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11" w:rsidRPr="00F4290E" w:rsidRDefault="00151111" w:rsidP="0028428D">
      <w:pPr>
        <w:pStyle w:val="FR1"/>
        <w:tabs>
          <w:tab w:val="left" w:pos="5420"/>
        </w:tabs>
        <w:spacing w:before="0"/>
        <w:ind w:left="0" w:right="0"/>
        <w:rPr>
          <w:sz w:val="26"/>
          <w:szCs w:val="26"/>
        </w:rPr>
      </w:pPr>
      <w:r w:rsidRPr="00F4290E">
        <w:rPr>
          <w:sz w:val="26"/>
          <w:szCs w:val="26"/>
        </w:rPr>
        <w:t>Правительство Российской Федерации</w:t>
      </w:r>
    </w:p>
    <w:p w:rsidR="00151111" w:rsidRPr="00F4290E" w:rsidRDefault="00151111" w:rsidP="0028428D">
      <w:pPr>
        <w:pStyle w:val="FR1"/>
        <w:tabs>
          <w:tab w:val="left" w:pos="5420"/>
        </w:tabs>
        <w:spacing w:before="0"/>
        <w:ind w:left="0" w:right="0"/>
        <w:rPr>
          <w:sz w:val="26"/>
          <w:szCs w:val="26"/>
        </w:rPr>
      </w:pPr>
    </w:p>
    <w:p w:rsidR="00151111" w:rsidRPr="00F4290E" w:rsidRDefault="00151111" w:rsidP="0028428D">
      <w:pPr>
        <w:pStyle w:val="FR1"/>
        <w:tabs>
          <w:tab w:val="left" w:pos="5420"/>
        </w:tabs>
        <w:spacing w:before="0"/>
        <w:ind w:left="0" w:right="0"/>
        <w:rPr>
          <w:sz w:val="26"/>
          <w:szCs w:val="26"/>
        </w:rPr>
      </w:pPr>
      <w:r w:rsidRPr="00F4290E">
        <w:rPr>
          <w:sz w:val="26"/>
          <w:szCs w:val="26"/>
        </w:rPr>
        <w:t>Федеральное государственное автономное образовательное учреждение</w:t>
      </w:r>
    </w:p>
    <w:p w:rsidR="00151111" w:rsidRPr="00F4290E" w:rsidRDefault="00151111" w:rsidP="0028428D">
      <w:pPr>
        <w:pStyle w:val="FR1"/>
        <w:tabs>
          <w:tab w:val="left" w:pos="5420"/>
        </w:tabs>
        <w:spacing w:before="0"/>
        <w:ind w:left="0" w:right="0"/>
        <w:rPr>
          <w:sz w:val="26"/>
          <w:szCs w:val="26"/>
        </w:rPr>
      </w:pPr>
      <w:r w:rsidRPr="00F4290E">
        <w:rPr>
          <w:sz w:val="26"/>
          <w:szCs w:val="26"/>
        </w:rPr>
        <w:t>высшего профессионального образования</w:t>
      </w:r>
    </w:p>
    <w:p w:rsidR="00151111" w:rsidRPr="00F4290E" w:rsidRDefault="00151111" w:rsidP="0028428D">
      <w:pPr>
        <w:pStyle w:val="FR1"/>
        <w:tabs>
          <w:tab w:val="left" w:pos="5420"/>
        </w:tabs>
        <w:spacing w:before="0"/>
        <w:ind w:left="0" w:right="0"/>
        <w:rPr>
          <w:sz w:val="26"/>
          <w:szCs w:val="26"/>
        </w:rPr>
      </w:pPr>
    </w:p>
    <w:p w:rsidR="00151111" w:rsidRPr="00F4290E" w:rsidRDefault="00151111" w:rsidP="0028428D">
      <w:pPr>
        <w:pStyle w:val="FR1"/>
        <w:spacing w:before="0"/>
        <w:ind w:left="0" w:right="-6"/>
        <w:rPr>
          <w:sz w:val="26"/>
          <w:szCs w:val="26"/>
        </w:rPr>
      </w:pPr>
      <w:r w:rsidRPr="00F4290E">
        <w:rPr>
          <w:sz w:val="26"/>
          <w:szCs w:val="26"/>
        </w:rPr>
        <w:t xml:space="preserve">«Национальный исследовательский университет </w:t>
      </w:r>
      <w:r w:rsidRPr="00F4290E">
        <w:rPr>
          <w:sz w:val="26"/>
          <w:szCs w:val="26"/>
        </w:rPr>
        <w:br/>
        <w:t>«Высшая школа экономики»</w:t>
      </w:r>
    </w:p>
    <w:p w:rsidR="00151111" w:rsidRPr="00F4290E" w:rsidRDefault="00151111" w:rsidP="00F65FF6">
      <w:pPr>
        <w:pStyle w:val="6"/>
        <w:jc w:val="both"/>
        <w:rPr>
          <w:rFonts w:ascii="Times New Roman" w:hAnsi="Times New Roman" w:cs="Times New Roman"/>
          <w:color w:val="auto"/>
          <w:sz w:val="26"/>
          <w:szCs w:val="26"/>
        </w:rPr>
      </w:pPr>
    </w:p>
    <w:p w:rsidR="00151111" w:rsidRPr="00F4290E" w:rsidRDefault="00151111" w:rsidP="00F65FF6">
      <w:pPr>
        <w:pStyle w:val="6"/>
        <w:jc w:val="both"/>
        <w:rPr>
          <w:rFonts w:ascii="Times New Roman" w:hAnsi="Times New Roman" w:cs="Times New Roman"/>
          <w:b/>
          <w:i w:val="0"/>
          <w:color w:val="auto"/>
          <w:sz w:val="26"/>
          <w:szCs w:val="26"/>
        </w:rPr>
      </w:pPr>
      <w:r w:rsidRPr="00F4290E">
        <w:rPr>
          <w:rFonts w:ascii="Times New Roman" w:hAnsi="Times New Roman" w:cs="Times New Roman"/>
          <w:b/>
          <w:i w:val="0"/>
          <w:color w:val="auto"/>
          <w:sz w:val="26"/>
          <w:szCs w:val="26"/>
        </w:rPr>
        <w:t>Факультет мировой экономики и мировой политики</w:t>
      </w:r>
    </w:p>
    <w:p w:rsidR="00151111" w:rsidRPr="00F4290E" w:rsidRDefault="00151111" w:rsidP="00F65FF6">
      <w:pPr>
        <w:pStyle w:val="6"/>
        <w:jc w:val="both"/>
        <w:rPr>
          <w:rFonts w:ascii="Times New Roman" w:hAnsi="Times New Roman" w:cs="Times New Roman"/>
          <w:b/>
          <w:i w:val="0"/>
          <w:color w:val="auto"/>
          <w:sz w:val="26"/>
          <w:szCs w:val="26"/>
        </w:rPr>
      </w:pPr>
      <w:r w:rsidRPr="00F4290E">
        <w:rPr>
          <w:rFonts w:ascii="Times New Roman" w:hAnsi="Times New Roman" w:cs="Times New Roman"/>
          <w:b/>
          <w:i w:val="0"/>
          <w:color w:val="auto"/>
          <w:sz w:val="26"/>
          <w:szCs w:val="26"/>
        </w:rPr>
        <w:t>Кафедра мировой экономики</w:t>
      </w:r>
    </w:p>
    <w:p w:rsidR="00151111" w:rsidRPr="00F4290E" w:rsidRDefault="00151111" w:rsidP="00F65FF6">
      <w:pPr>
        <w:jc w:val="both"/>
        <w:rPr>
          <w:rFonts w:ascii="Times New Roman" w:hAnsi="Times New Roman" w:cs="Times New Roman"/>
          <w:sz w:val="26"/>
          <w:szCs w:val="26"/>
          <w:lang w:val="ru-RU" w:eastAsia="ru-RU"/>
        </w:rPr>
      </w:pPr>
    </w:p>
    <w:p w:rsidR="00151111" w:rsidRPr="00F4290E" w:rsidRDefault="00151111" w:rsidP="00F65FF6">
      <w:pPr>
        <w:jc w:val="both"/>
        <w:rPr>
          <w:rFonts w:ascii="Times New Roman" w:hAnsi="Times New Roman" w:cs="Times New Roman"/>
          <w:sz w:val="26"/>
          <w:szCs w:val="26"/>
          <w:lang w:val="ru-RU" w:eastAsia="ru-RU"/>
        </w:rPr>
      </w:pPr>
    </w:p>
    <w:p w:rsidR="00151111" w:rsidRPr="00F4290E" w:rsidRDefault="00151111" w:rsidP="0028428D">
      <w:pPr>
        <w:pStyle w:val="6"/>
        <w:jc w:val="center"/>
        <w:rPr>
          <w:rFonts w:ascii="Times New Roman" w:hAnsi="Times New Roman" w:cs="Times New Roman"/>
          <w:b/>
          <w:bCs/>
          <w:i w:val="0"/>
          <w:color w:val="auto"/>
          <w:sz w:val="26"/>
          <w:szCs w:val="26"/>
        </w:rPr>
      </w:pPr>
      <w:r w:rsidRPr="00F4290E">
        <w:rPr>
          <w:rFonts w:ascii="Times New Roman" w:hAnsi="Times New Roman" w:cs="Times New Roman"/>
          <w:b/>
          <w:i w:val="0"/>
          <w:color w:val="auto"/>
          <w:sz w:val="26"/>
          <w:szCs w:val="26"/>
        </w:rPr>
        <w:t>ВЫПУСКНАЯ</w:t>
      </w:r>
      <w:r w:rsidRPr="00F4290E">
        <w:rPr>
          <w:rFonts w:ascii="Times New Roman" w:hAnsi="Times New Roman" w:cs="Times New Roman"/>
          <w:b/>
          <w:bCs/>
          <w:i w:val="0"/>
          <w:color w:val="auto"/>
          <w:sz w:val="26"/>
          <w:szCs w:val="26"/>
        </w:rPr>
        <w:t xml:space="preserve"> КВАЛИФИКАЦИОННАЯ РАБОТА</w:t>
      </w:r>
    </w:p>
    <w:p w:rsidR="00151111" w:rsidRPr="00F4290E" w:rsidRDefault="00151111" w:rsidP="00F65FF6">
      <w:pPr>
        <w:jc w:val="both"/>
        <w:rPr>
          <w:rFonts w:ascii="Times New Roman" w:hAnsi="Times New Roman" w:cs="Times New Roman"/>
          <w:sz w:val="26"/>
          <w:szCs w:val="26"/>
          <w:lang w:val="ru-RU" w:eastAsia="ru-RU"/>
        </w:rPr>
      </w:pPr>
    </w:p>
    <w:p w:rsidR="00151111" w:rsidRPr="00F4290E" w:rsidRDefault="00151111" w:rsidP="00F65FF6">
      <w:pPr>
        <w:pStyle w:val="21"/>
        <w:jc w:val="both"/>
        <w:rPr>
          <w:rFonts w:ascii="Times New Roman" w:hAnsi="Times New Roman" w:cs="Times New Roman"/>
          <w:sz w:val="26"/>
          <w:szCs w:val="26"/>
          <w:lang w:val="ru-RU"/>
        </w:rPr>
      </w:pPr>
      <w:r w:rsidRPr="00F4290E">
        <w:rPr>
          <w:rFonts w:ascii="Times New Roman" w:hAnsi="Times New Roman" w:cs="Times New Roman"/>
          <w:sz w:val="26"/>
          <w:szCs w:val="26"/>
        </w:rPr>
        <w:t xml:space="preserve">На тему </w:t>
      </w:r>
      <w:r w:rsidRPr="00F4290E">
        <w:rPr>
          <w:rFonts w:ascii="Times New Roman" w:hAnsi="Times New Roman" w:cs="Times New Roman"/>
          <w:sz w:val="26"/>
          <w:szCs w:val="26"/>
          <w:lang w:val="ru-RU"/>
        </w:rPr>
        <w:t>“</w:t>
      </w:r>
      <w:r w:rsidRPr="00F4290E">
        <w:rPr>
          <w:rFonts w:ascii="Times New Roman" w:hAnsi="Times New Roman" w:cs="Times New Roman"/>
          <w:spacing w:val="15"/>
          <w:sz w:val="26"/>
          <w:szCs w:val="26"/>
        </w:rPr>
        <w:t>Применение инструментов конкурентной разведки для анализа конкурентоспособности компании</w:t>
      </w:r>
      <w:r w:rsidRPr="00F4290E">
        <w:rPr>
          <w:rFonts w:ascii="Times New Roman" w:hAnsi="Times New Roman" w:cs="Times New Roman"/>
          <w:spacing w:val="15"/>
          <w:sz w:val="26"/>
          <w:szCs w:val="26"/>
          <w:lang w:val="ru-RU"/>
        </w:rPr>
        <w:t>”</w:t>
      </w:r>
    </w:p>
    <w:p w:rsidR="00151111" w:rsidRPr="00F4290E" w:rsidRDefault="00151111" w:rsidP="00F65FF6">
      <w:pPr>
        <w:jc w:val="both"/>
        <w:rPr>
          <w:rFonts w:ascii="Times New Roman" w:hAnsi="Times New Roman" w:cs="Times New Roman"/>
          <w:sz w:val="26"/>
          <w:szCs w:val="26"/>
          <w:lang w:val="ru-RU"/>
        </w:rPr>
      </w:pPr>
    </w:p>
    <w:p w:rsidR="00151111" w:rsidRPr="00F4290E" w:rsidRDefault="00151111" w:rsidP="00F65FF6">
      <w:pPr>
        <w:tabs>
          <w:tab w:val="left" w:pos="8820"/>
        </w:tabs>
        <w:ind w:left="4956" w:right="818"/>
        <w:jc w:val="both"/>
        <w:rPr>
          <w:rFonts w:ascii="Times New Roman" w:hAnsi="Times New Roman" w:cs="Times New Roman"/>
          <w:sz w:val="26"/>
          <w:szCs w:val="26"/>
          <w:lang w:val="ru-RU"/>
        </w:rPr>
      </w:pPr>
      <w:r w:rsidRPr="00F4290E">
        <w:rPr>
          <w:rFonts w:ascii="Times New Roman" w:hAnsi="Times New Roman" w:cs="Times New Roman"/>
          <w:sz w:val="26"/>
          <w:szCs w:val="26"/>
        </w:rPr>
        <w:t xml:space="preserve">Студент группы № </w:t>
      </w:r>
      <w:r w:rsidRPr="00F4290E">
        <w:rPr>
          <w:rFonts w:ascii="Times New Roman" w:hAnsi="Times New Roman" w:cs="Times New Roman"/>
          <w:sz w:val="26"/>
          <w:szCs w:val="26"/>
          <w:lang w:val="ru-RU"/>
        </w:rPr>
        <w:t>465</w:t>
      </w:r>
    </w:p>
    <w:p w:rsidR="00151111" w:rsidRPr="00F4290E" w:rsidRDefault="00151111" w:rsidP="00F65FF6">
      <w:pPr>
        <w:tabs>
          <w:tab w:val="left" w:pos="8820"/>
        </w:tabs>
        <w:ind w:left="4956" w:right="818"/>
        <w:jc w:val="both"/>
        <w:rPr>
          <w:rFonts w:ascii="Times New Roman" w:hAnsi="Times New Roman" w:cs="Times New Roman"/>
          <w:sz w:val="26"/>
          <w:szCs w:val="26"/>
          <w:lang w:val="ru-RU"/>
        </w:rPr>
      </w:pPr>
      <w:proofErr w:type="spellStart"/>
      <w:r w:rsidRPr="00F4290E">
        <w:rPr>
          <w:rFonts w:ascii="Times New Roman" w:hAnsi="Times New Roman" w:cs="Times New Roman"/>
          <w:sz w:val="26"/>
          <w:szCs w:val="26"/>
          <w:lang w:val="ru-RU"/>
        </w:rPr>
        <w:t>Вильтовская</w:t>
      </w:r>
      <w:proofErr w:type="spellEnd"/>
      <w:r w:rsidRPr="00F4290E">
        <w:rPr>
          <w:rFonts w:ascii="Times New Roman" w:hAnsi="Times New Roman" w:cs="Times New Roman"/>
          <w:sz w:val="26"/>
          <w:szCs w:val="26"/>
          <w:lang w:val="ru-RU"/>
        </w:rPr>
        <w:t xml:space="preserve"> Ольга Ивановна</w:t>
      </w:r>
    </w:p>
    <w:p w:rsidR="00151111" w:rsidRPr="00F4290E" w:rsidRDefault="00151111" w:rsidP="00F65FF6">
      <w:pPr>
        <w:tabs>
          <w:tab w:val="left" w:pos="8820"/>
        </w:tabs>
        <w:ind w:left="4956" w:right="818"/>
        <w:jc w:val="both"/>
        <w:rPr>
          <w:rFonts w:ascii="Times New Roman" w:hAnsi="Times New Roman" w:cs="Times New Roman"/>
          <w:sz w:val="26"/>
          <w:szCs w:val="26"/>
          <w:lang w:val="ru-RU"/>
        </w:rPr>
      </w:pPr>
    </w:p>
    <w:p w:rsidR="00151111" w:rsidRPr="00F4290E" w:rsidRDefault="00151111" w:rsidP="00F65FF6">
      <w:pPr>
        <w:tabs>
          <w:tab w:val="left" w:pos="8820"/>
        </w:tabs>
        <w:ind w:left="4956" w:right="818"/>
        <w:jc w:val="both"/>
        <w:rPr>
          <w:rFonts w:ascii="Times New Roman" w:hAnsi="Times New Roman" w:cs="Times New Roman"/>
          <w:sz w:val="26"/>
          <w:szCs w:val="26"/>
        </w:rPr>
      </w:pPr>
      <w:r w:rsidRPr="00F4290E">
        <w:rPr>
          <w:rFonts w:ascii="Times New Roman" w:hAnsi="Times New Roman" w:cs="Times New Roman"/>
          <w:sz w:val="26"/>
          <w:szCs w:val="26"/>
        </w:rPr>
        <w:t>Руководитель ВКР</w:t>
      </w:r>
    </w:p>
    <w:p w:rsidR="00151111" w:rsidRPr="00F4290E" w:rsidRDefault="00151111" w:rsidP="00F65FF6">
      <w:pPr>
        <w:ind w:left="4956"/>
        <w:jc w:val="both"/>
        <w:rPr>
          <w:rFonts w:ascii="Times New Roman" w:hAnsi="Times New Roman" w:cs="Times New Roman"/>
          <w:sz w:val="26"/>
          <w:szCs w:val="26"/>
        </w:rPr>
      </w:pPr>
      <w:r w:rsidRPr="00F4290E">
        <w:rPr>
          <w:rFonts w:ascii="Times New Roman" w:hAnsi="Times New Roman" w:cs="Times New Roman"/>
          <w:sz w:val="26"/>
          <w:szCs w:val="26"/>
          <w:shd w:val="clear" w:color="auto" w:fill="FFFFFF"/>
        </w:rPr>
        <w:t>старший преподаватель</w:t>
      </w:r>
    </w:p>
    <w:p w:rsidR="00151111" w:rsidRPr="00F4290E" w:rsidRDefault="00151111" w:rsidP="00F65FF6">
      <w:pPr>
        <w:ind w:left="4956"/>
        <w:jc w:val="both"/>
        <w:rPr>
          <w:rFonts w:ascii="Times New Roman" w:hAnsi="Times New Roman" w:cs="Times New Roman"/>
          <w:sz w:val="26"/>
          <w:szCs w:val="26"/>
        </w:rPr>
      </w:pPr>
      <w:r w:rsidRPr="00F4290E">
        <w:rPr>
          <w:rFonts w:ascii="Times New Roman" w:hAnsi="Times New Roman" w:cs="Times New Roman"/>
          <w:sz w:val="26"/>
          <w:szCs w:val="26"/>
        </w:rPr>
        <w:t>Данилина Вера Николаевна</w:t>
      </w:r>
    </w:p>
    <w:p w:rsidR="00151111" w:rsidRPr="00F4290E" w:rsidRDefault="00151111" w:rsidP="00F65FF6">
      <w:pPr>
        <w:jc w:val="both"/>
        <w:rPr>
          <w:rFonts w:ascii="Times New Roman" w:hAnsi="Times New Roman" w:cs="Times New Roman"/>
          <w:sz w:val="26"/>
          <w:szCs w:val="26"/>
          <w:lang w:val="ru-RU"/>
        </w:rPr>
      </w:pPr>
    </w:p>
    <w:p w:rsidR="00151111" w:rsidRPr="00F4290E" w:rsidRDefault="00151111" w:rsidP="00F65FF6">
      <w:pPr>
        <w:jc w:val="both"/>
        <w:rPr>
          <w:rFonts w:ascii="Times New Roman" w:hAnsi="Times New Roman" w:cs="Times New Roman"/>
          <w:sz w:val="26"/>
          <w:szCs w:val="26"/>
          <w:lang w:val="ru-RU"/>
        </w:rPr>
      </w:pPr>
    </w:p>
    <w:p w:rsidR="00151111" w:rsidRPr="00F4290E" w:rsidRDefault="00151111" w:rsidP="00F65FF6">
      <w:pPr>
        <w:jc w:val="both"/>
        <w:rPr>
          <w:rFonts w:ascii="Times New Roman" w:hAnsi="Times New Roman" w:cs="Times New Roman"/>
          <w:sz w:val="26"/>
          <w:szCs w:val="26"/>
          <w:lang w:val="ru-RU"/>
        </w:rPr>
      </w:pPr>
    </w:p>
    <w:p w:rsidR="00151111" w:rsidRPr="00F4290E" w:rsidRDefault="00151111" w:rsidP="00F65FF6">
      <w:pPr>
        <w:jc w:val="both"/>
        <w:rPr>
          <w:rFonts w:ascii="Times New Roman" w:hAnsi="Times New Roman" w:cs="Times New Roman"/>
          <w:sz w:val="26"/>
          <w:szCs w:val="26"/>
          <w:lang w:val="ru-RU"/>
        </w:rPr>
      </w:pPr>
    </w:p>
    <w:p w:rsidR="00151111" w:rsidRPr="00F4290E" w:rsidRDefault="00151111" w:rsidP="00F65FF6">
      <w:pPr>
        <w:jc w:val="both"/>
        <w:rPr>
          <w:rFonts w:ascii="Times New Roman" w:hAnsi="Times New Roman" w:cs="Times New Roman"/>
          <w:sz w:val="26"/>
          <w:szCs w:val="26"/>
          <w:lang w:val="ru-RU"/>
        </w:rPr>
      </w:pPr>
    </w:p>
    <w:p w:rsidR="00151111" w:rsidRPr="00F4290E" w:rsidRDefault="00151111" w:rsidP="00F65FF6">
      <w:pPr>
        <w:jc w:val="both"/>
        <w:rPr>
          <w:rFonts w:ascii="Times New Roman" w:hAnsi="Times New Roman" w:cs="Times New Roman"/>
          <w:sz w:val="26"/>
          <w:szCs w:val="26"/>
          <w:lang w:val="ru-RU"/>
        </w:rPr>
      </w:pPr>
    </w:p>
    <w:p w:rsidR="00151111" w:rsidRPr="00F4290E" w:rsidRDefault="00151111" w:rsidP="0028428D">
      <w:pPr>
        <w:jc w:val="center"/>
        <w:rPr>
          <w:rFonts w:ascii="Times New Roman" w:hAnsi="Times New Roman" w:cs="Times New Roman"/>
          <w:sz w:val="26"/>
          <w:szCs w:val="26"/>
          <w:lang w:val="ru-RU"/>
        </w:rPr>
      </w:pPr>
      <w:r w:rsidRPr="00F4290E">
        <w:rPr>
          <w:rFonts w:ascii="Times New Roman" w:hAnsi="Times New Roman" w:cs="Times New Roman"/>
          <w:sz w:val="26"/>
          <w:szCs w:val="26"/>
          <w:lang w:val="ru-RU"/>
        </w:rPr>
        <w:t>Москва, 2013</w:t>
      </w:r>
    </w:p>
    <w:sdt>
      <w:sdtPr>
        <w:rPr>
          <w:rFonts w:asciiTheme="minorHAnsi" w:eastAsiaTheme="minorHAnsi" w:hAnsiTheme="minorHAnsi" w:cstheme="minorBidi"/>
          <w:b w:val="0"/>
          <w:bCs w:val="0"/>
          <w:color w:val="auto"/>
          <w:sz w:val="22"/>
          <w:szCs w:val="22"/>
          <w:lang w:val="es-AR" w:eastAsia="en-US"/>
        </w:rPr>
        <w:id w:val="1883892090"/>
        <w:docPartObj>
          <w:docPartGallery w:val="Table of Contents"/>
          <w:docPartUnique/>
        </w:docPartObj>
      </w:sdtPr>
      <w:sdtEndPr/>
      <w:sdtContent>
        <w:p w:rsidR="00FA40F4" w:rsidRPr="00F4290E" w:rsidRDefault="00FA40F4" w:rsidP="005A1007">
          <w:pPr>
            <w:pStyle w:val="afc"/>
            <w:spacing w:line="360" w:lineRule="auto"/>
            <w:rPr>
              <w:rFonts w:ascii="Times New Roman" w:hAnsi="Times New Roman" w:cs="Times New Roman"/>
              <w:color w:val="auto"/>
            </w:rPr>
          </w:pPr>
          <w:r w:rsidRPr="00F4290E">
            <w:rPr>
              <w:rFonts w:ascii="Times New Roman" w:hAnsi="Times New Roman" w:cs="Times New Roman"/>
              <w:color w:val="auto"/>
            </w:rPr>
            <w:t>Оглавление</w:t>
          </w:r>
        </w:p>
        <w:p w:rsidR="005A1007" w:rsidRPr="00F4290E" w:rsidRDefault="00FA40F4"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r w:rsidRPr="00F4290E">
            <w:rPr>
              <w:rFonts w:ascii="Times New Roman" w:hAnsi="Times New Roman" w:cs="Times New Roman"/>
              <w:sz w:val="28"/>
              <w:szCs w:val="28"/>
            </w:rPr>
            <w:fldChar w:fldCharType="begin"/>
          </w:r>
          <w:r w:rsidRPr="00F4290E">
            <w:rPr>
              <w:rFonts w:ascii="Times New Roman" w:hAnsi="Times New Roman" w:cs="Times New Roman"/>
              <w:sz w:val="28"/>
              <w:szCs w:val="28"/>
            </w:rPr>
            <w:instrText xml:space="preserve"> TOC \o "1-3" \h \z \u </w:instrText>
          </w:r>
          <w:r w:rsidRPr="00F4290E">
            <w:rPr>
              <w:rFonts w:ascii="Times New Roman" w:hAnsi="Times New Roman" w:cs="Times New Roman"/>
              <w:sz w:val="28"/>
              <w:szCs w:val="28"/>
            </w:rPr>
            <w:fldChar w:fldCharType="separate"/>
          </w:r>
          <w:hyperlink w:anchor="_Toc356843425" w:history="1">
            <w:r w:rsidR="005A1007" w:rsidRPr="00F4290E">
              <w:rPr>
                <w:rStyle w:val="af"/>
                <w:rFonts w:ascii="Times New Roman" w:hAnsi="Times New Roman" w:cs="Times New Roman"/>
                <w:noProof/>
                <w:color w:val="auto"/>
                <w:sz w:val="28"/>
                <w:szCs w:val="28"/>
                <w:lang w:val="ru-RU"/>
              </w:rPr>
              <w:t>Введение</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_Toc356843425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4</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26" w:history="1">
            <w:r w:rsidR="005A1007" w:rsidRPr="00F4290E">
              <w:rPr>
                <w:rStyle w:val="af"/>
                <w:rFonts w:ascii="Times New Roman" w:hAnsi="Times New Roman" w:cs="Times New Roman"/>
                <w:noProof/>
                <w:color w:val="auto"/>
                <w:sz w:val="28"/>
                <w:szCs w:val="28"/>
                <w:lang w:val="ru-RU"/>
              </w:rPr>
              <w:t>Глава 1. Конкурентоспособность и методы ее оценки.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_Toc356843426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7</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27" w:history="1">
            <w:r w:rsidR="005A1007" w:rsidRPr="00F4290E">
              <w:rPr>
                <w:rStyle w:val="af"/>
                <w:rFonts w:ascii="Times New Roman" w:hAnsi="Times New Roman" w:cs="Times New Roman"/>
                <w:noProof/>
                <w:color w:val="auto"/>
                <w:sz w:val="28"/>
                <w:szCs w:val="28"/>
              </w:rPr>
              <w:t>1.1</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Определение конкурентоспособности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_Toc356843427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7</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right" w:leader="dot" w:pos="9911"/>
            </w:tabs>
            <w:spacing w:line="360" w:lineRule="auto"/>
            <w:rPr>
              <w:rFonts w:ascii="Times New Roman" w:hAnsi="Times New Roman" w:cs="Times New Roman"/>
              <w:noProof/>
              <w:sz w:val="28"/>
              <w:szCs w:val="28"/>
            </w:rPr>
          </w:pPr>
          <w:hyperlink w:anchor="_Toc356843428" w:history="1">
            <w:r w:rsidR="005A1007" w:rsidRPr="00F4290E">
              <w:rPr>
                <w:rStyle w:val="af"/>
                <w:rFonts w:ascii="Times New Roman" w:hAnsi="Times New Roman" w:cs="Times New Roman"/>
                <w:noProof/>
                <w:color w:val="auto"/>
                <w:sz w:val="28"/>
                <w:szCs w:val="28"/>
              </w:rPr>
              <w:t xml:space="preserve">1.2 </w:t>
            </w:r>
            <w:r w:rsidR="005A1007" w:rsidRPr="00F4290E">
              <w:rPr>
                <w:rStyle w:val="af"/>
                <w:rFonts w:ascii="Times New Roman" w:hAnsi="Times New Roman" w:cs="Times New Roman"/>
                <w:noProof/>
                <w:color w:val="auto"/>
                <w:sz w:val="28"/>
                <w:szCs w:val="28"/>
                <w:lang w:val="ru-RU"/>
              </w:rPr>
              <w:t xml:space="preserve">   </w:t>
            </w:r>
            <w:r w:rsidR="005A1007" w:rsidRPr="00F4290E">
              <w:rPr>
                <w:rStyle w:val="af"/>
                <w:rFonts w:ascii="Times New Roman" w:hAnsi="Times New Roman" w:cs="Times New Roman"/>
                <w:noProof/>
                <w:color w:val="auto"/>
                <w:sz w:val="28"/>
                <w:szCs w:val="28"/>
              </w:rPr>
              <w:t>Подходы к определению конкурентоспособности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_Toc356843428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9</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29" w:history="1">
            <w:r w:rsidR="005A1007" w:rsidRPr="00F4290E">
              <w:rPr>
                <w:rStyle w:val="af"/>
                <w:rFonts w:ascii="Times New Roman" w:hAnsi="Times New Roman" w:cs="Times New Roman"/>
                <w:noProof/>
                <w:color w:val="auto"/>
                <w:sz w:val="28"/>
                <w:szCs w:val="28"/>
              </w:rPr>
              <w:t>1.3</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Конкурентоспособность фирмы</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_Toc356843429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15</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33"/>
            <w:tabs>
              <w:tab w:val="right" w:leader="dot" w:pos="9911"/>
            </w:tabs>
            <w:spacing w:line="360" w:lineRule="auto"/>
            <w:rPr>
              <w:rFonts w:ascii="Times New Roman" w:hAnsi="Times New Roman" w:cs="Times New Roman"/>
              <w:noProof/>
              <w:sz w:val="28"/>
              <w:szCs w:val="28"/>
            </w:rPr>
          </w:pPr>
          <w:hyperlink w:anchor="_Toc356843430" w:history="1">
            <w:r w:rsidR="005A1007" w:rsidRPr="00F4290E">
              <w:rPr>
                <w:rStyle w:val="af"/>
                <w:rFonts w:ascii="Times New Roman" w:hAnsi="Times New Roman" w:cs="Times New Roman"/>
                <w:noProof/>
                <w:color w:val="auto"/>
                <w:sz w:val="28"/>
                <w:szCs w:val="28"/>
              </w:rPr>
              <w:t>1.3.1 Определение конкурентоспособности фирмы</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_Toc356843430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15</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33"/>
            <w:tabs>
              <w:tab w:val="right" w:leader="dot" w:pos="9911"/>
            </w:tabs>
            <w:spacing w:line="360" w:lineRule="auto"/>
            <w:rPr>
              <w:rFonts w:ascii="Times New Roman" w:hAnsi="Times New Roman" w:cs="Times New Roman"/>
              <w:noProof/>
              <w:sz w:val="28"/>
              <w:szCs w:val="28"/>
            </w:rPr>
          </w:pPr>
          <w:hyperlink w:anchor="_Toc356843431" w:history="1">
            <w:r w:rsidR="005A1007" w:rsidRPr="00F4290E">
              <w:rPr>
                <w:rStyle w:val="af"/>
                <w:rFonts w:ascii="Times New Roman" w:hAnsi="Times New Roman" w:cs="Times New Roman"/>
                <w:noProof/>
                <w:color w:val="auto"/>
                <w:sz w:val="28"/>
                <w:szCs w:val="28"/>
                <w:shd w:val="clear" w:color="auto" w:fill="FFFFFF"/>
                <w:lang w:val="ru-RU"/>
              </w:rPr>
              <w:t>1.3.2 Основные характеристики конкурентоспособности фирмы</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_Toc356843431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15</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33"/>
            <w:tabs>
              <w:tab w:val="right" w:leader="dot" w:pos="9911"/>
            </w:tabs>
            <w:spacing w:line="360" w:lineRule="auto"/>
            <w:rPr>
              <w:rFonts w:ascii="Times New Roman" w:hAnsi="Times New Roman" w:cs="Times New Roman"/>
              <w:noProof/>
              <w:sz w:val="28"/>
              <w:szCs w:val="28"/>
            </w:rPr>
          </w:pPr>
          <w:hyperlink w:anchor="_Toc356843432" w:history="1">
            <w:r w:rsidR="005A1007" w:rsidRPr="00F4290E">
              <w:rPr>
                <w:rStyle w:val="af"/>
                <w:rFonts w:ascii="Times New Roman" w:hAnsi="Times New Roman" w:cs="Times New Roman"/>
                <w:noProof/>
                <w:color w:val="auto"/>
                <w:sz w:val="28"/>
                <w:szCs w:val="28"/>
                <w:lang w:val="ru-RU"/>
              </w:rPr>
              <w:t>1.3.3 Факторы конкурентоспособности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_Toc356843432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18</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33" w:history="1">
            <w:r w:rsidR="005A1007" w:rsidRPr="00F4290E">
              <w:rPr>
                <w:rStyle w:val="af"/>
                <w:rFonts w:ascii="Times New Roman" w:hAnsi="Times New Roman" w:cs="Times New Roman"/>
                <w:noProof/>
                <w:color w:val="auto"/>
                <w:sz w:val="28"/>
                <w:szCs w:val="28"/>
              </w:rPr>
              <w:t xml:space="preserve">Глава </w:t>
            </w:r>
            <w:r w:rsidR="005A1007" w:rsidRPr="00F4290E">
              <w:rPr>
                <w:rStyle w:val="af"/>
                <w:rFonts w:ascii="Times New Roman" w:hAnsi="Times New Roman" w:cs="Times New Roman"/>
                <w:noProof/>
                <w:color w:val="auto"/>
                <w:sz w:val="28"/>
                <w:szCs w:val="28"/>
                <w:lang w:val="ru-RU"/>
              </w:rPr>
              <w:t>2</w:t>
            </w:r>
            <w:r w:rsidR="005A1007" w:rsidRPr="00F4290E">
              <w:rPr>
                <w:rStyle w:val="af"/>
                <w:rFonts w:ascii="Times New Roman" w:hAnsi="Times New Roman" w:cs="Times New Roman"/>
                <w:noProof/>
                <w:color w:val="auto"/>
                <w:sz w:val="28"/>
                <w:szCs w:val="28"/>
              </w:rPr>
              <w:t xml:space="preserve"> </w:t>
            </w:r>
            <w:r w:rsidR="005A1007" w:rsidRPr="00F4290E">
              <w:rPr>
                <w:rStyle w:val="af"/>
                <w:rFonts w:ascii="Times New Roman" w:hAnsi="Times New Roman" w:cs="Times New Roman"/>
                <w:iCs/>
                <w:noProof/>
                <w:color w:val="auto"/>
                <w:sz w:val="28"/>
                <w:szCs w:val="28"/>
              </w:rPr>
              <w:t xml:space="preserve">Конкурентная разведка как метод </w:t>
            </w:r>
            <w:r w:rsidR="005A1007" w:rsidRPr="00F4290E">
              <w:rPr>
                <w:rStyle w:val="af"/>
                <w:rFonts w:ascii="Times New Roman" w:hAnsi="Times New Roman" w:cs="Times New Roman"/>
                <w:iCs/>
                <w:noProof/>
                <w:color w:val="auto"/>
                <w:sz w:val="28"/>
                <w:szCs w:val="28"/>
                <w:lang w:val="ru-RU"/>
              </w:rPr>
              <w:t>оценки конкурентоспособности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_Toc356843433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21</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34" w:history="1">
            <w:r w:rsidR="005A1007" w:rsidRPr="00F4290E">
              <w:rPr>
                <w:rStyle w:val="af"/>
                <w:rFonts w:ascii="Times New Roman" w:hAnsi="Times New Roman" w:cs="Times New Roman"/>
                <w:noProof/>
                <w:color w:val="auto"/>
                <w:sz w:val="28"/>
                <w:szCs w:val="28"/>
              </w:rPr>
              <w:t>2.1</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Определение конкурентной разведки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_Toc356843434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21</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35" w:history="1">
            <w:r w:rsidR="005A1007" w:rsidRPr="00F4290E">
              <w:rPr>
                <w:rStyle w:val="af"/>
                <w:rFonts w:ascii="Times New Roman" w:hAnsi="Times New Roman" w:cs="Times New Roman"/>
                <w:noProof/>
                <w:color w:val="auto"/>
                <w:sz w:val="28"/>
                <w:szCs w:val="28"/>
              </w:rPr>
              <w:t>2.2</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История возникновения конкурентной разведки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_Toc356843435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23</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36" w:history="1">
            <w:r w:rsidR="005A1007" w:rsidRPr="00F4290E">
              <w:rPr>
                <w:rStyle w:val="af"/>
                <w:rFonts w:ascii="Times New Roman" w:hAnsi="Times New Roman" w:cs="Times New Roman"/>
                <w:noProof/>
                <w:color w:val="auto"/>
                <w:sz w:val="28"/>
                <w:szCs w:val="28"/>
              </w:rPr>
              <w:t>2.3</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Смешение различных терминов с понятием  “конкурентная разведка”</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_Toc356843436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25</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37" w:history="1">
            <w:r w:rsidR="005A1007" w:rsidRPr="00F4290E">
              <w:rPr>
                <w:rStyle w:val="af"/>
                <w:rFonts w:ascii="Times New Roman" w:hAnsi="Times New Roman" w:cs="Times New Roman"/>
                <w:noProof/>
                <w:color w:val="auto"/>
                <w:sz w:val="28"/>
                <w:szCs w:val="28"/>
              </w:rPr>
              <w:t>2.4</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Задачи конкурентной разведки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_Toc356843437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26</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38" w:history="1">
            <w:r w:rsidR="005A1007" w:rsidRPr="00F4290E">
              <w:rPr>
                <w:rStyle w:val="af"/>
                <w:rFonts w:ascii="Times New Roman" w:hAnsi="Times New Roman" w:cs="Times New Roman"/>
                <w:noProof/>
                <w:color w:val="auto"/>
                <w:sz w:val="28"/>
                <w:szCs w:val="28"/>
              </w:rPr>
              <w:t>2.5</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.Объекты и источники информации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_Toc356843438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27</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39" w:history="1">
            <w:r w:rsidR="005A1007" w:rsidRPr="00F4290E">
              <w:rPr>
                <w:rStyle w:val="af"/>
                <w:rFonts w:ascii="Times New Roman" w:hAnsi="Times New Roman" w:cs="Times New Roman"/>
                <w:noProof/>
                <w:color w:val="auto"/>
                <w:sz w:val="28"/>
                <w:szCs w:val="28"/>
              </w:rPr>
              <w:t>2.6</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Кем и как осуществляется конкурентная разведка</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_Toc356843439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30</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40" w:history="1">
            <w:r w:rsidR="005A1007" w:rsidRPr="00F4290E">
              <w:rPr>
                <w:rStyle w:val="af"/>
                <w:rFonts w:ascii="Times New Roman" w:hAnsi="Times New Roman" w:cs="Times New Roman"/>
                <w:noProof/>
                <w:color w:val="auto"/>
                <w:sz w:val="28"/>
                <w:szCs w:val="28"/>
              </w:rPr>
              <w:t>2.7</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Что конкурентная разведка может дать компании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_Toc356843440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31</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left" w:pos="880"/>
              <w:tab w:val="right" w:leader="dot" w:pos="9911"/>
            </w:tabs>
            <w:spacing w:line="360" w:lineRule="auto"/>
            <w:rPr>
              <w:rFonts w:ascii="Times New Roman" w:hAnsi="Times New Roman" w:cs="Times New Roman"/>
              <w:noProof/>
              <w:sz w:val="28"/>
              <w:szCs w:val="28"/>
            </w:rPr>
          </w:pPr>
          <w:hyperlink w:anchor="_Toc356843441" w:history="1">
            <w:r w:rsidR="005A1007" w:rsidRPr="00F4290E">
              <w:rPr>
                <w:rStyle w:val="af"/>
                <w:rFonts w:ascii="Times New Roman" w:hAnsi="Times New Roman" w:cs="Times New Roman"/>
                <w:noProof/>
                <w:color w:val="auto"/>
                <w:sz w:val="28"/>
                <w:szCs w:val="28"/>
              </w:rPr>
              <w:t>2.8</w:t>
            </w:r>
            <w:r w:rsidR="005A1007" w:rsidRPr="00F4290E">
              <w:rPr>
                <w:rFonts w:ascii="Times New Roman" w:hAnsi="Times New Roman" w:cs="Times New Roman"/>
                <w:noProof/>
                <w:sz w:val="28"/>
                <w:szCs w:val="28"/>
              </w:rPr>
              <w:tab/>
            </w:r>
            <w:r w:rsidR="005A1007" w:rsidRPr="00F4290E">
              <w:rPr>
                <w:rStyle w:val="af"/>
                <w:rFonts w:ascii="Times New Roman" w:hAnsi="Times New Roman" w:cs="Times New Roman"/>
                <w:noProof/>
                <w:color w:val="auto"/>
                <w:sz w:val="28"/>
                <w:szCs w:val="28"/>
              </w:rPr>
              <w:t>Методы конкурентной разведки для оценки конкурентоспособности компании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_Toc356843441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34</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right" w:leader="dot" w:pos="9911"/>
            </w:tabs>
            <w:spacing w:line="360" w:lineRule="auto"/>
            <w:rPr>
              <w:rFonts w:ascii="Times New Roman" w:hAnsi="Times New Roman" w:cs="Times New Roman"/>
              <w:noProof/>
              <w:sz w:val="28"/>
              <w:szCs w:val="28"/>
            </w:rPr>
          </w:pPr>
          <w:hyperlink w:anchor="_Toc356843442" w:history="1">
            <w:r w:rsidR="005A1007" w:rsidRPr="00F4290E">
              <w:rPr>
                <w:rStyle w:val="af"/>
                <w:rFonts w:ascii="Times New Roman" w:hAnsi="Times New Roman" w:cs="Times New Roman"/>
                <w:noProof/>
                <w:color w:val="auto"/>
                <w:sz w:val="28"/>
                <w:szCs w:val="28"/>
              </w:rPr>
              <w:t>2.9 Соотнесение методов конкурентной разведки и факторов конкурентоспособности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_Toc356843442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37</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43" w:history="1">
            <w:r w:rsidR="005A1007" w:rsidRPr="00F4290E">
              <w:rPr>
                <w:rStyle w:val="af"/>
                <w:rFonts w:ascii="Times New Roman" w:hAnsi="Times New Roman" w:cs="Times New Roman"/>
                <w:noProof/>
                <w:color w:val="auto"/>
                <w:sz w:val="28"/>
                <w:szCs w:val="28"/>
                <w:lang w:val="ru-RU"/>
              </w:rPr>
              <w:t>Глава 3. Оценка конкурентоспособности компании с помощью методов конкурентной разведки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_Toc356843443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41</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right" w:leader="dot" w:pos="9911"/>
            </w:tabs>
            <w:spacing w:line="360" w:lineRule="auto"/>
            <w:rPr>
              <w:rFonts w:ascii="Times New Roman" w:hAnsi="Times New Roman" w:cs="Times New Roman"/>
              <w:noProof/>
              <w:sz w:val="28"/>
              <w:szCs w:val="28"/>
            </w:rPr>
          </w:pPr>
          <w:hyperlink w:anchor="_Toc356843444" w:history="1">
            <w:r w:rsidR="005A1007" w:rsidRPr="00F4290E">
              <w:rPr>
                <w:rStyle w:val="af"/>
                <w:rFonts w:ascii="Times New Roman" w:hAnsi="Times New Roman" w:cs="Times New Roman"/>
                <w:noProof/>
                <w:color w:val="auto"/>
                <w:sz w:val="28"/>
                <w:szCs w:val="28"/>
              </w:rPr>
              <w:t>3.1 Характеристика отрасли розничной продажи одежды</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_Toc356843444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41</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right" w:leader="dot" w:pos="9911"/>
            </w:tabs>
            <w:spacing w:line="360" w:lineRule="auto"/>
            <w:rPr>
              <w:rFonts w:ascii="Times New Roman" w:hAnsi="Times New Roman" w:cs="Times New Roman"/>
              <w:noProof/>
              <w:sz w:val="28"/>
              <w:szCs w:val="28"/>
            </w:rPr>
          </w:pPr>
          <w:hyperlink w:anchor="_Toc356843445" w:history="1">
            <w:r w:rsidR="005A1007" w:rsidRPr="00F4290E">
              <w:rPr>
                <w:rStyle w:val="af"/>
                <w:rFonts w:ascii="Times New Roman" w:hAnsi="Times New Roman" w:cs="Times New Roman"/>
                <w:noProof/>
                <w:color w:val="auto"/>
                <w:sz w:val="28"/>
                <w:szCs w:val="28"/>
              </w:rPr>
              <w:t>3.2 Модель 5 сил Портера для индустрии розничной продажи одежды.</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_Toc356843445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43</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right" w:leader="dot" w:pos="9911"/>
            </w:tabs>
            <w:spacing w:line="360" w:lineRule="auto"/>
            <w:rPr>
              <w:rFonts w:ascii="Times New Roman" w:hAnsi="Times New Roman" w:cs="Times New Roman"/>
              <w:noProof/>
              <w:sz w:val="28"/>
              <w:szCs w:val="28"/>
            </w:rPr>
          </w:pPr>
          <w:hyperlink w:anchor="_Toc356843446" w:history="1">
            <w:r w:rsidR="005A1007" w:rsidRPr="00F4290E">
              <w:rPr>
                <w:rStyle w:val="af"/>
                <w:rFonts w:ascii="Times New Roman" w:hAnsi="Times New Roman" w:cs="Times New Roman"/>
                <w:noProof/>
                <w:color w:val="auto"/>
                <w:sz w:val="28"/>
                <w:szCs w:val="28"/>
              </w:rPr>
              <w:t>3.3 Характеристика компании Индитэкс.</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_Toc356843446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48</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23"/>
            <w:tabs>
              <w:tab w:val="right" w:leader="dot" w:pos="9911"/>
            </w:tabs>
            <w:spacing w:line="360" w:lineRule="auto"/>
            <w:rPr>
              <w:rFonts w:ascii="Times New Roman" w:hAnsi="Times New Roman" w:cs="Times New Roman"/>
              <w:noProof/>
              <w:sz w:val="28"/>
              <w:szCs w:val="28"/>
            </w:rPr>
          </w:pPr>
          <w:hyperlink w:anchor="_Toc356843447" w:history="1">
            <w:r w:rsidR="005A1007" w:rsidRPr="00F4290E">
              <w:rPr>
                <w:rStyle w:val="af"/>
                <w:rFonts w:ascii="Times New Roman" w:hAnsi="Times New Roman" w:cs="Times New Roman"/>
                <w:noProof/>
                <w:color w:val="auto"/>
                <w:sz w:val="28"/>
                <w:szCs w:val="28"/>
              </w:rPr>
              <w:t>3.4 Оценка конкурентоспособности компании Индитекс с помощью методов конкурентной разведки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_Toc356843447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52</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48" w:history="1">
            <w:r w:rsidR="005A1007" w:rsidRPr="00F4290E">
              <w:rPr>
                <w:rStyle w:val="af"/>
                <w:rFonts w:ascii="Times New Roman" w:hAnsi="Times New Roman" w:cs="Times New Roman"/>
                <w:noProof/>
                <w:color w:val="auto"/>
                <w:sz w:val="28"/>
                <w:szCs w:val="28"/>
                <w:lang w:val="ru-RU"/>
              </w:rPr>
              <w:t>Заключение</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_Toc356843448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55</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49" w:history="1">
            <w:r w:rsidR="005A1007" w:rsidRPr="00F4290E">
              <w:rPr>
                <w:rStyle w:val="af"/>
                <w:rFonts w:ascii="Times New Roman" w:hAnsi="Times New Roman" w:cs="Times New Roman"/>
                <w:noProof/>
                <w:color w:val="auto"/>
                <w:sz w:val="28"/>
                <w:szCs w:val="28"/>
                <w:lang w:val="ru-RU" w:eastAsia="ru-RU"/>
              </w:rPr>
              <w:t xml:space="preserve">Приложение 1 </w:t>
            </w:r>
            <w:r w:rsidR="005A1007" w:rsidRPr="00F4290E">
              <w:rPr>
                <w:rStyle w:val="af"/>
                <w:rFonts w:ascii="Times New Roman" w:hAnsi="Times New Roman" w:cs="Times New Roman"/>
                <w:iCs/>
                <w:noProof/>
                <w:color w:val="auto"/>
                <w:sz w:val="28"/>
                <w:szCs w:val="28"/>
                <w:lang w:val="ru-RU"/>
              </w:rPr>
              <w:t>Ромб конкурентоспособности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_Toc356843449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57</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50" w:history="1">
            <w:r w:rsidR="005A1007" w:rsidRPr="00F4290E">
              <w:rPr>
                <w:rStyle w:val="af"/>
                <w:rFonts w:ascii="Times New Roman" w:hAnsi="Times New Roman" w:cs="Times New Roman"/>
                <w:noProof/>
                <w:color w:val="auto"/>
                <w:sz w:val="28"/>
                <w:szCs w:val="28"/>
                <w:lang w:val="ru-RU" w:eastAsia="ru-RU"/>
              </w:rPr>
              <w:t>Приложение 2 Социальные сети как источник информации для КР</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_Toc356843450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58</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51" w:history="1">
            <w:r w:rsidR="005A1007" w:rsidRPr="00F4290E">
              <w:rPr>
                <w:rStyle w:val="af"/>
                <w:rFonts w:ascii="Times New Roman" w:hAnsi="Times New Roman" w:cs="Times New Roman"/>
                <w:noProof/>
                <w:color w:val="auto"/>
                <w:sz w:val="28"/>
                <w:szCs w:val="28"/>
              </w:rPr>
              <w:t>Приложение 3. Процесс конкурентной разведки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_Toc356843451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60</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52" w:history="1">
            <w:r w:rsidR="005A1007" w:rsidRPr="00F4290E">
              <w:rPr>
                <w:rStyle w:val="af"/>
                <w:rFonts w:ascii="Times New Roman" w:hAnsi="Times New Roman" w:cs="Times New Roman"/>
                <w:noProof/>
                <w:color w:val="auto"/>
                <w:sz w:val="28"/>
                <w:szCs w:val="28"/>
                <w:lang w:val="ru-RU"/>
              </w:rPr>
              <w:t>Приложение 4 Дополнительные методы оценки конкурентоспособности</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_Toc356843452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61</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53" w:history="1">
            <w:r w:rsidR="005A1007" w:rsidRPr="00F4290E">
              <w:rPr>
                <w:rStyle w:val="af"/>
                <w:rFonts w:ascii="Times New Roman" w:hAnsi="Times New Roman" w:cs="Times New Roman"/>
                <w:noProof/>
                <w:color w:val="auto"/>
                <w:sz w:val="28"/>
                <w:szCs w:val="28"/>
                <w:lang w:val="ru-RU"/>
              </w:rPr>
              <w:t>Приложение 5 Бренды компании Индитэкс</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_Toc356843453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65</w:t>
            </w:r>
            <w:r w:rsidR="005A1007" w:rsidRPr="00F4290E">
              <w:rPr>
                <w:rFonts w:ascii="Times New Roman" w:hAnsi="Times New Roman" w:cs="Times New Roman"/>
                <w:noProof/>
                <w:webHidden/>
                <w:sz w:val="28"/>
                <w:szCs w:val="28"/>
              </w:rPr>
              <w:fldChar w:fldCharType="end"/>
            </w:r>
          </w:hyperlink>
        </w:p>
        <w:p w:rsidR="005A1007" w:rsidRPr="00F4290E" w:rsidRDefault="006272AD" w:rsidP="005A1007">
          <w:pPr>
            <w:pStyle w:val="11"/>
            <w:tabs>
              <w:tab w:val="right" w:leader="dot" w:pos="9911"/>
            </w:tabs>
            <w:spacing w:line="360" w:lineRule="auto"/>
            <w:rPr>
              <w:rFonts w:ascii="Times New Roman" w:eastAsiaTheme="minorEastAsia" w:hAnsi="Times New Roman" w:cs="Times New Roman"/>
              <w:noProof/>
              <w:sz w:val="28"/>
              <w:szCs w:val="28"/>
              <w:lang w:val="ru-RU" w:eastAsia="ru-RU"/>
            </w:rPr>
          </w:pPr>
          <w:hyperlink w:anchor="_Toc356843454" w:history="1">
            <w:r w:rsidR="005A1007" w:rsidRPr="00F4290E">
              <w:rPr>
                <w:rStyle w:val="af"/>
                <w:rFonts w:ascii="Times New Roman" w:hAnsi="Times New Roman" w:cs="Times New Roman"/>
                <w:noProof/>
                <w:color w:val="auto"/>
                <w:sz w:val="28"/>
                <w:szCs w:val="28"/>
                <w:lang w:val="ru-RU"/>
              </w:rPr>
              <w:t>Список использованной литературы</w:t>
            </w:r>
            <w:r w:rsidR="005A1007" w:rsidRPr="00F4290E">
              <w:rPr>
                <w:rFonts w:ascii="Times New Roman" w:hAnsi="Times New Roman" w:cs="Times New Roman"/>
                <w:noProof/>
                <w:webHidden/>
                <w:sz w:val="28"/>
                <w:szCs w:val="28"/>
              </w:rPr>
              <w:tab/>
            </w:r>
            <w:r w:rsidR="005A1007" w:rsidRPr="00F4290E">
              <w:rPr>
                <w:rFonts w:ascii="Times New Roman" w:hAnsi="Times New Roman" w:cs="Times New Roman"/>
                <w:noProof/>
                <w:webHidden/>
                <w:sz w:val="28"/>
                <w:szCs w:val="28"/>
              </w:rPr>
              <w:fldChar w:fldCharType="begin"/>
            </w:r>
            <w:r w:rsidR="005A1007" w:rsidRPr="00F4290E">
              <w:rPr>
                <w:rFonts w:ascii="Times New Roman" w:hAnsi="Times New Roman" w:cs="Times New Roman"/>
                <w:noProof/>
                <w:webHidden/>
                <w:sz w:val="28"/>
                <w:szCs w:val="28"/>
              </w:rPr>
              <w:instrText xml:space="preserve"> PAGEREF _Toc356843454 \h </w:instrText>
            </w:r>
            <w:r w:rsidR="005A1007" w:rsidRPr="00F4290E">
              <w:rPr>
                <w:rFonts w:ascii="Times New Roman" w:hAnsi="Times New Roman" w:cs="Times New Roman"/>
                <w:noProof/>
                <w:webHidden/>
                <w:sz w:val="28"/>
                <w:szCs w:val="28"/>
              </w:rPr>
            </w:r>
            <w:r w:rsidR="005A1007" w:rsidRPr="00F4290E">
              <w:rPr>
                <w:rFonts w:ascii="Times New Roman" w:hAnsi="Times New Roman" w:cs="Times New Roman"/>
                <w:noProof/>
                <w:webHidden/>
                <w:sz w:val="28"/>
                <w:szCs w:val="28"/>
              </w:rPr>
              <w:fldChar w:fldCharType="separate"/>
            </w:r>
            <w:r w:rsidR="007471B3">
              <w:rPr>
                <w:rFonts w:ascii="Times New Roman" w:hAnsi="Times New Roman" w:cs="Times New Roman"/>
                <w:noProof/>
                <w:webHidden/>
                <w:sz w:val="28"/>
                <w:szCs w:val="28"/>
              </w:rPr>
              <w:t>68</w:t>
            </w:r>
            <w:r w:rsidR="005A1007" w:rsidRPr="00F4290E">
              <w:rPr>
                <w:rFonts w:ascii="Times New Roman" w:hAnsi="Times New Roman" w:cs="Times New Roman"/>
                <w:noProof/>
                <w:webHidden/>
                <w:sz w:val="28"/>
                <w:szCs w:val="28"/>
              </w:rPr>
              <w:fldChar w:fldCharType="end"/>
            </w:r>
          </w:hyperlink>
        </w:p>
        <w:p w:rsidR="00FA40F4" w:rsidRPr="00F4290E" w:rsidRDefault="00FA40F4" w:rsidP="005A1007">
          <w:pPr>
            <w:spacing w:line="360" w:lineRule="auto"/>
          </w:pPr>
          <w:r w:rsidRPr="00F4290E">
            <w:rPr>
              <w:rFonts w:ascii="Times New Roman" w:hAnsi="Times New Roman" w:cs="Times New Roman"/>
              <w:bCs/>
              <w:sz w:val="28"/>
              <w:szCs w:val="28"/>
            </w:rPr>
            <w:fldChar w:fldCharType="end"/>
          </w:r>
        </w:p>
      </w:sdtContent>
    </w:sdt>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8C4DC2" w:rsidRPr="00F4290E" w:rsidRDefault="008C4DC2" w:rsidP="00F65FF6">
      <w:pPr>
        <w:spacing w:line="360" w:lineRule="auto"/>
        <w:ind w:firstLine="708"/>
        <w:jc w:val="both"/>
        <w:rPr>
          <w:rFonts w:ascii="Times New Roman" w:hAnsi="Times New Roman" w:cs="Times New Roman"/>
          <w:sz w:val="28"/>
          <w:szCs w:val="28"/>
          <w:lang w:val="ru-RU"/>
        </w:rPr>
      </w:pPr>
    </w:p>
    <w:p w:rsidR="00A04617" w:rsidRPr="00F4290E" w:rsidRDefault="00A04617" w:rsidP="00FA40F4">
      <w:pPr>
        <w:pStyle w:val="1"/>
        <w:rPr>
          <w:rFonts w:ascii="Times New Roman" w:hAnsi="Times New Roman" w:cs="Times New Roman"/>
          <w:color w:val="auto"/>
          <w:lang w:val="ru-RU"/>
        </w:rPr>
      </w:pPr>
      <w:bookmarkStart w:id="0" w:name="_Toc356843425"/>
      <w:r w:rsidRPr="00F4290E">
        <w:rPr>
          <w:rFonts w:ascii="Times New Roman" w:hAnsi="Times New Roman" w:cs="Times New Roman"/>
          <w:color w:val="auto"/>
          <w:lang w:val="ru-RU"/>
        </w:rPr>
        <w:lastRenderedPageBreak/>
        <w:t>Введение</w:t>
      </w:r>
      <w:bookmarkEnd w:id="0"/>
    </w:p>
    <w:p w:rsidR="007D5EA5" w:rsidRPr="00F4290E" w:rsidRDefault="00CB4473"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В настоящее время конкурентоспособность является решающим фактором успеха компании, так как любая компания осуществляет свою деятельность в условиях жёсткой конкуренции. </w:t>
      </w:r>
      <w:r w:rsidR="007D5EA5" w:rsidRPr="00F4290E">
        <w:rPr>
          <w:rFonts w:ascii="Times New Roman" w:hAnsi="Times New Roman" w:cs="Times New Roman"/>
          <w:sz w:val="28"/>
          <w:szCs w:val="28"/>
          <w:lang w:val="ru-RU"/>
        </w:rPr>
        <w:t>Укрепление конкурентоспособности компании предполагает разработку стратегии развития с учетом характеристик рынка, конкурентной среды и позиции компании в конкурентном окружении в их непрерывном изменении.  Эскалация процессов глобализации диктует необходимость проведения мониторинга не только на национальном, но и на международном рынке.</w:t>
      </w:r>
    </w:p>
    <w:p w:rsidR="007D5EA5" w:rsidRPr="00F4290E" w:rsidRDefault="0008455E"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На сегодняшний день</w:t>
      </w:r>
      <w:r w:rsidR="007D5EA5" w:rsidRPr="00F4290E">
        <w:rPr>
          <w:rFonts w:ascii="Times New Roman" w:hAnsi="Times New Roman" w:cs="Times New Roman"/>
          <w:sz w:val="28"/>
          <w:szCs w:val="28"/>
          <w:lang w:val="ru-RU"/>
        </w:rPr>
        <w:t xml:space="preserve"> разработаны специальные инструменты стратегического и конкурентного анализа, результаты которых в том числе применяются для разработки стратегий укрепления корпоративной конкурентоспособности. Каждый из них имеет отличительные черты и специфические методики. Однако не каждый метод конкурентного анализа дает целостную картину не только нынешней ситуации на рынке, но и позволяет с высокой доли вероятности делать верные прогнозы будущих изменений. Возникает проблема выбора наиболее оптимального метода с учетом специфики деятельности компании.  </w:t>
      </w:r>
    </w:p>
    <w:p w:rsidR="00431F34"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Среди ряда методов оценки конкурентной среды особое место занимает конкурентная разведка. Она является непрерывным и всеобъемлющим  методом отслеживания бизнес окружения и выявляет возможности для роста и развития, а также указывает на возможные угрозы. Конкурентная разведка не только полезна для анализа рынка, но и для стимулирования развития конкурентоспособности. </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Конкурентная разведка - понятие достаточно новое, однако существует немало работ, посвященных данному подходу к мониторингу рынка. Конкурентоспособность же - тема давно обсуждаемая, ей посвящено большое количество работ, хотя консенсус по многим </w:t>
      </w:r>
      <w:r w:rsidR="00431F34" w:rsidRPr="00F4290E">
        <w:rPr>
          <w:rFonts w:ascii="Times New Roman" w:hAnsi="Times New Roman" w:cs="Times New Roman"/>
          <w:sz w:val="28"/>
          <w:szCs w:val="28"/>
          <w:lang w:val="ru-RU"/>
        </w:rPr>
        <w:t>вопросам так и</w:t>
      </w:r>
      <w:r w:rsidRPr="00F4290E">
        <w:rPr>
          <w:rFonts w:ascii="Times New Roman" w:hAnsi="Times New Roman" w:cs="Times New Roman"/>
          <w:sz w:val="28"/>
          <w:szCs w:val="28"/>
          <w:lang w:val="ru-RU"/>
        </w:rPr>
        <w:t xml:space="preserve"> не достигнут. При этом специфика применения конкурентной разведки  для целей укрепления </w:t>
      </w:r>
      <w:r w:rsidRPr="00F4290E">
        <w:rPr>
          <w:rFonts w:ascii="Times New Roman" w:hAnsi="Times New Roman" w:cs="Times New Roman"/>
          <w:sz w:val="28"/>
          <w:szCs w:val="28"/>
          <w:lang w:val="ru-RU"/>
        </w:rPr>
        <w:lastRenderedPageBreak/>
        <w:t xml:space="preserve">конкурентоспособности на корпоративном уровне редко выступает как предмет исследования. В этом заключается </w:t>
      </w:r>
      <w:r w:rsidRPr="00F4290E">
        <w:rPr>
          <w:rFonts w:ascii="Times New Roman" w:hAnsi="Times New Roman" w:cs="Times New Roman"/>
          <w:b/>
          <w:sz w:val="28"/>
          <w:szCs w:val="28"/>
          <w:lang w:val="ru-RU"/>
        </w:rPr>
        <w:t>актуальность</w:t>
      </w:r>
      <w:r w:rsidRPr="00F4290E">
        <w:rPr>
          <w:rFonts w:ascii="Times New Roman" w:hAnsi="Times New Roman" w:cs="Times New Roman"/>
          <w:sz w:val="28"/>
          <w:szCs w:val="28"/>
          <w:lang w:val="ru-RU"/>
        </w:rPr>
        <w:t xml:space="preserve"> данной работы.</w:t>
      </w:r>
    </w:p>
    <w:p w:rsidR="00431F34" w:rsidRPr="00F4290E" w:rsidRDefault="00431F34" w:rsidP="00F65FF6">
      <w:pPr>
        <w:spacing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Целью</w:t>
      </w:r>
      <w:r w:rsidRPr="00F4290E">
        <w:rPr>
          <w:rFonts w:ascii="Times New Roman" w:hAnsi="Times New Roman" w:cs="Times New Roman"/>
          <w:sz w:val="28"/>
          <w:szCs w:val="28"/>
          <w:lang w:val="ru-RU"/>
        </w:rPr>
        <w:t xml:space="preserve"> данной работы является разработка рекомендаций по применению инструментов  конкурентной разведки в управлении компании </w:t>
      </w:r>
      <w:proofErr w:type="spellStart"/>
      <w:r w:rsidRPr="00F4290E">
        <w:rPr>
          <w:rFonts w:ascii="Times New Roman" w:hAnsi="Times New Roman" w:cs="Times New Roman"/>
          <w:sz w:val="28"/>
          <w:szCs w:val="28"/>
          <w:lang w:val="ru-RU"/>
        </w:rPr>
        <w:t>Индитэкс</w:t>
      </w:r>
      <w:proofErr w:type="spellEnd"/>
      <w:r w:rsidRPr="00F4290E">
        <w:rPr>
          <w:rFonts w:ascii="Times New Roman" w:hAnsi="Times New Roman" w:cs="Times New Roman"/>
          <w:sz w:val="28"/>
          <w:szCs w:val="28"/>
          <w:lang w:val="ru-RU"/>
        </w:rPr>
        <w:t xml:space="preserve"> для оценки ее конкурентоспособности.  </w:t>
      </w:r>
    </w:p>
    <w:p w:rsidR="00431F34" w:rsidRPr="00F4290E" w:rsidRDefault="00431F34" w:rsidP="00F65FF6">
      <w:pPr>
        <w:spacing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rPr>
        <w:t>Объектом</w:t>
      </w:r>
      <w:r w:rsidRPr="00F4290E">
        <w:rPr>
          <w:rFonts w:ascii="Times New Roman" w:hAnsi="Times New Roman" w:cs="Times New Roman"/>
          <w:sz w:val="28"/>
          <w:szCs w:val="28"/>
        </w:rPr>
        <w:t xml:space="preserve"> исследования выступает конкурентная разведка, а </w:t>
      </w:r>
      <w:r w:rsidRPr="00F4290E">
        <w:rPr>
          <w:rFonts w:ascii="Times New Roman" w:hAnsi="Times New Roman" w:cs="Times New Roman"/>
          <w:b/>
          <w:sz w:val="28"/>
          <w:szCs w:val="28"/>
        </w:rPr>
        <w:t xml:space="preserve">предметом </w:t>
      </w:r>
      <w:r w:rsidRPr="00F4290E">
        <w:rPr>
          <w:rFonts w:ascii="Times New Roman" w:hAnsi="Times New Roman" w:cs="Times New Roman"/>
          <w:sz w:val="28"/>
          <w:szCs w:val="28"/>
        </w:rPr>
        <w:t>– применение конкурентной разведки  для оценки конкурентоспособности избранной компании</w:t>
      </w:r>
      <w:r w:rsidRPr="00F4290E">
        <w:rPr>
          <w:rFonts w:ascii="Times New Roman" w:hAnsi="Times New Roman" w:cs="Times New Roman"/>
          <w:sz w:val="28"/>
          <w:szCs w:val="28"/>
          <w:lang w:val="ru-RU"/>
        </w:rPr>
        <w:t>.</w:t>
      </w:r>
    </w:p>
    <w:p w:rsidR="007D5EA5" w:rsidRPr="00F4290E" w:rsidRDefault="007D5EA5" w:rsidP="00F65FF6">
      <w:pPr>
        <w:spacing w:line="360" w:lineRule="auto"/>
        <w:ind w:firstLine="360"/>
        <w:jc w:val="both"/>
        <w:rPr>
          <w:rFonts w:ascii="Times New Roman" w:hAnsi="Times New Roman" w:cs="Times New Roman"/>
          <w:sz w:val="28"/>
          <w:szCs w:val="28"/>
        </w:rPr>
      </w:pPr>
      <w:r w:rsidRPr="00F4290E">
        <w:rPr>
          <w:rFonts w:ascii="Times New Roman" w:hAnsi="Times New Roman" w:cs="Times New Roman"/>
          <w:sz w:val="28"/>
          <w:szCs w:val="28"/>
        </w:rPr>
        <w:t xml:space="preserve">Для достижения поставленных целей необходимо выполнить ряд </w:t>
      </w:r>
      <w:r w:rsidRPr="00F4290E">
        <w:rPr>
          <w:rFonts w:ascii="Times New Roman" w:hAnsi="Times New Roman" w:cs="Times New Roman"/>
          <w:b/>
          <w:sz w:val="28"/>
          <w:szCs w:val="28"/>
        </w:rPr>
        <w:t>задач</w:t>
      </w:r>
      <w:r w:rsidRPr="00F4290E">
        <w:rPr>
          <w:rFonts w:ascii="Times New Roman" w:hAnsi="Times New Roman" w:cs="Times New Roman"/>
          <w:sz w:val="28"/>
          <w:szCs w:val="28"/>
          <w:lang w:val="ru-RU"/>
        </w:rPr>
        <w:t>:</w:t>
      </w:r>
    </w:p>
    <w:p w:rsidR="007D5EA5" w:rsidRPr="00F4290E" w:rsidRDefault="007D5EA5" w:rsidP="00F65FF6">
      <w:pPr>
        <w:pStyle w:val="a3"/>
        <w:numPr>
          <w:ilvl w:val="0"/>
          <w:numId w:val="1"/>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Рассмотреть подходы к определению конкурентоспособности;</w:t>
      </w:r>
    </w:p>
    <w:p w:rsidR="007D5EA5" w:rsidRPr="00F4290E" w:rsidRDefault="007D5EA5" w:rsidP="00F65FF6">
      <w:pPr>
        <w:pStyle w:val="a3"/>
        <w:numPr>
          <w:ilvl w:val="0"/>
          <w:numId w:val="1"/>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 xml:space="preserve">Выявить </w:t>
      </w:r>
      <w:r w:rsidR="0008455E" w:rsidRPr="00F4290E">
        <w:rPr>
          <w:rFonts w:ascii="Times New Roman" w:hAnsi="Times New Roman" w:cs="Times New Roman"/>
          <w:sz w:val="28"/>
          <w:szCs w:val="28"/>
        </w:rPr>
        <w:t xml:space="preserve">факторы </w:t>
      </w:r>
      <w:r w:rsidRPr="00F4290E">
        <w:rPr>
          <w:rFonts w:ascii="Times New Roman" w:hAnsi="Times New Roman" w:cs="Times New Roman"/>
          <w:sz w:val="28"/>
          <w:szCs w:val="28"/>
        </w:rPr>
        <w:t>конкурентоспособности компании</w:t>
      </w:r>
      <w:r w:rsidRPr="00F4290E">
        <w:rPr>
          <w:rFonts w:ascii="Times New Roman" w:hAnsi="Times New Roman" w:cs="Times New Roman"/>
          <w:sz w:val="28"/>
          <w:szCs w:val="28"/>
          <w:lang w:val="en-US"/>
        </w:rPr>
        <w:t>;</w:t>
      </w:r>
    </w:p>
    <w:p w:rsidR="007D5EA5" w:rsidRPr="00F4290E" w:rsidRDefault="007D5EA5" w:rsidP="00F65FF6">
      <w:pPr>
        <w:pStyle w:val="a3"/>
        <w:numPr>
          <w:ilvl w:val="0"/>
          <w:numId w:val="1"/>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Дать определение конкурентной разведки и описать методику</w:t>
      </w:r>
      <w:r w:rsidR="0008455E" w:rsidRPr="00F4290E">
        <w:rPr>
          <w:rFonts w:ascii="Times New Roman" w:hAnsi="Times New Roman" w:cs="Times New Roman"/>
          <w:sz w:val="28"/>
          <w:szCs w:val="28"/>
        </w:rPr>
        <w:t xml:space="preserve"> ее применения</w:t>
      </w:r>
      <w:r w:rsidRPr="00F4290E">
        <w:rPr>
          <w:rFonts w:ascii="Times New Roman" w:hAnsi="Times New Roman" w:cs="Times New Roman"/>
          <w:sz w:val="28"/>
          <w:szCs w:val="28"/>
        </w:rPr>
        <w:t>;</w:t>
      </w:r>
    </w:p>
    <w:p w:rsidR="007D5EA5" w:rsidRPr="00F4290E" w:rsidRDefault="0008455E" w:rsidP="00F65FF6">
      <w:pPr>
        <w:pStyle w:val="a3"/>
        <w:numPr>
          <w:ilvl w:val="0"/>
          <w:numId w:val="1"/>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Выделить методы конкурентной разведки, с помощью которых можно оценить конкурентоспособность компании;</w:t>
      </w:r>
    </w:p>
    <w:p w:rsidR="007D5EA5" w:rsidRPr="00F4290E" w:rsidRDefault="0008455E" w:rsidP="00F65FF6">
      <w:pPr>
        <w:pStyle w:val="a3"/>
        <w:numPr>
          <w:ilvl w:val="0"/>
          <w:numId w:val="1"/>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Описать</w:t>
      </w:r>
      <w:r w:rsidR="007D5EA5" w:rsidRPr="00F4290E">
        <w:rPr>
          <w:rFonts w:ascii="Times New Roman" w:hAnsi="Times New Roman" w:cs="Times New Roman"/>
          <w:sz w:val="28"/>
          <w:szCs w:val="28"/>
        </w:rPr>
        <w:t xml:space="preserve"> особенности управления компаниями в отрасли по продаже одежды;</w:t>
      </w:r>
    </w:p>
    <w:p w:rsidR="007D5EA5" w:rsidRPr="00F4290E" w:rsidRDefault="007D5EA5" w:rsidP="00F65FF6">
      <w:pPr>
        <w:pStyle w:val="a3"/>
        <w:numPr>
          <w:ilvl w:val="0"/>
          <w:numId w:val="1"/>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Проанализировать деятельность компании</w:t>
      </w:r>
      <w:r w:rsidR="0008455E" w:rsidRPr="00F4290E">
        <w:rPr>
          <w:rFonts w:ascii="Times New Roman" w:hAnsi="Times New Roman" w:cs="Times New Roman"/>
          <w:sz w:val="28"/>
          <w:szCs w:val="28"/>
        </w:rPr>
        <w:t xml:space="preserve"> </w:t>
      </w:r>
      <w:proofErr w:type="spellStart"/>
      <w:r w:rsidR="0008455E" w:rsidRPr="00F4290E">
        <w:rPr>
          <w:rFonts w:ascii="Times New Roman" w:hAnsi="Times New Roman" w:cs="Times New Roman"/>
          <w:sz w:val="28"/>
          <w:szCs w:val="28"/>
        </w:rPr>
        <w:t>Индитэкс</w:t>
      </w:r>
      <w:proofErr w:type="spellEnd"/>
      <w:r w:rsidRPr="00F4290E">
        <w:rPr>
          <w:rFonts w:ascii="Times New Roman" w:hAnsi="Times New Roman" w:cs="Times New Roman"/>
          <w:sz w:val="28"/>
          <w:szCs w:val="28"/>
          <w:lang w:val="en-US"/>
        </w:rPr>
        <w:t>;</w:t>
      </w:r>
    </w:p>
    <w:p w:rsidR="007D5EA5" w:rsidRPr="00F4290E" w:rsidRDefault="007D5EA5" w:rsidP="00F65FF6">
      <w:pPr>
        <w:pStyle w:val="a3"/>
        <w:numPr>
          <w:ilvl w:val="0"/>
          <w:numId w:val="1"/>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Выявить методы конкурентной разведки, которые бы были эффективны для анализа</w:t>
      </w:r>
      <w:r w:rsidR="00764F32" w:rsidRPr="00F4290E">
        <w:rPr>
          <w:rFonts w:ascii="Times New Roman" w:hAnsi="Times New Roman" w:cs="Times New Roman"/>
          <w:sz w:val="28"/>
          <w:szCs w:val="28"/>
        </w:rPr>
        <w:t xml:space="preserve"> </w:t>
      </w:r>
      <w:r w:rsidR="004C1279" w:rsidRPr="00F4290E">
        <w:rPr>
          <w:rFonts w:ascii="Times New Roman" w:hAnsi="Times New Roman" w:cs="Times New Roman"/>
          <w:sz w:val="28"/>
          <w:szCs w:val="28"/>
        </w:rPr>
        <w:t>конкурентоспособности</w:t>
      </w:r>
      <w:r w:rsidRPr="00F4290E">
        <w:rPr>
          <w:rFonts w:ascii="Times New Roman" w:hAnsi="Times New Roman" w:cs="Times New Roman"/>
          <w:sz w:val="28"/>
          <w:szCs w:val="28"/>
        </w:rPr>
        <w:t xml:space="preserve"> компании </w:t>
      </w:r>
      <w:proofErr w:type="spellStart"/>
      <w:r w:rsidR="0008455E" w:rsidRPr="00F4290E">
        <w:rPr>
          <w:rFonts w:ascii="Times New Roman" w:hAnsi="Times New Roman" w:cs="Times New Roman"/>
          <w:sz w:val="28"/>
          <w:szCs w:val="28"/>
        </w:rPr>
        <w:t>Индитэкс</w:t>
      </w:r>
      <w:proofErr w:type="spellEnd"/>
      <w:r w:rsidRPr="00F4290E">
        <w:rPr>
          <w:rFonts w:ascii="Times New Roman" w:hAnsi="Times New Roman" w:cs="Times New Roman"/>
          <w:sz w:val="28"/>
          <w:szCs w:val="28"/>
        </w:rPr>
        <w:t>.</w:t>
      </w:r>
    </w:p>
    <w:p w:rsidR="00431F34" w:rsidRPr="00F4290E" w:rsidRDefault="00431F34"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Исследование нацелено на проверку </w:t>
      </w:r>
      <w:r w:rsidRPr="00F4290E">
        <w:rPr>
          <w:rFonts w:ascii="Times New Roman" w:hAnsi="Times New Roman" w:cs="Times New Roman"/>
          <w:b/>
          <w:sz w:val="28"/>
          <w:szCs w:val="28"/>
          <w:lang w:val="ru-RU"/>
        </w:rPr>
        <w:t>гипотезы</w:t>
      </w:r>
      <w:r w:rsidRPr="00F4290E">
        <w:rPr>
          <w:rFonts w:ascii="Times New Roman" w:hAnsi="Times New Roman" w:cs="Times New Roman"/>
          <w:sz w:val="28"/>
          <w:szCs w:val="28"/>
          <w:lang w:val="ru-RU"/>
        </w:rPr>
        <w:t xml:space="preserve"> об эффективности использования конкурентной разведки как наиболее универсального метода мониторинга конкурентоспособности. </w:t>
      </w:r>
    </w:p>
    <w:p w:rsidR="00431F34" w:rsidRPr="00F4290E" w:rsidRDefault="00431F34" w:rsidP="00F65FF6">
      <w:pPr>
        <w:spacing w:line="360" w:lineRule="auto"/>
        <w:ind w:firstLine="360"/>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Работа состоит из введения, основной части, посвящённой теоретическому и практическому рассмотрению проблемы, заключения, приложений и библиографии.  Главы соответствуют основным этапам работы: анализу понятия конкурентоспособности, конкурентной разведки и применению полученных </w:t>
      </w:r>
      <w:r w:rsidRPr="00F4290E">
        <w:rPr>
          <w:rFonts w:ascii="Times New Roman" w:hAnsi="Times New Roman" w:cs="Times New Roman"/>
          <w:sz w:val="28"/>
          <w:szCs w:val="28"/>
          <w:lang w:val="ru-RU"/>
        </w:rPr>
        <w:lastRenderedPageBreak/>
        <w:t xml:space="preserve">результатов на </w:t>
      </w:r>
      <w:proofErr w:type="gramStart"/>
      <w:r w:rsidRPr="00F4290E">
        <w:rPr>
          <w:rFonts w:ascii="Times New Roman" w:hAnsi="Times New Roman" w:cs="Times New Roman"/>
          <w:sz w:val="28"/>
          <w:szCs w:val="28"/>
          <w:lang w:val="ru-RU"/>
        </w:rPr>
        <w:t>практике</w:t>
      </w:r>
      <w:proofErr w:type="gramEnd"/>
      <w:r w:rsidRPr="00F4290E">
        <w:rPr>
          <w:rFonts w:ascii="Times New Roman" w:hAnsi="Times New Roman" w:cs="Times New Roman"/>
          <w:sz w:val="28"/>
          <w:szCs w:val="28"/>
          <w:lang w:val="ru-RU"/>
        </w:rPr>
        <w:t xml:space="preserve"> Таким образом, первая глава работы посвящена анализу понятия конкурентоспособности, в ней показы основные определения данного понятия, выделены подходы к определению конкурентоспособности, а также указаны особенности конкурентоспособности фирмы и факторы, составляющие ее.  Во второй главе речь идет об особом виде мониторинга рынка, который получил название конкурентная разведка. В главе рассмотрены характеристики конкурентной разведки и выделены ее основные методы. Третья глава работы носит прикладной характер. В ней исследуется применения конкурентной разведки для отрасли розничной продаже одежды. </w:t>
      </w:r>
    </w:p>
    <w:p w:rsidR="00CB4473" w:rsidRPr="00F4290E" w:rsidRDefault="007D5EA5" w:rsidP="00F65FF6">
      <w:pPr>
        <w:spacing w:line="360" w:lineRule="auto"/>
        <w:ind w:firstLine="360"/>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В работе будут использованы теории следующих авторов: М. Портер, А. Смит, </w:t>
      </w:r>
      <w:proofErr w:type="spellStart"/>
      <w:r w:rsidRPr="00F4290E">
        <w:rPr>
          <w:rFonts w:ascii="Times New Roman" w:hAnsi="Times New Roman" w:cs="Times New Roman"/>
          <w:sz w:val="28"/>
          <w:szCs w:val="28"/>
          <w:lang w:val="ru-RU"/>
        </w:rPr>
        <w:t>Д.Рикардо</w:t>
      </w:r>
      <w:proofErr w:type="spellEnd"/>
      <w:r w:rsidRPr="00F4290E">
        <w:rPr>
          <w:rFonts w:ascii="Times New Roman" w:hAnsi="Times New Roman" w:cs="Times New Roman"/>
          <w:sz w:val="28"/>
          <w:szCs w:val="28"/>
          <w:lang w:val="ru-RU"/>
        </w:rPr>
        <w:t xml:space="preserve">, </w:t>
      </w:r>
      <w:proofErr w:type="spellStart"/>
      <w:r w:rsidRPr="00F4290E">
        <w:rPr>
          <w:rFonts w:ascii="Times New Roman" w:hAnsi="Times New Roman" w:cs="Times New Roman"/>
          <w:sz w:val="28"/>
          <w:szCs w:val="28"/>
          <w:lang w:val="ru-RU"/>
        </w:rPr>
        <w:t>П.Кругман</w:t>
      </w:r>
      <w:proofErr w:type="spellEnd"/>
      <w:r w:rsidRPr="00F4290E">
        <w:rPr>
          <w:rFonts w:ascii="Times New Roman" w:hAnsi="Times New Roman" w:cs="Times New Roman"/>
          <w:sz w:val="28"/>
          <w:szCs w:val="28"/>
          <w:lang w:val="ru-RU"/>
        </w:rPr>
        <w:t xml:space="preserve">, </w:t>
      </w:r>
      <w:proofErr w:type="spellStart"/>
      <w:r w:rsidRPr="00F4290E">
        <w:rPr>
          <w:rFonts w:ascii="Times New Roman" w:hAnsi="Times New Roman" w:cs="Times New Roman"/>
          <w:sz w:val="28"/>
          <w:szCs w:val="28"/>
          <w:lang w:val="ru-RU"/>
        </w:rPr>
        <w:t>Э.Хекшер</w:t>
      </w:r>
      <w:proofErr w:type="spellEnd"/>
      <w:r w:rsidRPr="00F4290E">
        <w:rPr>
          <w:rFonts w:ascii="Times New Roman" w:hAnsi="Times New Roman" w:cs="Times New Roman"/>
          <w:sz w:val="28"/>
          <w:szCs w:val="28"/>
          <w:lang w:val="ru-RU"/>
        </w:rPr>
        <w:t xml:space="preserve">, </w:t>
      </w:r>
      <w:proofErr w:type="spellStart"/>
      <w:r w:rsidRPr="00F4290E">
        <w:rPr>
          <w:rFonts w:ascii="Times New Roman" w:hAnsi="Times New Roman" w:cs="Times New Roman"/>
          <w:sz w:val="28"/>
          <w:szCs w:val="28"/>
          <w:lang w:val="ru-RU"/>
        </w:rPr>
        <w:t>Б.Олин</w:t>
      </w:r>
      <w:proofErr w:type="gramStart"/>
      <w:r w:rsidRPr="00F4290E">
        <w:rPr>
          <w:rFonts w:ascii="Times New Roman" w:hAnsi="Times New Roman" w:cs="Times New Roman"/>
          <w:sz w:val="28"/>
          <w:szCs w:val="28"/>
          <w:lang w:val="ru-RU"/>
        </w:rPr>
        <w:t>,</w:t>
      </w:r>
      <w:r w:rsidR="00764F32" w:rsidRPr="00F4290E">
        <w:rPr>
          <w:rFonts w:ascii="Times New Roman" w:hAnsi="Times New Roman" w:cs="Times New Roman"/>
          <w:sz w:val="28"/>
          <w:szCs w:val="28"/>
          <w:lang w:val="ru-RU"/>
        </w:rPr>
        <w:t>М</w:t>
      </w:r>
      <w:proofErr w:type="gramEnd"/>
      <w:r w:rsidR="00764F32" w:rsidRPr="00F4290E">
        <w:rPr>
          <w:rFonts w:ascii="Times New Roman" w:hAnsi="Times New Roman" w:cs="Times New Roman"/>
          <w:sz w:val="28"/>
          <w:szCs w:val="28"/>
          <w:lang w:val="ru-RU"/>
        </w:rPr>
        <w:t>.Мелитц</w:t>
      </w:r>
      <w:proofErr w:type="spellEnd"/>
      <w:r w:rsidR="00764F32" w:rsidRPr="00F4290E">
        <w:rPr>
          <w:rFonts w:ascii="Times New Roman" w:hAnsi="Times New Roman" w:cs="Times New Roman"/>
          <w:sz w:val="28"/>
          <w:szCs w:val="28"/>
          <w:lang w:val="ru-RU"/>
        </w:rPr>
        <w:t>,</w:t>
      </w:r>
      <w:r w:rsidRPr="00F4290E">
        <w:rPr>
          <w:rFonts w:ascii="Times New Roman" w:hAnsi="Times New Roman" w:cs="Times New Roman"/>
          <w:sz w:val="28"/>
          <w:szCs w:val="28"/>
          <w:lang w:val="ru-RU"/>
        </w:rPr>
        <w:t xml:space="preserve"> </w:t>
      </w:r>
      <w:r w:rsidR="00764F32" w:rsidRPr="00F4290E">
        <w:rPr>
          <w:rFonts w:ascii="Times New Roman" w:hAnsi="Times New Roman" w:cs="Times New Roman"/>
          <w:sz w:val="28"/>
          <w:szCs w:val="28"/>
        </w:rPr>
        <w:t>Я. Гордон, Г.Майер</w:t>
      </w:r>
      <w:r w:rsidRPr="00F4290E">
        <w:rPr>
          <w:rFonts w:ascii="Times New Roman" w:hAnsi="Times New Roman" w:cs="Times New Roman"/>
          <w:sz w:val="28"/>
          <w:szCs w:val="28"/>
        </w:rPr>
        <w:t xml:space="preserve">, </w:t>
      </w:r>
      <w:r w:rsidRPr="00F4290E">
        <w:rPr>
          <w:rStyle w:val="apple-style-span"/>
          <w:rFonts w:ascii="Times New Roman" w:hAnsi="Times New Roman" w:cs="Times New Roman"/>
          <w:sz w:val="28"/>
          <w:szCs w:val="28"/>
        </w:rPr>
        <w:t xml:space="preserve">Р. Моборн, Ч. Ким, </w:t>
      </w:r>
      <w:r w:rsidRPr="00F4290E">
        <w:rPr>
          <w:rFonts w:ascii="Times New Roman" w:hAnsi="Times New Roman" w:cs="Times New Roman"/>
          <w:sz w:val="28"/>
          <w:szCs w:val="28"/>
        </w:rPr>
        <w:t xml:space="preserve"> В.В. Радаев , Е.Л. Ющук , К. Фляйшер</w:t>
      </w:r>
      <w:r w:rsidRPr="00F4290E">
        <w:rPr>
          <w:rFonts w:ascii="Times New Roman" w:hAnsi="Times New Roman" w:cs="Times New Roman"/>
          <w:sz w:val="28"/>
          <w:szCs w:val="28"/>
          <w:lang w:val="ru-RU"/>
        </w:rPr>
        <w:t xml:space="preserve">. Помимо этого в работе используются отчеты компании </w:t>
      </w:r>
      <w:proofErr w:type="spellStart"/>
      <w:r w:rsidRPr="00F4290E">
        <w:rPr>
          <w:rFonts w:ascii="Times New Roman" w:hAnsi="Times New Roman" w:cs="Times New Roman"/>
          <w:sz w:val="28"/>
          <w:szCs w:val="28"/>
          <w:lang w:val="ru-RU"/>
        </w:rPr>
        <w:t>Индитекс</w:t>
      </w:r>
      <w:proofErr w:type="spellEnd"/>
      <w:r w:rsidRPr="00F4290E">
        <w:rPr>
          <w:rFonts w:ascii="Times New Roman" w:hAnsi="Times New Roman" w:cs="Times New Roman"/>
          <w:sz w:val="28"/>
          <w:szCs w:val="28"/>
          <w:lang w:val="ru-RU"/>
        </w:rPr>
        <w:t xml:space="preserve">, а также анализ отрасли по продаже одежды, проведенный компанией </w:t>
      </w:r>
      <w:proofErr w:type="spellStart"/>
      <w:r w:rsidRPr="00F4290E">
        <w:rPr>
          <w:rFonts w:ascii="Times New Roman" w:hAnsi="Times New Roman" w:cs="Times New Roman"/>
          <w:sz w:val="28"/>
          <w:szCs w:val="28"/>
          <w:lang w:val="en-US"/>
        </w:rPr>
        <w:t>MarketLine</w:t>
      </w:r>
      <w:proofErr w:type="spellEnd"/>
      <w:r w:rsidRPr="00F4290E">
        <w:rPr>
          <w:rFonts w:ascii="Times New Roman" w:hAnsi="Times New Roman" w:cs="Times New Roman"/>
          <w:sz w:val="28"/>
          <w:szCs w:val="28"/>
          <w:lang w:val="ru-RU"/>
        </w:rPr>
        <w:t xml:space="preserve">. </w:t>
      </w: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831BBE" w:rsidRPr="00F4290E" w:rsidRDefault="00831BBE" w:rsidP="00F65FF6">
      <w:pPr>
        <w:spacing w:line="360" w:lineRule="auto"/>
        <w:ind w:firstLine="360"/>
        <w:jc w:val="both"/>
        <w:rPr>
          <w:rFonts w:ascii="Times New Roman" w:hAnsi="Times New Roman" w:cs="Times New Roman"/>
          <w:sz w:val="28"/>
          <w:szCs w:val="28"/>
          <w:lang w:val="ru-RU"/>
        </w:rPr>
      </w:pP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7D5EA5" w:rsidRPr="00F4290E" w:rsidRDefault="007D5EA5" w:rsidP="00F65FF6">
      <w:pPr>
        <w:spacing w:line="360" w:lineRule="auto"/>
        <w:ind w:firstLine="360"/>
        <w:jc w:val="both"/>
        <w:rPr>
          <w:rFonts w:ascii="Times New Roman" w:hAnsi="Times New Roman" w:cs="Times New Roman"/>
          <w:sz w:val="28"/>
          <w:szCs w:val="28"/>
          <w:lang w:val="ru-RU"/>
        </w:rPr>
      </w:pPr>
    </w:p>
    <w:p w:rsidR="007D5EA5" w:rsidRPr="00F4290E" w:rsidRDefault="007D5EA5" w:rsidP="00FA40F4">
      <w:pPr>
        <w:pStyle w:val="1"/>
        <w:spacing w:line="360" w:lineRule="auto"/>
        <w:rPr>
          <w:rFonts w:ascii="Times New Roman" w:hAnsi="Times New Roman" w:cs="Times New Roman"/>
          <w:color w:val="auto"/>
          <w:lang w:val="ru-RU"/>
        </w:rPr>
      </w:pPr>
      <w:bookmarkStart w:id="1" w:name="_Toc356843426"/>
      <w:r w:rsidRPr="00F4290E">
        <w:rPr>
          <w:rFonts w:ascii="Times New Roman" w:hAnsi="Times New Roman" w:cs="Times New Roman"/>
          <w:color w:val="auto"/>
          <w:lang w:val="ru-RU"/>
        </w:rPr>
        <w:lastRenderedPageBreak/>
        <w:t>Глава 1. Конкурентоспособность и методы ее оценки</w:t>
      </w:r>
      <w:bookmarkEnd w:id="1"/>
    </w:p>
    <w:p w:rsidR="00431F34" w:rsidRPr="00F4290E" w:rsidRDefault="00431F34" w:rsidP="00FA40F4">
      <w:pPr>
        <w:spacing w:line="360" w:lineRule="auto"/>
        <w:ind w:firstLine="360"/>
        <w:jc w:val="both"/>
        <w:rPr>
          <w:rFonts w:ascii="Times New Roman" w:hAnsi="Times New Roman" w:cs="Times New Roman"/>
          <w:sz w:val="28"/>
          <w:szCs w:val="28"/>
        </w:rPr>
      </w:pPr>
      <w:r w:rsidRPr="00F4290E">
        <w:rPr>
          <w:rFonts w:ascii="Times New Roman" w:hAnsi="Times New Roman" w:cs="Times New Roman"/>
          <w:sz w:val="28"/>
          <w:szCs w:val="28"/>
        </w:rPr>
        <w:t xml:space="preserve">Первый этап работы посвящен анализу конкурентоспособности, основных её определениях, и показано, как со временем менялись подходы к определению данного понятия. Выделена подкатегория конкурентоспособность фирмы и рассмотрены ее основные характеристики. В заключении главы выявлены факторы, которые определяет конкурентоспособность фирмы. </w:t>
      </w:r>
    </w:p>
    <w:p w:rsidR="007D5EA5" w:rsidRPr="00F4290E" w:rsidRDefault="007D5EA5" w:rsidP="00FA40F4">
      <w:pPr>
        <w:pStyle w:val="a3"/>
        <w:numPr>
          <w:ilvl w:val="1"/>
          <w:numId w:val="2"/>
        </w:numPr>
        <w:spacing w:line="360" w:lineRule="auto"/>
        <w:jc w:val="both"/>
        <w:outlineLvl w:val="1"/>
        <w:rPr>
          <w:rFonts w:ascii="Times New Roman" w:hAnsi="Times New Roman" w:cs="Times New Roman"/>
          <w:b/>
          <w:sz w:val="28"/>
          <w:szCs w:val="28"/>
        </w:rPr>
      </w:pPr>
      <w:bookmarkStart w:id="2" w:name="_Toc356843427"/>
      <w:r w:rsidRPr="00F4290E">
        <w:rPr>
          <w:rFonts w:ascii="Times New Roman" w:hAnsi="Times New Roman" w:cs="Times New Roman"/>
          <w:b/>
          <w:sz w:val="28"/>
          <w:szCs w:val="28"/>
        </w:rPr>
        <w:t>Определение конкурентоспособности</w:t>
      </w:r>
      <w:bookmarkEnd w:id="2"/>
    </w:p>
    <w:p w:rsidR="007D5EA5" w:rsidRPr="00F4290E" w:rsidRDefault="007D5EA5" w:rsidP="00F65FF6">
      <w:pPr>
        <w:spacing w:line="360" w:lineRule="auto"/>
        <w:ind w:firstLine="420"/>
        <w:jc w:val="both"/>
        <w:rPr>
          <w:rFonts w:ascii="Times New Roman" w:hAnsi="Times New Roman" w:cs="Times New Roman"/>
          <w:sz w:val="28"/>
          <w:szCs w:val="28"/>
        </w:rPr>
      </w:pPr>
      <w:r w:rsidRPr="00F4290E">
        <w:rPr>
          <w:rFonts w:ascii="Times New Roman" w:hAnsi="Times New Roman" w:cs="Times New Roman"/>
          <w:sz w:val="28"/>
          <w:szCs w:val="28"/>
        </w:rPr>
        <w:t xml:space="preserve">Термин конкурентоспособность не имеет согласованного и признанного исследователями определения, как в зарубежной, так и российской литературе.  Ниже представлены ряд определений конкурентоспособности.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iCs/>
          <w:sz w:val="28"/>
          <w:szCs w:val="28"/>
          <w:lang w:val="ru-RU"/>
        </w:rPr>
        <w:t xml:space="preserve">Конкурентоспособность - обладание свойствами, создающими преимуществами для субъекта экономического соревнования (конкурентной борьбы). </w:t>
      </w:r>
      <w:r w:rsidRPr="00F4290E">
        <w:rPr>
          <w:rFonts w:ascii="Times New Roman" w:hAnsi="Times New Roman" w:cs="Times New Roman"/>
          <w:sz w:val="28"/>
          <w:szCs w:val="28"/>
        </w:rPr>
        <w:t>Конкурентоспособность – это понятие, которое не только более полно отражает требования рынка, но, что особенно важно,</w:t>
      </w:r>
      <w:r w:rsidRPr="00F4290E">
        <w:rPr>
          <w:rFonts w:ascii="Times New Roman" w:hAnsi="Times New Roman" w:cs="Times New Roman"/>
          <w:iCs/>
          <w:sz w:val="28"/>
          <w:szCs w:val="28"/>
        </w:rPr>
        <w:t>ориентирует субъекты конкурентной борьбы на активные действия по завоеванию рыночных позиций, их удержанию, укреплению и расширению</w:t>
      </w:r>
      <w:r w:rsidRPr="00F4290E">
        <w:rPr>
          <w:rFonts w:ascii="Times New Roman" w:hAnsi="Times New Roman" w:cs="Times New Roman"/>
          <w:iCs/>
          <w:sz w:val="28"/>
          <w:szCs w:val="28"/>
          <w:lang w:val="ru-RU"/>
        </w:rPr>
        <w:t xml:space="preserve">. </w:t>
      </w:r>
      <w:r w:rsidRPr="00F4290E">
        <w:rPr>
          <w:rStyle w:val="ab"/>
          <w:rFonts w:ascii="Times New Roman" w:hAnsi="Times New Roman" w:cs="Times New Roman"/>
          <w:iCs/>
          <w:sz w:val="28"/>
          <w:szCs w:val="28"/>
          <w:lang w:val="ru-RU"/>
        </w:rPr>
        <w:footnoteReference w:id="1"/>
      </w:r>
      <w:r w:rsidRPr="00F4290E">
        <w:rPr>
          <w:rFonts w:ascii="Times New Roman" w:hAnsi="Times New Roman" w:cs="Times New Roman"/>
          <w:iCs/>
          <w:sz w:val="28"/>
          <w:szCs w:val="28"/>
          <w:lang w:val="ru-RU"/>
        </w:rPr>
        <w:t xml:space="preserve">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iCs/>
          <w:sz w:val="28"/>
          <w:szCs w:val="28"/>
          <w:lang w:val="ru-RU"/>
        </w:rPr>
        <w:t xml:space="preserve">Конкурентоспособность - способность производить товары и услуги, соответствующие спросу на международных рынках, в то же время, обеспечивая для граждан высокий уровень жизни и возможность его сохранения в долгосрочной перспективе. </w:t>
      </w:r>
      <w:r w:rsidRPr="00F4290E">
        <w:rPr>
          <w:rStyle w:val="ab"/>
          <w:rFonts w:ascii="Times New Roman" w:hAnsi="Times New Roman" w:cs="Times New Roman"/>
          <w:iCs/>
          <w:sz w:val="28"/>
          <w:szCs w:val="28"/>
          <w:lang w:val="ru-RU"/>
        </w:rPr>
        <w:footnoteReference w:id="2"/>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iCs/>
          <w:sz w:val="28"/>
          <w:szCs w:val="28"/>
          <w:lang w:val="ru-RU"/>
        </w:rPr>
        <w:t>Конкурентоспособность - поддержка способности компаний, предприятий, регионов, стран и наднациональных регионов - сохранять, будучи открытыми для международной конкуренции, относительно высокий уровень показателей дохода и занятости населения.</w:t>
      </w:r>
      <w:r w:rsidRPr="00F4290E">
        <w:rPr>
          <w:rStyle w:val="ab"/>
          <w:rFonts w:ascii="Times New Roman" w:hAnsi="Times New Roman" w:cs="Times New Roman"/>
          <w:iCs/>
          <w:sz w:val="28"/>
          <w:szCs w:val="28"/>
          <w:lang w:val="ru-RU"/>
        </w:rPr>
        <w:footnoteReference w:id="3"/>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iCs/>
          <w:sz w:val="28"/>
          <w:szCs w:val="28"/>
          <w:lang w:val="ru-RU"/>
        </w:rPr>
        <w:t xml:space="preserve">Конкурентоспособность - сфера экономических знаний, анализирующая факты и политику, которые формируют способность страны создавать и </w:t>
      </w:r>
      <w:r w:rsidRPr="00F4290E">
        <w:rPr>
          <w:rFonts w:ascii="Times New Roman" w:hAnsi="Times New Roman" w:cs="Times New Roman"/>
          <w:iCs/>
          <w:sz w:val="28"/>
          <w:szCs w:val="28"/>
          <w:lang w:val="ru-RU"/>
        </w:rPr>
        <w:lastRenderedPageBreak/>
        <w:t>поддерживать условия, обеспечивающие создание дополнительной стоимости со стороны предприятий и более высокий уровень благосостояния населения.</w:t>
      </w:r>
      <w:r w:rsidRPr="00F4290E">
        <w:rPr>
          <w:rStyle w:val="ab"/>
          <w:rFonts w:ascii="Times New Roman" w:hAnsi="Times New Roman" w:cs="Times New Roman"/>
          <w:iCs/>
          <w:sz w:val="28"/>
          <w:szCs w:val="28"/>
          <w:lang w:val="ru-RU"/>
        </w:rPr>
        <w:footnoteReference w:id="4"/>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iCs/>
          <w:sz w:val="28"/>
          <w:szCs w:val="28"/>
          <w:lang w:val="ru-RU"/>
        </w:rPr>
        <w:t xml:space="preserve">Конкурентоспособность - </w:t>
      </w:r>
      <w:r w:rsidRPr="00F4290E">
        <w:rPr>
          <w:rFonts w:ascii="Times New Roman" w:hAnsi="Times New Roman" w:cs="Times New Roman"/>
          <w:sz w:val="28"/>
          <w:szCs w:val="28"/>
          <w:shd w:val="clear" w:color="auto" w:fill="FFFFFF"/>
        </w:rPr>
        <w:t>способность товаров отвечать требованиям конкурентного рынка, запросам покупателей в сравнении с другими аналогичными товарами, представленными на рынке.</w:t>
      </w:r>
      <w:r w:rsidRPr="00F4290E">
        <w:rPr>
          <w:rStyle w:val="ab"/>
          <w:rFonts w:ascii="Times New Roman" w:hAnsi="Times New Roman" w:cs="Times New Roman"/>
          <w:sz w:val="28"/>
          <w:szCs w:val="28"/>
          <w:shd w:val="clear" w:color="auto" w:fill="FFFFFF"/>
        </w:rPr>
        <w:footnoteReference w:id="5"/>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iCs/>
          <w:sz w:val="28"/>
          <w:szCs w:val="28"/>
          <w:lang w:val="ru-RU"/>
        </w:rPr>
        <w:t xml:space="preserve">Конкурентоспособность - </w:t>
      </w:r>
      <w:r w:rsidRPr="00F4290E">
        <w:rPr>
          <w:rFonts w:ascii="Times New Roman" w:hAnsi="Times New Roman" w:cs="Times New Roman"/>
          <w:sz w:val="28"/>
          <w:szCs w:val="28"/>
          <w:shd w:val="clear" w:color="auto" w:fill="FFFFFF"/>
          <w:lang w:val="ru-RU"/>
        </w:rPr>
        <w:t>б</w:t>
      </w:r>
      <w:r w:rsidRPr="00F4290E">
        <w:rPr>
          <w:rFonts w:ascii="Times New Roman" w:hAnsi="Times New Roman" w:cs="Times New Roman"/>
          <w:sz w:val="28"/>
          <w:szCs w:val="28"/>
          <w:shd w:val="clear" w:color="auto" w:fill="FFFFFF"/>
        </w:rPr>
        <w:t>орьба за ограниченный объем платежеспособного спроса, ведущаяся фирмой на доступных ей сегментах</w:t>
      </w:r>
      <w:r w:rsidRPr="00F4290E">
        <w:rPr>
          <w:rFonts w:ascii="Times New Roman" w:hAnsi="Times New Roman" w:cs="Times New Roman"/>
          <w:sz w:val="28"/>
          <w:szCs w:val="28"/>
          <w:shd w:val="clear" w:color="auto" w:fill="FFFFFF"/>
          <w:lang w:val="ru-RU"/>
        </w:rPr>
        <w:t>.</w:t>
      </w:r>
      <w:r w:rsidRPr="00F4290E">
        <w:rPr>
          <w:rStyle w:val="ab"/>
          <w:rFonts w:ascii="Times New Roman" w:hAnsi="Times New Roman" w:cs="Times New Roman"/>
          <w:sz w:val="28"/>
          <w:szCs w:val="28"/>
          <w:shd w:val="clear" w:color="auto" w:fill="FFFFFF"/>
          <w:lang w:val="ru-RU"/>
        </w:rPr>
        <w:footnoteReference w:id="6"/>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Таким образом, конкурентоспособность имеет ряд отличительных свойств.</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 xml:space="preserve">Во-первых, </w:t>
      </w:r>
      <w:r w:rsidRPr="00F4290E">
        <w:rPr>
          <w:rFonts w:ascii="Times New Roman" w:hAnsi="Times New Roman" w:cs="Times New Roman"/>
          <w:sz w:val="28"/>
          <w:szCs w:val="28"/>
          <w:lang w:val="ru-RU"/>
        </w:rPr>
        <w:t xml:space="preserve">основой конкурентоспособности является </w:t>
      </w:r>
      <w:r w:rsidRPr="00F4290E">
        <w:rPr>
          <w:rFonts w:ascii="Times New Roman" w:hAnsi="Times New Roman" w:cs="Times New Roman"/>
          <w:sz w:val="28"/>
          <w:szCs w:val="28"/>
          <w:u w:val="single"/>
          <w:lang w:val="ru-RU"/>
        </w:rPr>
        <w:t>конкуренция</w:t>
      </w:r>
      <w:r w:rsidRPr="00F4290E">
        <w:rPr>
          <w:rFonts w:ascii="Times New Roman" w:hAnsi="Times New Roman" w:cs="Times New Roman"/>
          <w:sz w:val="28"/>
          <w:szCs w:val="28"/>
          <w:lang w:val="ru-RU"/>
        </w:rPr>
        <w:t>. В самом названии термина заключено: конкуренция и способность.   Конкуренцию можно рассматривать как соперничество на рынке, как элемент рыночного механизма для баланса спроса и предложения, а также как критерий определения отраслевого типа рынка. В последнем случае стоит отметить, что конкуренция понимается уже не как просто состязание, а как свойство рынка, которое показывает взаимозависимость рыночных условий и поведения агентов рынка. В настоящее время конкуренция характеризуется в большей степени нематериальными аспектами, такими как бренды и ноу-хау. Естественно, изменение природы конкуренции сказывается на конкурентоспособности.</w:t>
      </w:r>
    </w:p>
    <w:p w:rsidR="007D5EA5" w:rsidRPr="00F4290E" w:rsidRDefault="007D5EA5" w:rsidP="00F65FF6">
      <w:pPr>
        <w:spacing w:line="360" w:lineRule="auto"/>
        <w:ind w:firstLine="708"/>
        <w:jc w:val="both"/>
        <w:rPr>
          <w:rFonts w:ascii="Times New Roman" w:hAnsi="Times New Roman" w:cs="Times New Roman"/>
          <w:noProof/>
          <w:sz w:val="28"/>
          <w:szCs w:val="28"/>
          <w:lang w:val="ru-RU"/>
        </w:rPr>
      </w:pPr>
      <w:r w:rsidRPr="00F4290E">
        <w:rPr>
          <w:rFonts w:ascii="Times New Roman" w:hAnsi="Times New Roman" w:cs="Times New Roman"/>
          <w:sz w:val="28"/>
          <w:szCs w:val="28"/>
          <w:lang w:val="ru-RU"/>
        </w:rPr>
        <w:t xml:space="preserve">Во-вторых, конкурентоспособность </w:t>
      </w:r>
      <w:r w:rsidRPr="00F4290E">
        <w:rPr>
          <w:rFonts w:ascii="Times New Roman" w:hAnsi="Times New Roman" w:cs="Times New Roman"/>
          <w:sz w:val="28"/>
          <w:szCs w:val="28"/>
          <w:u w:val="single"/>
          <w:lang w:val="ru-RU"/>
        </w:rPr>
        <w:t>понятие многоуровневое</w:t>
      </w:r>
      <w:r w:rsidRPr="00F4290E">
        <w:rPr>
          <w:rFonts w:ascii="Times New Roman" w:hAnsi="Times New Roman" w:cs="Times New Roman"/>
          <w:sz w:val="28"/>
          <w:szCs w:val="28"/>
          <w:lang w:val="ru-RU"/>
        </w:rPr>
        <w:t>.</w:t>
      </w:r>
      <w:r w:rsidRPr="00F4290E">
        <w:rPr>
          <w:rFonts w:ascii="Times New Roman" w:hAnsi="Times New Roman" w:cs="Times New Roman"/>
          <w:sz w:val="28"/>
          <w:szCs w:val="28"/>
          <w:u w:val="single"/>
          <w:lang w:val="ru-RU"/>
        </w:rPr>
        <w:t xml:space="preserve"> </w:t>
      </w:r>
      <w:r w:rsidRPr="00F4290E">
        <w:rPr>
          <w:rFonts w:ascii="Times New Roman" w:hAnsi="Times New Roman" w:cs="Times New Roman"/>
          <w:sz w:val="28"/>
          <w:szCs w:val="28"/>
          <w:lang w:val="ru-RU"/>
        </w:rPr>
        <w:t xml:space="preserve">Различают конкурентоспособность стран, фирм, отраслей и товаров. </w:t>
      </w:r>
      <w:r w:rsidRPr="00F4290E">
        <w:rPr>
          <w:rFonts w:ascii="Times New Roman" w:hAnsi="Times New Roman" w:cs="Times New Roman"/>
          <w:sz w:val="28"/>
          <w:szCs w:val="28"/>
        </w:rPr>
        <w:t xml:space="preserve">Данная работа о конкурентоспособности на уровне фирмы, однако при описании способности конкурировать любой фирмой стоит учитывать </w:t>
      </w:r>
      <w:proofErr w:type="spellStart"/>
      <w:r w:rsidRPr="00F4290E">
        <w:rPr>
          <w:rFonts w:ascii="Times New Roman" w:hAnsi="Times New Roman" w:cs="Times New Roman"/>
          <w:sz w:val="28"/>
          <w:szCs w:val="28"/>
          <w:lang w:val="ru-RU"/>
        </w:rPr>
        <w:t>страновые</w:t>
      </w:r>
      <w:proofErr w:type="spellEnd"/>
      <w:r w:rsidRPr="00F4290E">
        <w:rPr>
          <w:rFonts w:ascii="Times New Roman" w:hAnsi="Times New Roman" w:cs="Times New Roman"/>
          <w:sz w:val="28"/>
          <w:szCs w:val="28"/>
          <w:lang w:val="ru-RU"/>
        </w:rPr>
        <w:t xml:space="preserve"> и отраслевые особенности, а также специфические характеристики товара  или услуги. </w:t>
      </w:r>
      <w:r w:rsidRPr="00F4290E">
        <w:rPr>
          <w:rFonts w:ascii="Times New Roman" w:hAnsi="Times New Roman" w:cs="Times New Roman"/>
          <w:sz w:val="28"/>
          <w:szCs w:val="28"/>
        </w:rPr>
        <w:t xml:space="preserve"> В данном случае учитывается благоприятная инфраструктура, инвестиционный климат, субсидии производителям, протекционистские меры. В условиях глобализации большинство компаний состоит из разных производственных единиц, </w:t>
      </w:r>
      <w:r w:rsidR="004C1279" w:rsidRPr="00F4290E">
        <w:rPr>
          <w:rFonts w:ascii="Times New Roman" w:hAnsi="Times New Roman" w:cs="Times New Roman"/>
          <w:sz w:val="28"/>
          <w:szCs w:val="28"/>
        </w:rPr>
        <w:t>распол</w:t>
      </w:r>
      <w:proofErr w:type="spellStart"/>
      <w:r w:rsidR="004C1279" w:rsidRPr="00F4290E">
        <w:rPr>
          <w:rFonts w:ascii="Times New Roman" w:hAnsi="Times New Roman" w:cs="Times New Roman"/>
          <w:sz w:val="28"/>
          <w:szCs w:val="28"/>
          <w:lang w:val="ru-RU"/>
        </w:rPr>
        <w:t>оженных</w:t>
      </w:r>
      <w:proofErr w:type="spellEnd"/>
      <w:r w:rsidR="004C1279"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 xml:space="preserve">в различных странах, в которых </w:t>
      </w:r>
      <w:r w:rsidRPr="00F4290E">
        <w:rPr>
          <w:rFonts w:ascii="Times New Roman" w:hAnsi="Times New Roman" w:cs="Times New Roman"/>
          <w:sz w:val="28"/>
          <w:szCs w:val="28"/>
          <w:lang w:val="ru-RU"/>
        </w:rPr>
        <w:t>могут</w:t>
      </w:r>
      <w:r w:rsidRPr="00F4290E">
        <w:rPr>
          <w:rFonts w:ascii="Times New Roman" w:hAnsi="Times New Roman" w:cs="Times New Roman"/>
          <w:sz w:val="28"/>
          <w:szCs w:val="28"/>
        </w:rPr>
        <w:t xml:space="preserve"> быть совершенно </w:t>
      </w:r>
      <w:r w:rsidRPr="00F4290E">
        <w:rPr>
          <w:rFonts w:ascii="Times New Roman" w:hAnsi="Times New Roman" w:cs="Times New Roman"/>
          <w:sz w:val="28"/>
          <w:szCs w:val="28"/>
        </w:rPr>
        <w:lastRenderedPageBreak/>
        <w:t xml:space="preserve">разные формы государственного регулирования предпринимательской деятельности или страны могут быть конкурентами сами по себе, в этом случаи условия ведения бизнеса становятся менее привлекательными. </w:t>
      </w:r>
      <w:r w:rsidRPr="00F4290E">
        <w:rPr>
          <w:rFonts w:ascii="Times New Roman" w:hAnsi="Times New Roman" w:cs="Times New Roman"/>
          <w:noProof/>
          <w:sz w:val="28"/>
          <w:szCs w:val="28"/>
        </w:rPr>
        <w:t>Между всеми этими уровнями существует тесная взаимосвязь: страновая и отраслевая конкурентоспособность в конечном итоге зависят от способности конкретных производителей выпускать конкурентоспособные товары</w:t>
      </w:r>
      <w:r w:rsidRPr="00F4290E">
        <w:rPr>
          <w:rFonts w:ascii="Times New Roman" w:hAnsi="Times New Roman" w:cs="Times New Roman"/>
          <w:noProof/>
          <w:sz w:val="28"/>
          <w:szCs w:val="28"/>
          <w:lang w:val="ru-RU"/>
        </w:rPr>
        <w:t xml:space="preserve">. </w:t>
      </w:r>
    </w:p>
    <w:p w:rsidR="007D5EA5" w:rsidRPr="00F4290E" w:rsidRDefault="007D5EA5" w:rsidP="00F65FF6">
      <w:pPr>
        <w:spacing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lang w:val="ru-RU"/>
        </w:rPr>
        <w:t xml:space="preserve">В-третьих, </w:t>
      </w:r>
      <w:r w:rsidRPr="00F4290E">
        <w:rPr>
          <w:rFonts w:ascii="Times New Roman" w:hAnsi="Times New Roman" w:cs="Times New Roman"/>
          <w:sz w:val="28"/>
          <w:szCs w:val="28"/>
          <w:u w:val="single"/>
          <w:lang w:val="ru-RU"/>
        </w:rPr>
        <w:t>ц</w:t>
      </w:r>
      <w:r w:rsidRPr="00F4290E">
        <w:rPr>
          <w:rFonts w:ascii="Times New Roman" w:hAnsi="Times New Roman" w:cs="Times New Roman"/>
          <w:sz w:val="28"/>
          <w:szCs w:val="28"/>
          <w:u w:val="single"/>
        </w:rPr>
        <w:t>ель роста благосостояния</w:t>
      </w:r>
      <w:r w:rsidRPr="00F4290E">
        <w:rPr>
          <w:rFonts w:ascii="Times New Roman" w:hAnsi="Times New Roman" w:cs="Times New Roman"/>
          <w:sz w:val="28"/>
          <w:szCs w:val="28"/>
        </w:rPr>
        <w:t xml:space="preserve">. Конкурентоспособность сама по себе выступает предпосылкой увеличения прибыли с одной стороны и  процветания и наращивания экономической мощи с другой. Таким образом, увеличение конкурентоспособности становится первостепенной задачей, как фирм, так и государств. </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В-четвертых, конкурентоспособность подвержена изменениям внешней среды, поэтому данная категория </w:t>
      </w:r>
      <w:r w:rsidRPr="00F4290E">
        <w:rPr>
          <w:rFonts w:ascii="Times New Roman" w:hAnsi="Times New Roman" w:cs="Times New Roman"/>
          <w:sz w:val="28"/>
          <w:szCs w:val="28"/>
          <w:u w:val="single"/>
          <w:lang w:val="ru-RU"/>
        </w:rPr>
        <w:t>непостоянна и динамична</w:t>
      </w:r>
      <w:r w:rsidRPr="00F4290E">
        <w:rPr>
          <w:rFonts w:ascii="Times New Roman" w:hAnsi="Times New Roman" w:cs="Times New Roman"/>
          <w:sz w:val="28"/>
          <w:szCs w:val="28"/>
          <w:lang w:val="ru-RU"/>
        </w:rPr>
        <w:t xml:space="preserve">. Конкурентоспособность необходимо отслеживать на постоянной основе, принимая во внимания даже те изменения в мировой экономике, которые напрямую не оказывают влияние на конкурентоспособность компании, отрасли, товара или целой страны.  </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Кроме этого отметим, что конкурентоспособность - </w:t>
      </w:r>
      <w:r w:rsidRPr="00F4290E">
        <w:rPr>
          <w:rFonts w:ascii="Times New Roman" w:hAnsi="Times New Roman" w:cs="Times New Roman"/>
          <w:sz w:val="28"/>
          <w:szCs w:val="28"/>
          <w:u w:val="single"/>
          <w:lang w:val="ru-RU"/>
        </w:rPr>
        <w:t>понятие относительное</w:t>
      </w:r>
      <w:r w:rsidRPr="00F4290E">
        <w:rPr>
          <w:rFonts w:ascii="Times New Roman" w:hAnsi="Times New Roman" w:cs="Times New Roman"/>
          <w:sz w:val="28"/>
          <w:szCs w:val="28"/>
          <w:lang w:val="ru-RU"/>
        </w:rPr>
        <w:t xml:space="preserve">, поскольку оно определяется на основе сравнения с аналогичными показателями конкурентов. </w:t>
      </w:r>
    </w:p>
    <w:p w:rsidR="007D5EA5" w:rsidRPr="00F4290E" w:rsidRDefault="007D5EA5" w:rsidP="00FA40F4">
      <w:pPr>
        <w:pStyle w:val="2"/>
        <w:ind w:firstLine="708"/>
        <w:rPr>
          <w:sz w:val="28"/>
          <w:szCs w:val="28"/>
        </w:rPr>
      </w:pPr>
      <w:bookmarkStart w:id="3" w:name="_Toc356843428"/>
      <w:r w:rsidRPr="00F4290E">
        <w:rPr>
          <w:sz w:val="28"/>
          <w:szCs w:val="28"/>
        </w:rPr>
        <w:t>1.2 Подходы к определению конкурентоспособности</w:t>
      </w:r>
      <w:bookmarkEnd w:id="3"/>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Выделяют два подхода к определению конкурентоспособности:</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u w:val="single"/>
          <w:lang w:val="ru-RU"/>
        </w:rPr>
        <w:t>Подход, основанный на ценовой конкуренции</w:t>
      </w:r>
      <w:r w:rsidRPr="00F4290E">
        <w:rPr>
          <w:rFonts w:ascii="Times New Roman" w:hAnsi="Times New Roman" w:cs="Times New Roman"/>
          <w:sz w:val="28"/>
          <w:szCs w:val="28"/>
          <w:lang w:val="ru-RU"/>
        </w:rPr>
        <w:t>. Ценовая конкуренция это конкурентная борьба, основанная на снижении уровня цен для завоевания определенной доли рынка. Существует два типа ценовой конкуренции; прямая (непосредственное оповещении о снижении уровня цен) и скрытая (улучшение характеристик товаров или услуг при незначительном увеличении цены);</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lastRenderedPageBreak/>
        <w:t xml:space="preserve">- </w:t>
      </w:r>
      <w:r w:rsidRPr="00F4290E">
        <w:rPr>
          <w:rFonts w:ascii="Times New Roman" w:hAnsi="Times New Roman" w:cs="Times New Roman"/>
          <w:sz w:val="28"/>
          <w:szCs w:val="28"/>
          <w:u w:val="single"/>
          <w:lang w:val="ru-RU"/>
        </w:rPr>
        <w:t>Подход, основанный на неценовой конкуренции</w:t>
      </w:r>
      <w:r w:rsidRPr="00F4290E">
        <w:rPr>
          <w:rFonts w:ascii="Times New Roman" w:hAnsi="Times New Roman" w:cs="Times New Roman"/>
          <w:sz w:val="28"/>
          <w:szCs w:val="28"/>
          <w:lang w:val="ru-RU"/>
        </w:rPr>
        <w:t xml:space="preserve">. Неценовая конкуренция - это конкурентная борьба, основанная на дифференциации в отношении качества, условий продаж, проводимой рекламы, ценности товара для потребителей, дизайна, упаковки, способов предоставления товаров.  </w:t>
      </w:r>
    </w:p>
    <w:p w:rsidR="00772AE1" w:rsidRPr="00F4290E" w:rsidRDefault="007D5EA5" w:rsidP="00772AE1">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Стоит отметить, что в теориях, основанных на идее ценовой конкуренции, авторы говорят больше о конкурентоспособности страны, нежели фирмы. Понятие конкурентоспособность фирмы появляется в работах, основанных на неценовом методе борьбы с конкурентами. Это объясняется тем, что только со второй половины прошлого столетия фирма становится полноценным игроком, когда международная торговля набирает колоссальные обороты, развивается внутриотраслевая торговля, и создаются производственные цепочки.</w:t>
      </w:r>
    </w:p>
    <w:p w:rsidR="007D5EA5" w:rsidRPr="00F4290E" w:rsidRDefault="007D5EA5" w:rsidP="00772AE1">
      <w:pPr>
        <w:autoSpaceDE w:val="0"/>
        <w:autoSpaceDN w:val="0"/>
        <w:adjustRightInd w:val="0"/>
        <w:spacing w:after="0" w:line="360" w:lineRule="auto"/>
        <w:ind w:firstLine="708"/>
        <w:jc w:val="both"/>
        <w:rPr>
          <w:rFonts w:ascii="Times New Roman" w:hAnsi="Times New Roman" w:cs="Times New Roman"/>
          <w:sz w:val="28"/>
          <w:szCs w:val="28"/>
          <w:u w:val="single"/>
          <w:lang w:val="ru-RU"/>
        </w:rPr>
      </w:pPr>
      <w:r w:rsidRPr="00F4290E">
        <w:rPr>
          <w:rFonts w:ascii="Times New Roman" w:hAnsi="Times New Roman" w:cs="Times New Roman"/>
          <w:sz w:val="28"/>
          <w:szCs w:val="28"/>
          <w:u w:val="single"/>
          <w:lang w:val="ru-RU"/>
        </w:rPr>
        <w:t xml:space="preserve"> </w:t>
      </w:r>
    </w:p>
    <w:p w:rsidR="007D5EA5" w:rsidRPr="00F4290E" w:rsidRDefault="007D5EA5" w:rsidP="00772AE1">
      <w:pPr>
        <w:spacing w:after="0" w:line="360" w:lineRule="auto"/>
        <w:ind w:firstLine="709"/>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Подход, основанный</w:t>
      </w:r>
      <w:r w:rsidR="00FA40F4" w:rsidRPr="00F4290E">
        <w:rPr>
          <w:rFonts w:ascii="Times New Roman" w:hAnsi="Times New Roman" w:cs="Times New Roman"/>
          <w:b/>
          <w:sz w:val="28"/>
          <w:szCs w:val="28"/>
          <w:lang w:val="ru-RU"/>
        </w:rPr>
        <w:tab/>
      </w:r>
      <w:r w:rsidRPr="00F4290E">
        <w:rPr>
          <w:rFonts w:ascii="Times New Roman" w:hAnsi="Times New Roman" w:cs="Times New Roman"/>
          <w:b/>
          <w:sz w:val="28"/>
          <w:szCs w:val="28"/>
          <w:lang w:val="ru-RU"/>
        </w:rPr>
        <w:t xml:space="preserve"> на ценовой конкуренции</w:t>
      </w:r>
    </w:p>
    <w:p w:rsidR="007D78BD" w:rsidRPr="00F4290E" w:rsidRDefault="007D78BD" w:rsidP="00772AE1">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Этот подход базируется на работах Адама Смита, Давида </w:t>
      </w:r>
      <w:proofErr w:type="spellStart"/>
      <w:r w:rsidRPr="00F4290E">
        <w:rPr>
          <w:rFonts w:ascii="Times New Roman" w:hAnsi="Times New Roman" w:cs="Times New Roman"/>
          <w:sz w:val="28"/>
          <w:szCs w:val="28"/>
          <w:lang w:val="ru-RU"/>
        </w:rPr>
        <w:t>Рикардо</w:t>
      </w:r>
      <w:proofErr w:type="spellEnd"/>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Эли Хекшер</w:t>
      </w:r>
      <w:r w:rsidRPr="00F4290E">
        <w:rPr>
          <w:rFonts w:ascii="Times New Roman" w:hAnsi="Times New Roman" w:cs="Times New Roman"/>
          <w:sz w:val="28"/>
          <w:szCs w:val="28"/>
          <w:lang w:val="ru-RU"/>
        </w:rPr>
        <w:t>а</w:t>
      </w:r>
      <w:r w:rsidRPr="00F4290E">
        <w:rPr>
          <w:rFonts w:ascii="Times New Roman" w:hAnsi="Times New Roman" w:cs="Times New Roman"/>
          <w:sz w:val="28"/>
          <w:szCs w:val="28"/>
        </w:rPr>
        <w:t xml:space="preserve"> и Бертил </w:t>
      </w:r>
      <w:proofErr w:type="gramStart"/>
      <w:r w:rsidRPr="00F4290E">
        <w:rPr>
          <w:rFonts w:ascii="Times New Roman" w:hAnsi="Times New Roman" w:cs="Times New Roman"/>
          <w:sz w:val="28"/>
          <w:szCs w:val="28"/>
        </w:rPr>
        <w:t>Олин</w:t>
      </w:r>
      <w:r w:rsidRPr="00F4290E">
        <w:rPr>
          <w:rFonts w:ascii="Times New Roman" w:hAnsi="Times New Roman" w:cs="Times New Roman"/>
          <w:sz w:val="28"/>
          <w:szCs w:val="28"/>
          <w:lang w:val="ru-RU"/>
        </w:rPr>
        <w:t>а</w:t>
      </w:r>
      <w:proofErr w:type="gramEnd"/>
      <w:r w:rsidRPr="00F4290E">
        <w:rPr>
          <w:rFonts w:ascii="Times New Roman" w:hAnsi="Times New Roman" w:cs="Times New Roman"/>
          <w:sz w:val="28"/>
          <w:szCs w:val="28"/>
          <w:lang w:val="ru-RU"/>
        </w:rPr>
        <w:t xml:space="preserve">. </w:t>
      </w:r>
      <w:r w:rsidR="00434D51" w:rsidRPr="00F4290E">
        <w:rPr>
          <w:rFonts w:ascii="Times New Roman" w:hAnsi="Times New Roman" w:cs="Times New Roman"/>
          <w:sz w:val="28"/>
          <w:szCs w:val="28"/>
          <w:lang w:val="ru-RU"/>
        </w:rPr>
        <w:t xml:space="preserve">В рамках теорий этих авторов ключевым фактором конкурентоспособности являются сравнительные преимущества, благодаря </w:t>
      </w:r>
      <w:r w:rsidR="00B73CB8">
        <w:rPr>
          <w:rFonts w:ascii="Times New Roman" w:hAnsi="Times New Roman" w:cs="Times New Roman"/>
          <w:sz w:val="28"/>
          <w:szCs w:val="28"/>
          <w:lang w:val="ru-RU"/>
        </w:rPr>
        <w:t>которым</w:t>
      </w:r>
      <w:r w:rsidR="00434D51" w:rsidRPr="00F4290E">
        <w:rPr>
          <w:rFonts w:ascii="Times New Roman" w:hAnsi="Times New Roman" w:cs="Times New Roman"/>
          <w:sz w:val="28"/>
          <w:szCs w:val="28"/>
          <w:lang w:val="ru-RU"/>
        </w:rPr>
        <w:t xml:space="preserve"> происходит снижение цен на товары. </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Идеи, связанные с конкурентоспособностью, впервые были представлеы в работе Адама Смита “Исследование о природе и причинах богатства народов”, написанной в 17</w:t>
      </w:r>
      <w:r w:rsidRPr="00F4290E">
        <w:rPr>
          <w:rFonts w:ascii="Times New Roman" w:hAnsi="Times New Roman" w:cs="Times New Roman"/>
          <w:sz w:val="28"/>
          <w:szCs w:val="28"/>
          <w:lang w:val="ru-RU"/>
        </w:rPr>
        <w:t>76</w:t>
      </w:r>
      <w:r w:rsidRPr="00F4290E">
        <w:rPr>
          <w:rFonts w:ascii="Times New Roman" w:hAnsi="Times New Roman" w:cs="Times New Roman"/>
          <w:sz w:val="28"/>
          <w:szCs w:val="28"/>
        </w:rPr>
        <w:t xml:space="preserve"> году</w:t>
      </w:r>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А.Смит</w:t>
      </w:r>
      <w:r w:rsidRPr="00F4290E">
        <w:rPr>
          <w:rFonts w:ascii="Times New Roman" w:hAnsi="Times New Roman" w:cs="Times New Roman"/>
          <w:sz w:val="28"/>
          <w:szCs w:val="28"/>
          <w:lang w:val="ru-RU"/>
        </w:rPr>
        <w:t xml:space="preserve"> разработал теорию</w:t>
      </w:r>
      <w:r w:rsidRPr="00F4290E">
        <w:rPr>
          <w:rFonts w:ascii="Times New Roman" w:hAnsi="Times New Roman" w:cs="Times New Roman"/>
          <w:sz w:val="28"/>
          <w:szCs w:val="28"/>
        </w:rPr>
        <w:t xml:space="preserve"> абсолютных преимуществ</w:t>
      </w:r>
      <w:r w:rsidRPr="00F4290E">
        <w:rPr>
          <w:rFonts w:ascii="Times New Roman" w:hAnsi="Times New Roman" w:cs="Times New Roman"/>
          <w:sz w:val="28"/>
          <w:szCs w:val="28"/>
          <w:lang w:val="ru-RU"/>
        </w:rPr>
        <w:t xml:space="preserve"> , согласно которой страна считается конкурентоспособной, если в ней возможно производить товар эффективнее чем в других странах. Абсолютные преимущества обусловлены естественными и сложившимися производственными факторами. Автор развивал</w:t>
      </w:r>
      <w:r w:rsidRPr="00F4290E">
        <w:rPr>
          <w:rFonts w:ascii="Times New Roman" w:hAnsi="Times New Roman" w:cs="Times New Roman"/>
          <w:sz w:val="28"/>
          <w:szCs w:val="28"/>
        </w:rPr>
        <w:t xml:space="preserve"> идею о важности открытости экономик стран</w:t>
      </w:r>
      <w:r w:rsidRPr="00F4290E">
        <w:rPr>
          <w:rFonts w:ascii="Times New Roman" w:hAnsi="Times New Roman" w:cs="Times New Roman"/>
          <w:sz w:val="28"/>
          <w:szCs w:val="28"/>
          <w:lang w:val="ru-RU"/>
        </w:rPr>
        <w:t xml:space="preserve">, поскольку при таких условиях каждая страна будет специализироваться на производстве тех товаров, по которым обладает конкурентным преимуществом. </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 xml:space="preserve">Затем эти идеи продолжил и развил Давид Рикардо в работе </w:t>
      </w:r>
      <w:r w:rsidRPr="00F4290E">
        <w:rPr>
          <w:rFonts w:ascii="Times New Roman" w:hAnsi="Times New Roman" w:cs="Times New Roman"/>
          <w:sz w:val="28"/>
          <w:szCs w:val="28"/>
          <w:lang w:val="ru-RU"/>
        </w:rPr>
        <w:t>“</w:t>
      </w:r>
      <w:r w:rsidRPr="00F4290E">
        <w:rPr>
          <w:rFonts w:ascii="Times New Roman" w:hAnsi="Times New Roman" w:cs="Times New Roman"/>
          <w:sz w:val="28"/>
          <w:szCs w:val="28"/>
        </w:rPr>
        <w:t>Принципы политической экономии</w:t>
      </w:r>
      <w:r w:rsidRPr="00F4290E">
        <w:rPr>
          <w:rFonts w:ascii="Times New Roman" w:hAnsi="Times New Roman" w:cs="Times New Roman"/>
          <w:sz w:val="28"/>
          <w:szCs w:val="28"/>
          <w:lang w:val="ru-RU"/>
        </w:rPr>
        <w:t>”,</w:t>
      </w:r>
      <w:r w:rsidRPr="00F4290E">
        <w:rPr>
          <w:rFonts w:ascii="Times New Roman" w:hAnsi="Times New Roman" w:cs="Times New Roman"/>
          <w:sz w:val="28"/>
          <w:szCs w:val="28"/>
        </w:rPr>
        <w:t xml:space="preserve"> впервые опубликованной в 1817 году. Автор отмечал, что экономические агенты не только получают выгоду от наличия абсолютных </w:t>
      </w:r>
      <w:r w:rsidRPr="00F4290E">
        <w:rPr>
          <w:rFonts w:ascii="Times New Roman" w:hAnsi="Times New Roman" w:cs="Times New Roman"/>
          <w:sz w:val="28"/>
          <w:szCs w:val="28"/>
        </w:rPr>
        <w:lastRenderedPageBreak/>
        <w:t xml:space="preserve">преимуществ, но и от обмена товарами и услугами, по которым у них отсутствуют абсолютные преимущества. В данном контексте </w:t>
      </w:r>
      <w:r w:rsidRPr="00F4290E">
        <w:rPr>
          <w:rFonts w:ascii="Times New Roman" w:hAnsi="Times New Roman" w:cs="Times New Roman"/>
          <w:sz w:val="28"/>
          <w:szCs w:val="28"/>
          <w:lang w:val="ru-RU"/>
        </w:rPr>
        <w:t xml:space="preserve">конкурентоспособность ассоциировалась с </w:t>
      </w:r>
      <w:r w:rsidRPr="00F4290E">
        <w:rPr>
          <w:rFonts w:ascii="Times New Roman" w:hAnsi="Times New Roman" w:cs="Times New Roman"/>
          <w:sz w:val="28"/>
          <w:szCs w:val="28"/>
        </w:rPr>
        <w:t>термин</w:t>
      </w:r>
      <w:r w:rsidRPr="00F4290E">
        <w:rPr>
          <w:rFonts w:ascii="Times New Roman" w:hAnsi="Times New Roman" w:cs="Times New Roman"/>
          <w:sz w:val="28"/>
          <w:szCs w:val="28"/>
          <w:lang w:val="ru-RU"/>
        </w:rPr>
        <w:t>ом</w:t>
      </w:r>
      <w:r w:rsidRPr="00F4290E">
        <w:rPr>
          <w:rFonts w:ascii="Times New Roman" w:hAnsi="Times New Roman" w:cs="Times New Roman"/>
          <w:sz w:val="28"/>
          <w:szCs w:val="28"/>
        </w:rPr>
        <w:t xml:space="preserve"> сравнительные преимущества, который сейчас леж</w:t>
      </w:r>
      <w:r w:rsidRPr="00F4290E">
        <w:rPr>
          <w:rFonts w:ascii="Times New Roman" w:hAnsi="Times New Roman" w:cs="Times New Roman"/>
          <w:sz w:val="28"/>
          <w:szCs w:val="28"/>
          <w:lang w:val="ru-RU"/>
        </w:rPr>
        <w:t>и</w:t>
      </w:r>
      <w:r w:rsidRPr="00F4290E">
        <w:rPr>
          <w:rFonts w:ascii="Times New Roman" w:hAnsi="Times New Roman" w:cs="Times New Roman"/>
          <w:sz w:val="28"/>
          <w:szCs w:val="28"/>
        </w:rPr>
        <w:t>т в основе международной торговли. Сравнительные преимущества показывают возможность производить товар с более низкой себестоимостью по сравнению с себестоимостью товаров, произведенных в других странах. Эффективность от торговли сохраняется при различной производительности между странами.  В основе теории сравнительных преимуществ лежит концепция</w:t>
      </w:r>
      <w:r w:rsidRPr="00F4290E">
        <w:rPr>
          <w:rFonts w:ascii="Times New Roman" w:hAnsi="Times New Roman" w:cs="Times New Roman"/>
          <w:sz w:val="28"/>
          <w:szCs w:val="28"/>
          <w:lang w:val="ru-RU"/>
        </w:rPr>
        <w:t xml:space="preserve"> альтернативных </w:t>
      </w:r>
      <w:r w:rsidRPr="00F4290E">
        <w:rPr>
          <w:rFonts w:ascii="Times New Roman" w:hAnsi="Times New Roman" w:cs="Times New Roman"/>
          <w:sz w:val="28"/>
          <w:szCs w:val="28"/>
        </w:rPr>
        <w:t>издержек, которые обозначают стоимость одного товара по отношению к другим, что в свою очередь представляет собой производительность.</w:t>
      </w:r>
      <w:r w:rsidRPr="00F4290E">
        <w:rPr>
          <w:rFonts w:ascii="Times New Roman" w:hAnsi="Times New Roman" w:cs="Times New Roman"/>
          <w:sz w:val="28"/>
          <w:szCs w:val="28"/>
          <w:lang w:val="ru-RU"/>
        </w:rPr>
        <w:t xml:space="preserve">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shd w:val="clear" w:color="auto" w:fill="FFFFFF"/>
        </w:rPr>
        <w:t>В 30-х гг. XX века</w:t>
      </w:r>
      <w:r w:rsidRPr="00F4290E">
        <w:rPr>
          <w:rFonts w:ascii="Times New Roman" w:hAnsi="Times New Roman" w:cs="Times New Roman"/>
          <w:sz w:val="28"/>
          <w:szCs w:val="28"/>
          <w:shd w:val="clear" w:color="auto" w:fill="FFFFFF"/>
          <w:lang w:val="ru-RU"/>
        </w:rPr>
        <w:t xml:space="preserve"> </w:t>
      </w:r>
      <w:r w:rsidRPr="00F4290E">
        <w:rPr>
          <w:rFonts w:ascii="Times New Roman" w:hAnsi="Times New Roman" w:cs="Times New Roman"/>
          <w:sz w:val="28"/>
          <w:szCs w:val="28"/>
        </w:rPr>
        <w:t>Эли Хекшер и Бертил Олин создал</w:t>
      </w:r>
      <w:r w:rsidRPr="00F4290E">
        <w:rPr>
          <w:rFonts w:ascii="Times New Roman" w:hAnsi="Times New Roman" w:cs="Times New Roman"/>
          <w:sz w:val="28"/>
          <w:szCs w:val="28"/>
          <w:lang w:val="ru-RU"/>
        </w:rPr>
        <w:t>и</w:t>
      </w:r>
      <w:r w:rsidRPr="00F4290E">
        <w:rPr>
          <w:rFonts w:ascii="Times New Roman" w:hAnsi="Times New Roman" w:cs="Times New Roman"/>
          <w:sz w:val="28"/>
          <w:szCs w:val="28"/>
        </w:rPr>
        <w:t xml:space="preserve"> теорию факторных пропорций</w:t>
      </w:r>
      <w:r w:rsidRPr="00F4290E">
        <w:rPr>
          <w:rFonts w:ascii="Times New Roman" w:hAnsi="Times New Roman" w:cs="Times New Roman"/>
          <w:sz w:val="28"/>
          <w:szCs w:val="28"/>
          <w:lang w:val="ru-RU"/>
        </w:rPr>
        <w:t xml:space="preserve">, ссылаясь на концепцию факторов производства Жана Батиста </w:t>
      </w:r>
      <w:proofErr w:type="spellStart"/>
      <w:r w:rsidRPr="00F4290E">
        <w:rPr>
          <w:rFonts w:ascii="Times New Roman" w:hAnsi="Times New Roman" w:cs="Times New Roman"/>
          <w:sz w:val="28"/>
          <w:szCs w:val="28"/>
          <w:lang w:val="ru-RU"/>
        </w:rPr>
        <w:t>Сэя</w:t>
      </w:r>
      <w:proofErr w:type="spellEnd"/>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 xml:space="preserve">Согласно этой теории, также известной </w:t>
      </w:r>
      <w:r w:rsidRPr="00F4290E">
        <w:rPr>
          <w:rFonts w:ascii="Times New Roman" w:hAnsi="Times New Roman" w:cs="Times New Roman"/>
          <w:sz w:val="28"/>
          <w:szCs w:val="28"/>
          <w:lang w:val="ru-RU"/>
        </w:rPr>
        <w:t xml:space="preserve">как </w:t>
      </w:r>
      <w:r w:rsidRPr="00F4290E">
        <w:rPr>
          <w:rFonts w:ascii="Times New Roman" w:hAnsi="Times New Roman" w:cs="Times New Roman"/>
          <w:sz w:val="28"/>
          <w:szCs w:val="28"/>
        </w:rPr>
        <w:t>теори</w:t>
      </w:r>
      <w:r w:rsidRPr="00F4290E">
        <w:rPr>
          <w:rFonts w:ascii="Times New Roman" w:hAnsi="Times New Roman" w:cs="Times New Roman"/>
          <w:sz w:val="28"/>
          <w:szCs w:val="28"/>
          <w:lang w:val="ru-RU"/>
        </w:rPr>
        <w:t>я</w:t>
      </w:r>
      <w:r w:rsidRPr="00F4290E">
        <w:rPr>
          <w:rFonts w:ascii="Times New Roman" w:hAnsi="Times New Roman" w:cs="Times New Roman"/>
          <w:sz w:val="28"/>
          <w:szCs w:val="28"/>
        </w:rPr>
        <w:t xml:space="preserve"> Хекшера-Олина, </w:t>
      </w:r>
      <w:r w:rsidRPr="00F4290E">
        <w:rPr>
          <w:rFonts w:ascii="Times New Roman" w:hAnsi="Times New Roman" w:cs="Times New Roman"/>
          <w:sz w:val="28"/>
          <w:szCs w:val="28"/>
          <w:lang w:val="ru-RU"/>
        </w:rPr>
        <w:t xml:space="preserve">основой конкурентоспособности является </w:t>
      </w:r>
      <w:proofErr w:type="spellStart"/>
      <w:r w:rsidRPr="00F4290E">
        <w:rPr>
          <w:rFonts w:ascii="Times New Roman" w:hAnsi="Times New Roman" w:cs="Times New Roman"/>
          <w:sz w:val="28"/>
          <w:szCs w:val="28"/>
          <w:lang w:val="ru-RU"/>
        </w:rPr>
        <w:t>наделенность</w:t>
      </w:r>
      <w:proofErr w:type="spellEnd"/>
      <w:r w:rsidRPr="00F4290E">
        <w:rPr>
          <w:rFonts w:ascii="Times New Roman" w:hAnsi="Times New Roman" w:cs="Times New Roman"/>
          <w:sz w:val="28"/>
          <w:szCs w:val="28"/>
          <w:lang w:val="ru-RU"/>
        </w:rPr>
        <w:t xml:space="preserve"> факторами производства. </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ru-RU"/>
        </w:rPr>
        <w:t xml:space="preserve">Страна </w:t>
      </w:r>
      <w:r w:rsidRPr="00F4290E">
        <w:rPr>
          <w:rFonts w:ascii="Times New Roman" w:hAnsi="Times New Roman" w:cs="Times New Roman"/>
          <w:sz w:val="28"/>
          <w:szCs w:val="28"/>
        </w:rPr>
        <w:t xml:space="preserve">экспортирует товар, при производстве которого используются факторы, имеющиеся у страны в изобилии, а импортирует соответственно при обратной ситуации.  </w:t>
      </w:r>
    </w:p>
    <w:p w:rsidR="007D5EA5" w:rsidRPr="00F4290E" w:rsidRDefault="007D5EA5" w:rsidP="00F65FF6">
      <w:pPr>
        <w:spacing w:after="0" w:line="360" w:lineRule="auto"/>
        <w:jc w:val="both"/>
        <w:rPr>
          <w:rFonts w:ascii="Times New Roman" w:hAnsi="Times New Roman" w:cs="Times New Roman"/>
          <w:sz w:val="28"/>
          <w:szCs w:val="28"/>
          <w:lang w:val="ru-RU" w:eastAsia="ru-RU"/>
        </w:rPr>
      </w:pP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Подход, основанный на неценовой конкуренции</w:t>
      </w:r>
    </w:p>
    <w:p w:rsidR="00324220" w:rsidRPr="00F4290E" w:rsidRDefault="00324220"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Данный подход получил свое развитие в 1979 год</w:t>
      </w:r>
      <w:r w:rsidR="004C2B4A" w:rsidRPr="00F4290E">
        <w:rPr>
          <w:rFonts w:ascii="Times New Roman" w:hAnsi="Times New Roman" w:cs="Times New Roman"/>
          <w:sz w:val="28"/>
          <w:szCs w:val="28"/>
          <w:lang w:val="ru-RU"/>
        </w:rPr>
        <w:t xml:space="preserve">у с появлением работ Пола </w:t>
      </w:r>
      <w:proofErr w:type="spellStart"/>
      <w:r w:rsidR="004C2B4A" w:rsidRPr="00F4290E">
        <w:rPr>
          <w:rFonts w:ascii="Times New Roman" w:hAnsi="Times New Roman" w:cs="Times New Roman"/>
          <w:sz w:val="28"/>
          <w:szCs w:val="28"/>
          <w:lang w:val="ru-RU"/>
        </w:rPr>
        <w:t>Кругмана</w:t>
      </w:r>
      <w:proofErr w:type="spellEnd"/>
      <w:r w:rsidR="004C2B4A" w:rsidRPr="00F4290E">
        <w:rPr>
          <w:rFonts w:ascii="Times New Roman" w:hAnsi="Times New Roman" w:cs="Times New Roman"/>
          <w:sz w:val="28"/>
          <w:szCs w:val="28"/>
          <w:lang w:val="ru-RU"/>
        </w:rPr>
        <w:t xml:space="preserve">, затем Майкла </w:t>
      </w:r>
      <w:r w:rsidRPr="00F4290E">
        <w:rPr>
          <w:rFonts w:ascii="Times New Roman" w:hAnsi="Times New Roman" w:cs="Times New Roman"/>
          <w:sz w:val="28"/>
          <w:szCs w:val="28"/>
          <w:lang w:val="ru-RU"/>
        </w:rPr>
        <w:t xml:space="preserve">Портера и окончательно сформировался под влиянием теории </w:t>
      </w:r>
      <w:proofErr w:type="spellStart"/>
      <w:r w:rsidRPr="00F4290E">
        <w:rPr>
          <w:rFonts w:ascii="Times New Roman" w:hAnsi="Times New Roman" w:cs="Times New Roman"/>
          <w:sz w:val="28"/>
          <w:szCs w:val="28"/>
          <w:lang w:val="ru-RU"/>
        </w:rPr>
        <w:t>Мелитца</w:t>
      </w:r>
      <w:proofErr w:type="spellEnd"/>
      <w:r w:rsidRPr="00F4290E">
        <w:rPr>
          <w:rFonts w:ascii="Times New Roman" w:hAnsi="Times New Roman" w:cs="Times New Roman"/>
          <w:sz w:val="28"/>
          <w:szCs w:val="28"/>
          <w:lang w:val="ru-RU"/>
        </w:rPr>
        <w:t xml:space="preserve"> в 2003 году. Отличительной особенностью данного метода является идея о том, что выгода от торговли складывается не из-за разницы цен между странами, а из-за различий в деятельности таких экономических агентов, как фирмы, торговые организации, кластерные объединения. Если раньше авторы теорий связывали свои идеи с эффективным использ</w:t>
      </w:r>
      <w:r w:rsidR="0097676B" w:rsidRPr="00F4290E">
        <w:rPr>
          <w:rFonts w:ascii="Times New Roman" w:hAnsi="Times New Roman" w:cs="Times New Roman"/>
          <w:sz w:val="28"/>
          <w:szCs w:val="28"/>
          <w:lang w:val="ru-RU"/>
        </w:rPr>
        <w:t>ованием ресурсов своей страны, т</w:t>
      </w:r>
      <w:r w:rsidRPr="00F4290E">
        <w:rPr>
          <w:rFonts w:ascii="Times New Roman" w:hAnsi="Times New Roman" w:cs="Times New Roman"/>
          <w:sz w:val="28"/>
          <w:szCs w:val="28"/>
          <w:lang w:val="ru-RU"/>
        </w:rPr>
        <w:t xml:space="preserve">о теоретики новых идей говорят об использовании факторов всего мира. </w:t>
      </w:r>
      <w:r w:rsidRPr="00F4290E">
        <w:rPr>
          <w:rFonts w:ascii="Times New Roman" w:hAnsi="Times New Roman" w:cs="Times New Roman"/>
          <w:sz w:val="28"/>
          <w:szCs w:val="28"/>
          <w:lang w:val="ru-RU"/>
        </w:rPr>
        <w:lastRenderedPageBreak/>
        <w:t xml:space="preserve">Теперь продуктивность исходит из оптимизации затрат с помощью создания производственных цепочек. </w:t>
      </w:r>
    </w:p>
    <w:p w:rsidR="004C2B4A" w:rsidRPr="00F4290E" w:rsidRDefault="004C2B4A" w:rsidP="00F65FF6">
      <w:pPr>
        <w:spacing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 xml:space="preserve">В 1979 Пол </w:t>
      </w:r>
      <w:proofErr w:type="spellStart"/>
      <w:r w:rsidRPr="00F4290E">
        <w:rPr>
          <w:rFonts w:ascii="Times New Roman" w:hAnsi="Times New Roman" w:cs="Times New Roman"/>
          <w:sz w:val="28"/>
          <w:szCs w:val="28"/>
          <w:shd w:val="clear" w:color="auto" w:fill="FFFFFF"/>
          <w:lang w:val="ru-RU"/>
        </w:rPr>
        <w:t>Кругман</w:t>
      </w:r>
      <w:proofErr w:type="spellEnd"/>
      <w:r w:rsidRPr="00F4290E">
        <w:rPr>
          <w:rFonts w:ascii="Times New Roman" w:hAnsi="Times New Roman" w:cs="Times New Roman"/>
          <w:sz w:val="28"/>
          <w:szCs w:val="28"/>
          <w:shd w:val="clear" w:color="auto" w:fill="FFFFFF"/>
          <w:lang w:val="ru-RU"/>
        </w:rPr>
        <w:t xml:space="preserve"> ввел два новых понятия для объяснения международной торговли. Положения его теории были опубликованы </w:t>
      </w:r>
      <w:r w:rsidRPr="00F4290E">
        <w:rPr>
          <w:rFonts w:ascii="Times New Roman" w:hAnsi="Times New Roman" w:cs="Times New Roman"/>
          <w:sz w:val="28"/>
          <w:szCs w:val="28"/>
          <w:shd w:val="clear" w:color="auto" w:fill="FFFFFF"/>
        </w:rPr>
        <w:t>в Journal of International Economics в 1979 году</w:t>
      </w:r>
      <w:proofErr w:type="gramStart"/>
      <w:r w:rsidRPr="00F4290E">
        <w:rPr>
          <w:rFonts w:ascii="Times New Roman" w:hAnsi="Times New Roman" w:cs="Times New Roman"/>
          <w:sz w:val="28"/>
          <w:szCs w:val="28"/>
          <w:shd w:val="clear" w:color="auto" w:fill="FFFFFF"/>
          <w:lang w:val="ru-RU"/>
        </w:rPr>
        <w:t>.</w:t>
      </w:r>
      <w:proofErr w:type="spellStart"/>
      <w:r w:rsidRPr="00F4290E">
        <w:rPr>
          <w:rFonts w:ascii="Times New Roman" w:hAnsi="Times New Roman" w:cs="Times New Roman"/>
          <w:sz w:val="28"/>
          <w:szCs w:val="28"/>
          <w:shd w:val="clear" w:color="auto" w:fill="FFFFFF"/>
          <w:lang w:val="ru-RU"/>
        </w:rPr>
        <w:t>К</w:t>
      </w:r>
      <w:proofErr w:type="gramEnd"/>
      <w:r w:rsidRPr="00F4290E">
        <w:rPr>
          <w:rFonts w:ascii="Times New Roman" w:hAnsi="Times New Roman" w:cs="Times New Roman"/>
          <w:sz w:val="28"/>
          <w:szCs w:val="28"/>
          <w:shd w:val="clear" w:color="auto" w:fill="FFFFFF"/>
          <w:lang w:val="ru-RU"/>
        </w:rPr>
        <w:t>ругман</w:t>
      </w:r>
      <w:proofErr w:type="spellEnd"/>
      <w:r w:rsidRPr="00F4290E">
        <w:rPr>
          <w:rFonts w:ascii="Times New Roman" w:hAnsi="Times New Roman" w:cs="Times New Roman"/>
          <w:sz w:val="28"/>
          <w:szCs w:val="28"/>
          <w:shd w:val="clear" w:color="auto" w:fill="FFFFFF"/>
          <w:lang w:val="ru-RU"/>
        </w:rPr>
        <w:t xml:space="preserve"> писал об экономии от масштаба </w:t>
      </w:r>
      <w:r w:rsidR="00C60524" w:rsidRPr="00F4290E">
        <w:rPr>
          <w:rFonts w:ascii="Times New Roman" w:hAnsi="Times New Roman" w:cs="Times New Roman"/>
          <w:sz w:val="28"/>
          <w:szCs w:val="28"/>
          <w:shd w:val="clear" w:color="auto" w:fill="FFFFFF"/>
          <w:lang w:val="ru-RU"/>
        </w:rPr>
        <w:t>и монополистической конкуренции. Экономия от м</w:t>
      </w:r>
      <w:r w:rsidR="00D04C97" w:rsidRPr="00F4290E">
        <w:rPr>
          <w:rFonts w:ascii="Times New Roman" w:hAnsi="Times New Roman" w:cs="Times New Roman"/>
          <w:sz w:val="28"/>
          <w:szCs w:val="28"/>
          <w:shd w:val="clear" w:color="auto" w:fill="FFFFFF"/>
          <w:lang w:val="ru-RU"/>
        </w:rPr>
        <w:t>асштаба он объяснял тем</w:t>
      </w:r>
      <w:r w:rsidR="00C60524" w:rsidRPr="00F4290E">
        <w:rPr>
          <w:rFonts w:ascii="Times New Roman" w:hAnsi="Times New Roman" w:cs="Times New Roman"/>
          <w:sz w:val="28"/>
          <w:szCs w:val="28"/>
          <w:shd w:val="clear" w:color="auto" w:fill="FFFFFF"/>
          <w:lang w:val="ru-RU"/>
        </w:rPr>
        <w:t>, что при увеличении производства происходит сокращени</w:t>
      </w:r>
      <w:r w:rsidR="00D04C97" w:rsidRPr="00F4290E">
        <w:rPr>
          <w:rFonts w:ascii="Times New Roman" w:hAnsi="Times New Roman" w:cs="Times New Roman"/>
          <w:sz w:val="28"/>
          <w:szCs w:val="28"/>
          <w:shd w:val="clear" w:color="auto" w:fill="FFFFFF"/>
          <w:lang w:val="ru-RU"/>
        </w:rPr>
        <w:t>е издержек на единицу продукции</w:t>
      </w:r>
      <w:r w:rsidR="00C60524" w:rsidRPr="00F4290E">
        <w:rPr>
          <w:rFonts w:ascii="Times New Roman" w:hAnsi="Times New Roman" w:cs="Times New Roman"/>
          <w:sz w:val="28"/>
          <w:szCs w:val="28"/>
          <w:shd w:val="clear" w:color="auto" w:fill="FFFFFF"/>
          <w:lang w:val="ru-RU"/>
        </w:rPr>
        <w:t>,</w:t>
      </w:r>
      <w:r w:rsidR="00D04C97" w:rsidRPr="00F4290E">
        <w:rPr>
          <w:rFonts w:ascii="Times New Roman" w:hAnsi="Times New Roman" w:cs="Times New Roman"/>
          <w:sz w:val="28"/>
          <w:szCs w:val="28"/>
          <w:shd w:val="clear" w:color="auto" w:fill="FFFFFF"/>
          <w:lang w:val="ru-RU"/>
        </w:rPr>
        <w:t xml:space="preserve"> в связи с этим</w:t>
      </w:r>
      <w:r w:rsidR="00C60524" w:rsidRPr="00F4290E">
        <w:rPr>
          <w:rFonts w:ascii="Times New Roman" w:hAnsi="Times New Roman" w:cs="Times New Roman"/>
          <w:sz w:val="28"/>
          <w:szCs w:val="28"/>
          <w:shd w:val="clear" w:color="auto" w:fill="FFFFFF"/>
          <w:lang w:val="ru-RU"/>
        </w:rPr>
        <w:t xml:space="preserve"> эффективность фирмы зависит от ее мощностей.  Что касается монополистической конкуренции, то автор теории утверждал, что каждая компания производит свой собственный товар, т.е. бренд. Исходя из этого</w:t>
      </w:r>
      <w:r w:rsidR="00311614" w:rsidRPr="00F4290E">
        <w:rPr>
          <w:rFonts w:ascii="Times New Roman" w:hAnsi="Times New Roman" w:cs="Times New Roman"/>
          <w:sz w:val="28"/>
          <w:szCs w:val="28"/>
          <w:shd w:val="clear" w:color="auto" w:fill="FFFFFF"/>
          <w:lang w:val="ru-RU"/>
        </w:rPr>
        <w:t xml:space="preserve">, </w:t>
      </w:r>
      <w:r w:rsidR="00C60524" w:rsidRPr="00F4290E">
        <w:rPr>
          <w:rFonts w:ascii="Times New Roman" w:hAnsi="Times New Roman" w:cs="Times New Roman"/>
          <w:sz w:val="28"/>
          <w:szCs w:val="28"/>
          <w:shd w:val="clear" w:color="auto" w:fill="FFFFFF"/>
          <w:lang w:val="ru-RU"/>
        </w:rPr>
        <w:t xml:space="preserve"> каждая компания является монополистом собственного бренда.</w:t>
      </w:r>
      <w:r w:rsidR="00D04C97" w:rsidRPr="00F4290E">
        <w:rPr>
          <w:rFonts w:ascii="Times New Roman" w:hAnsi="Times New Roman" w:cs="Times New Roman"/>
          <w:sz w:val="28"/>
          <w:szCs w:val="28"/>
          <w:shd w:val="clear" w:color="auto" w:fill="FFFFFF"/>
          <w:lang w:val="ru-RU"/>
        </w:rPr>
        <w:t xml:space="preserve"> Таким </w:t>
      </w:r>
      <w:proofErr w:type="gramStart"/>
      <w:r w:rsidR="00D04C97" w:rsidRPr="00F4290E">
        <w:rPr>
          <w:rFonts w:ascii="Times New Roman" w:hAnsi="Times New Roman" w:cs="Times New Roman"/>
          <w:sz w:val="28"/>
          <w:szCs w:val="28"/>
          <w:shd w:val="clear" w:color="auto" w:fill="FFFFFF"/>
          <w:lang w:val="ru-RU"/>
        </w:rPr>
        <w:t>образом</w:t>
      </w:r>
      <w:proofErr w:type="gramEnd"/>
      <w:r w:rsidR="00D04C97" w:rsidRPr="00F4290E">
        <w:rPr>
          <w:rFonts w:ascii="Times New Roman" w:hAnsi="Times New Roman" w:cs="Times New Roman"/>
          <w:sz w:val="28"/>
          <w:szCs w:val="28"/>
          <w:shd w:val="clear" w:color="auto" w:fill="FFFFFF"/>
          <w:lang w:val="ru-RU"/>
        </w:rPr>
        <w:t xml:space="preserve"> в рамках теории </w:t>
      </w:r>
      <w:proofErr w:type="spellStart"/>
      <w:r w:rsidR="00D04C97" w:rsidRPr="00F4290E">
        <w:rPr>
          <w:rFonts w:ascii="Times New Roman" w:hAnsi="Times New Roman" w:cs="Times New Roman"/>
          <w:sz w:val="28"/>
          <w:szCs w:val="28"/>
          <w:shd w:val="clear" w:color="auto" w:fill="FFFFFF"/>
          <w:lang w:val="ru-RU"/>
        </w:rPr>
        <w:t>Кругмана</w:t>
      </w:r>
      <w:proofErr w:type="spellEnd"/>
      <w:r w:rsidR="00D04C97" w:rsidRPr="00F4290E">
        <w:rPr>
          <w:rFonts w:ascii="Times New Roman" w:hAnsi="Times New Roman" w:cs="Times New Roman"/>
          <w:sz w:val="28"/>
          <w:szCs w:val="28"/>
          <w:shd w:val="clear" w:color="auto" w:fill="FFFFFF"/>
          <w:lang w:val="ru-RU"/>
        </w:rPr>
        <w:t>, экономия от масштаба в совокупности с монополистической конкуренцией является основой конкурентоспособности.</w:t>
      </w:r>
    </w:p>
    <w:p w:rsidR="007D78BD" w:rsidRPr="00F4290E" w:rsidRDefault="00311614"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Затем в</w:t>
      </w:r>
      <w:r w:rsidR="007D78BD" w:rsidRPr="00F4290E">
        <w:rPr>
          <w:rFonts w:ascii="Times New Roman" w:hAnsi="Times New Roman" w:cs="Times New Roman"/>
          <w:sz w:val="28"/>
          <w:szCs w:val="28"/>
          <w:lang w:val="ru-RU"/>
        </w:rPr>
        <w:t xml:space="preserve"> 1994 на основе теории сравнительного преимущества и теоритических предпосылок совершенной конкуренции и равновесия,   Пол </w:t>
      </w:r>
      <w:proofErr w:type="spellStart"/>
      <w:r w:rsidR="007D78BD" w:rsidRPr="00F4290E">
        <w:rPr>
          <w:rFonts w:ascii="Times New Roman" w:hAnsi="Times New Roman" w:cs="Times New Roman"/>
          <w:sz w:val="28"/>
          <w:szCs w:val="28"/>
          <w:lang w:val="ru-RU"/>
        </w:rPr>
        <w:t>Кругман</w:t>
      </w:r>
      <w:proofErr w:type="spellEnd"/>
      <w:r w:rsidR="007D78BD" w:rsidRPr="00F4290E">
        <w:rPr>
          <w:rFonts w:ascii="Times New Roman" w:hAnsi="Times New Roman" w:cs="Times New Roman"/>
          <w:sz w:val="28"/>
          <w:szCs w:val="28"/>
          <w:lang w:val="ru-RU"/>
        </w:rPr>
        <w:t xml:space="preserve"> высказал свою позицию по поводу конкурентоспособности.  Он приравнивал конкурентоспособность к относительной производительности применяемых факторов производства. В рамках данного подхода конкурентоспособность сказывается на состоянии национальной экономики в частности на торговом балансе, ценах, валютном курсе и благосостоянии страны. В случае государственного регулирования с помощью девальвации валюты дефицит торгового баланса может быть выравнен, но это приведет к инфляции. Результат, как говорил П. </w:t>
      </w:r>
      <w:proofErr w:type="spellStart"/>
      <w:r w:rsidR="007D78BD" w:rsidRPr="00F4290E">
        <w:rPr>
          <w:rFonts w:ascii="Times New Roman" w:hAnsi="Times New Roman" w:cs="Times New Roman"/>
          <w:sz w:val="28"/>
          <w:szCs w:val="28"/>
          <w:lang w:val="ru-RU"/>
        </w:rPr>
        <w:t>Кругман</w:t>
      </w:r>
      <w:proofErr w:type="spellEnd"/>
      <w:r w:rsidR="007D78BD" w:rsidRPr="00F4290E">
        <w:rPr>
          <w:rFonts w:ascii="Times New Roman" w:hAnsi="Times New Roman" w:cs="Times New Roman"/>
          <w:sz w:val="28"/>
          <w:szCs w:val="28"/>
          <w:lang w:val="ru-RU"/>
        </w:rPr>
        <w:t xml:space="preserve">, будет нулевым. </w:t>
      </w:r>
      <w:proofErr w:type="gramStart"/>
      <w:r w:rsidR="007D78BD" w:rsidRPr="00F4290E">
        <w:rPr>
          <w:rFonts w:ascii="Times New Roman" w:hAnsi="Times New Roman" w:cs="Times New Roman"/>
          <w:sz w:val="28"/>
          <w:szCs w:val="28"/>
          <w:lang w:val="ru-RU"/>
        </w:rPr>
        <w:t xml:space="preserve">Исходя из этих </w:t>
      </w:r>
      <w:proofErr w:type="spellStart"/>
      <w:r w:rsidR="007D78BD" w:rsidRPr="00F4290E">
        <w:rPr>
          <w:rFonts w:ascii="Times New Roman" w:hAnsi="Times New Roman" w:cs="Times New Roman"/>
          <w:sz w:val="28"/>
          <w:szCs w:val="28"/>
          <w:lang w:val="ru-RU"/>
        </w:rPr>
        <w:t>размышелний</w:t>
      </w:r>
      <w:proofErr w:type="spellEnd"/>
      <w:r w:rsidR="007D78BD" w:rsidRPr="00F4290E">
        <w:rPr>
          <w:rFonts w:ascii="Times New Roman" w:hAnsi="Times New Roman" w:cs="Times New Roman"/>
          <w:sz w:val="28"/>
          <w:szCs w:val="28"/>
          <w:lang w:val="ru-RU"/>
        </w:rPr>
        <w:t xml:space="preserve"> П. </w:t>
      </w:r>
      <w:proofErr w:type="spellStart"/>
      <w:r w:rsidR="007D78BD" w:rsidRPr="00F4290E">
        <w:rPr>
          <w:rFonts w:ascii="Times New Roman" w:hAnsi="Times New Roman" w:cs="Times New Roman"/>
          <w:sz w:val="28"/>
          <w:szCs w:val="28"/>
          <w:lang w:val="ru-RU"/>
        </w:rPr>
        <w:t>Кругман</w:t>
      </w:r>
      <w:proofErr w:type="spellEnd"/>
      <w:r w:rsidR="007D78BD" w:rsidRPr="00F4290E">
        <w:rPr>
          <w:rFonts w:ascii="Times New Roman" w:hAnsi="Times New Roman" w:cs="Times New Roman"/>
          <w:sz w:val="28"/>
          <w:szCs w:val="28"/>
          <w:lang w:val="ru-RU"/>
        </w:rPr>
        <w:t xml:space="preserve"> заявил</w:t>
      </w:r>
      <w:proofErr w:type="gramEnd"/>
      <w:r w:rsidR="007D78BD" w:rsidRPr="00F4290E">
        <w:rPr>
          <w:rFonts w:ascii="Times New Roman" w:hAnsi="Times New Roman" w:cs="Times New Roman"/>
          <w:sz w:val="28"/>
          <w:szCs w:val="28"/>
          <w:lang w:val="ru-RU"/>
        </w:rPr>
        <w:t>, что не существует понятия конкурентоспособность страны. “Одержимость этим понятием одновременно неправильна и опасна”</w:t>
      </w:r>
      <w:r w:rsidR="007D78BD" w:rsidRPr="00F4290E">
        <w:rPr>
          <w:rStyle w:val="ab"/>
          <w:rFonts w:ascii="Times New Roman" w:hAnsi="Times New Roman" w:cs="Times New Roman"/>
          <w:sz w:val="28"/>
          <w:szCs w:val="28"/>
          <w:lang w:val="en-US"/>
        </w:rPr>
        <w:footnoteReference w:id="7"/>
      </w:r>
      <w:r w:rsidR="007D78BD" w:rsidRPr="00F4290E">
        <w:rPr>
          <w:rFonts w:ascii="Times New Roman" w:hAnsi="Times New Roman" w:cs="Times New Roman"/>
          <w:sz w:val="28"/>
          <w:szCs w:val="28"/>
          <w:lang w:val="ru-RU"/>
        </w:rPr>
        <w:t xml:space="preserve">.  </w:t>
      </w:r>
    </w:p>
    <w:p w:rsidR="00324220" w:rsidRPr="00F4290E" w:rsidRDefault="00324220" w:rsidP="00F65FF6">
      <w:pPr>
        <w:autoSpaceDE w:val="0"/>
        <w:autoSpaceDN w:val="0"/>
        <w:adjustRightInd w:val="0"/>
        <w:spacing w:after="0" w:line="360" w:lineRule="auto"/>
        <w:jc w:val="both"/>
        <w:rPr>
          <w:rFonts w:ascii="Times New Roman" w:hAnsi="Times New Roman" w:cs="Times New Roman"/>
          <w:b/>
          <w:sz w:val="28"/>
          <w:szCs w:val="28"/>
          <w:lang w:val="ru-RU"/>
        </w:rPr>
      </w:pP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sz w:val="28"/>
          <w:szCs w:val="28"/>
        </w:rPr>
        <w:t>Майкл Портер</w:t>
      </w:r>
      <w:r w:rsidRPr="00F4290E">
        <w:rPr>
          <w:rFonts w:ascii="Times New Roman" w:hAnsi="Times New Roman" w:cs="Times New Roman"/>
          <w:sz w:val="28"/>
          <w:szCs w:val="28"/>
          <w:lang w:val="ru-RU"/>
        </w:rPr>
        <w:t xml:space="preserve"> предложил свой подход к определению конкурентоспособности, впервые его идеи были изложены в работе  </w:t>
      </w:r>
      <w:r w:rsidRPr="00F4290E">
        <w:rPr>
          <w:rFonts w:ascii="Times New Roman" w:hAnsi="Times New Roman" w:cs="Times New Roman"/>
          <w:sz w:val="28"/>
          <w:szCs w:val="28"/>
          <w:lang w:val="ru-RU"/>
        </w:rPr>
        <w:lastRenderedPageBreak/>
        <w:t>“Конкурентные преимущества стран” в 1990 году</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ru-RU"/>
        </w:rPr>
        <w:t xml:space="preserve">Экономист </w:t>
      </w:r>
      <w:r w:rsidRPr="00F4290E">
        <w:rPr>
          <w:rFonts w:ascii="Times New Roman" w:hAnsi="Times New Roman" w:cs="Times New Roman"/>
          <w:sz w:val="28"/>
          <w:szCs w:val="28"/>
        </w:rPr>
        <w:t xml:space="preserve"> выдвинул следующую идею: </w:t>
      </w:r>
      <w:r w:rsidRPr="00F4290E">
        <w:rPr>
          <w:rFonts w:ascii="Times New Roman" w:hAnsi="Times New Roman" w:cs="Times New Roman"/>
          <w:iCs/>
          <w:sz w:val="28"/>
          <w:szCs w:val="28"/>
        </w:rPr>
        <w:t>“Благополучие страны создается, а не наследуется. Оно не вырастает из природных богатств страны, ее трудового потенциала, процентных ставок или стоимости валюты, как настаивает классическая экономика”.</w:t>
      </w:r>
      <w:r w:rsidRPr="00F4290E">
        <w:rPr>
          <w:rStyle w:val="ab"/>
          <w:rFonts w:ascii="Times New Roman" w:hAnsi="Times New Roman" w:cs="Times New Roman"/>
          <w:iCs/>
          <w:sz w:val="28"/>
          <w:szCs w:val="28"/>
        </w:rPr>
        <w:footnoteReference w:id="8"/>
      </w:r>
      <w:r w:rsidRPr="00F4290E">
        <w:rPr>
          <w:rFonts w:ascii="Times New Roman" w:hAnsi="Times New Roman" w:cs="Times New Roman"/>
          <w:iCs/>
          <w:sz w:val="28"/>
          <w:szCs w:val="28"/>
        </w:rPr>
        <w:t xml:space="preserve"> М. Портер отметил, </w:t>
      </w:r>
      <w:r w:rsidRPr="00F4290E">
        <w:rPr>
          <w:rFonts w:ascii="Times New Roman" w:hAnsi="Times New Roman" w:cs="Times New Roman"/>
          <w:iCs/>
          <w:sz w:val="28"/>
          <w:szCs w:val="28"/>
          <w:lang w:val="ru-RU"/>
        </w:rPr>
        <w:t xml:space="preserve">что </w:t>
      </w:r>
      <w:r w:rsidRPr="00F4290E">
        <w:rPr>
          <w:rFonts w:ascii="Times New Roman" w:hAnsi="Times New Roman" w:cs="Times New Roman"/>
          <w:iCs/>
          <w:sz w:val="28"/>
          <w:szCs w:val="28"/>
        </w:rPr>
        <w:t>залогом роста прибы</w:t>
      </w:r>
      <w:r w:rsidR="00D26720" w:rsidRPr="00F4290E">
        <w:rPr>
          <w:rFonts w:ascii="Times New Roman" w:hAnsi="Times New Roman" w:cs="Times New Roman"/>
          <w:iCs/>
          <w:sz w:val="28"/>
          <w:szCs w:val="28"/>
        </w:rPr>
        <w:t xml:space="preserve">ли и благосостояния выступают </w:t>
      </w:r>
      <w:r w:rsidRPr="00F4290E">
        <w:rPr>
          <w:rFonts w:ascii="Times New Roman" w:hAnsi="Times New Roman" w:cs="Times New Roman"/>
          <w:iCs/>
          <w:sz w:val="28"/>
          <w:szCs w:val="28"/>
        </w:rPr>
        <w:t xml:space="preserve">конкурентные преимущества, которые </w:t>
      </w:r>
      <w:r w:rsidRPr="00F4290E">
        <w:rPr>
          <w:rFonts w:ascii="Times New Roman" w:hAnsi="Times New Roman" w:cs="Times New Roman"/>
          <w:iCs/>
          <w:sz w:val="28"/>
          <w:szCs w:val="28"/>
          <w:lang w:val="ru-RU"/>
        </w:rPr>
        <w:t xml:space="preserve">возникают в </w:t>
      </w:r>
      <w:r w:rsidRPr="00F4290E">
        <w:rPr>
          <w:rFonts w:ascii="Times New Roman" w:hAnsi="Times New Roman" w:cs="Times New Roman"/>
          <w:iCs/>
          <w:sz w:val="28"/>
          <w:szCs w:val="28"/>
        </w:rPr>
        <w:t xml:space="preserve"> результат</w:t>
      </w:r>
      <w:r w:rsidRPr="00F4290E">
        <w:rPr>
          <w:rFonts w:ascii="Times New Roman" w:hAnsi="Times New Roman" w:cs="Times New Roman"/>
          <w:iCs/>
          <w:sz w:val="28"/>
          <w:szCs w:val="28"/>
          <w:lang w:val="ru-RU"/>
        </w:rPr>
        <w:t>е</w:t>
      </w:r>
      <w:r w:rsidRPr="00F4290E">
        <w:rPr>
          <w:rFonts w:ascii="Times New Roman" w:hAnsi="Times New Roman" w:cs="Times New Roman"/>
          <w:iCs/>
          <w:sz w:val="28"/>
          <w:szCs w:val="28"/>
        </w:rPr>
        <w:t xml:space="preserve"> </w:t>
      </w:r>
      <w:r w:rsidRPr="00F4290E">
        <w:rPr>
          <w:rFonts w:ascii="Times New Roman" w:hAnsi="Times New Roman" w:cs="Times New Roman"/>
          <w:iCs/>
          <w:sz w:val="28"/>
          <w:szCs w:val="28"/>
          <w:lang w:val="ru-RU"/>
        </w:rPr>
        <w:t>деятельности фирмы . Компании, стремясь занять существенную долю на рынке, модернизируют стратегию, развивают существующий или создают новый бренд, тем самым адаптируют инновационные методы. По мнению М. Портера,  инновационные условия могут возникнуть в любой отрасли. Экономист показал, что существуют 4 взаимодействующих фактора, которые помогают создать эти условия и поддерживать конкурентоспособность. Эти факторы образуют “ромб конкурентоспособности”. Каждая грань ромба (</w:t>
      </w:r>
      <w:r w:rsidR="00F65FF6" w:rsidRPr="00F4290E">
        <w:rPr>
          <w:rFonts w:ascii="Times New Roman" w:hAnsi="Times New Roman" w:cs="Times New Roman"/>
          <w:iCs/>
          <w:sz w:val="28"/>
          <w:szCs w:val="28"/>
          <w:lang w:val="ru-RU"/>
        </w:rPr>
        <w:t xml:space="preserve">Приложение </w:t>
      </w:r>
      <w:r w:rsidRPr="00F4290E">
        <w:rPr>
          <w:rFonts w:ascii="Times New Roman" w:hAnsi="Times New Roman" w:cs="Times New Roman"/>
          <w:iCs/>
          <w:sz w:val="28"/>
          <w:szCs w:val="28"/>
          <w:lang w:val="ru-RU"/>
        </w:rPr>
        <w:t>1) является важным элементом для развития отраслей страны, и государство должно поддерживать и стимулировать каждый из них.  К факторам конкурентоспособности относятся:</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iCs/>
          <w:sz w:val="28"/>
          <w:szCs w:val="28"/>
          <w:u w:val="single"/>
          <w:lang w:val="ru-RU"/>
        </w:rPr>
        <w:t xml:space="preserve">-Условия для факторов. </w:t>
      </w:r>
      <w:r w:rsidRPr="00F4290E">
        <w:rPr>
          <w:rFonts w:ascii="Times New Roman" w:hAnsi="Times New Roman" w:cs="Times New Roman"/>
          <w:iCs/>
          <w:sz w:val="28"/>
          <w:szCs w:val="28"/>
          <w:lang w:val="ru-RU"/>
        </w:rPr>
        <w:t>Наличие благоприятной инфраструктуры и квалифицированной рабочей силы;</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u w:val="single"/>
          <w:lang w:val="ru-RU"/>
        </w:rPr>
      </w:pPr>
      <w:r w:rsidRPr="00F4290E">
        <w:rPr>
          <w:rFonts w:ascii="Times New Roman" w:hAnsi="Times New Roman" w:cs="Times New Roman"/>
          <w:iCs/>
          <w:sz w:val="28"/>
          <w:szCs w:val="28"/>
          <w:u w:val="single"/>
          <w:lang w:val="ru-RU"/>
        </w:rPr>
        <w:t xml:space="preserve">-Состояние спроса. </w:t>
      </w:r>
      <w:r w:rsidRPr="00F4290E">
        <w:rPr>
          <w:rFonts w:ascii="Times New Roman" w:hAnsi="Times New Roman" w:cs="Times New Roman"/>
          <w:iCs/>
          <w:sz w:val="28"/>
          <w:szCs w:val="28"/>
          <w:lang w:val="ru-RU"/>
        </w:rPr>
        <w:t>В данном случае это состояние внутреннего отраслевого спроса;</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u w:val="single"/>
          <w:lang w:val="ru-RU"/>
        </w:rPr>
      </w:pPr>
      <w:r w:rsidRPr="00F4290E">
        <w:rPr>
          <w:rFonts w:ascii="Times New Roman" w:hAnsi="Times New Roman" w:cs="Times New Roman"/>
          <w:iCs/>
          <w:sz w:val="28"/>
          <w:szCs w:val="28"/>
          <w:u w:val="single"/>
          <w:lang w:val="ru-RU"/>
        </w:rPr>
        <w:t xml:space="preserve">-Родственные и поддерживающие отрасли. </w:t>
      </w:r>
      <w:r w:rsidRPr="00F4290E">
        <w:rPr>
          <w:rFonts w:ascii="Times New Roman" w:hAnsi="Times New Roman" w:cs="Times New Roman"/>
          <w:iCs/>
          <w:sz w:val="28"/>
          <w:szCs w:val="28"/>
          <w:lang w:val="ru-RU"/>
        </w:rPr>
        <w:t>Наличие поставщиков из конкурентных или смежных отраслей;</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iCs/>
          <w:sz w:val="28"/>
          <w:szCs w:val="28"/>
          <w:u w:val="single"/>
          <w:lang w:val="ru-RU"/>
        </w:rPr>
        <w:t xml:space="preserve">-Устойчивая стратегия, структура и соперничество. </w:t>
      </w:r>
      <w:r w:rsidRPr="00F4290E">
        <w:rPr>
          <w:rFonts w:ascii="Times New Roman" w:hAnsi="Times New Roman" w:cs="Times New Roman"/>
          <w:iCs/>
          <w:sz w:val="28"/>
          <w:szCs w:val="28"/>
          <w:lang w:val="ru-RU"/>
        </w:rPr>
        <w:t>Существующие условия для эффективного руководства компанией, а также состояние внутренней конкуренции.</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t>Системный характер описанных факторов</w:t>
      </w:r>
      <w:r w:rsidRPr="00F4290E">
        <w:rPr>
          <w:rFonts w:ascii="Times New Roman" w:hAnsi="Times New Roman" w:cs="Times New Roman"/>
          <w:sz w:val="28"/>
          <w:szCs w:val="28"/>
          <w:lang w:val="ru-RU"/>
        </w:rPr>
        <w:t xml:space="preserve"> и экономия от масштаба</w:t>
      </w:r>
      <w:r w:rsidRPr="00F4290E">
        <w:rPr>
          <w:rFonts w:ascii="Times New Roman" w:hAnsi="Times New Roman" w:cs="Times New Roman"/>
          <w:sz w:val="28"/>
          <w:szCs w:val="28"/>
        </w:rPr>
        <w:t xml:space="preserve"> является основой возникновения кластеров.</w:t>
      </w:r>
      <w:r w:rsidRPr="00F4290E">
        <w:rPr>
          <w:rFonts w:ascii="Times New Roman" w:hAnsi="Times New Roman" w:cs="Times New Roman"/>
          <w:sz w:val="28"/>
          <w:szCs w:val="28"/>
          <w:shd w:val="clear" w:color="auto" w:fill="FFFFFF"/>
        </w:rPr>
        <w:t xml:space="preserve"> </w:t>
      </w:r>
      <w:r w:rsidRPr="00F4290E">
        <w:rPr>
          <w:rFonts w:ascii="Times New Roman" w:hAnsi="Times New Roman" w:cs="Times New Roman"/>
          <w:sz w:val="28"/>
          <w:szCs w:val="28"/>
          <w:shd w:val="clear" w:color="auto" w:fill="FFFFFF"/>
          <w:lang w:val="ru-RU"/>
        </w:rPr>
        <w:t xml:space="preserve">Кластер - </w:t>
      </w:r>
      <w:r w:rsidRPr="00F4290E">
        <w:rPr>
          <w:rFonts w:ascii="Times New Roman" w:hAnsi="Times New Roman" w:cs="Times New Roman"/>
          <w:sz w:val="28"/>
          <w:szCs w:val="28"/>
          <w:shd w:val="clear" w:color="auto" w:fill="FFFFFF"/>
        </w:rPr>
        <w:t xml:space="preserve">это сконцентрированные по географическому признаку группы взаимосвязанных компаний, специализированных поставщиков, поставщиков услуг, фирм в соответствующих </w:t>
      </w:r>
      <w:r w:rsidRPr="00F4290E">
        <w:rPr>
          <w:rFonts w:ascii="Times New Roman" w:hAnsi="Times New Roman" w:cs="Times New Roman"/>
          <w:sz w:val="28"/>
          <w:szCs w:val="28"/>
          <w:shd w:val="clear" w:color="auto" w:fill="FFFFFF"/>
        </w:rPr>
        <w:lastRenderedPageBreak/>
        <w:t>отраслях, а также связанных с их деятельностью организаций</w:t>
      </w:r>
      <w:r w:rsidRPr="00F4290E">
        <w:rPr>
          <w:rStyle w:val="ab"/>
          <w:rFonts w:ascii="Times New Roman" w:hAnsi="Times New Roman" w:cs="Times New Roman"/>
          <w:sz w:val="28"/>
          <w:szCs w:val="28"/>
          <w:shd w:val="clear" w:color="auto" w:fill="FFFFFF"/>
          <w:lang w:val="ru-RU"/>
        </w:rPr>
        <w:footnoteReference w:id="9"/>
      </w:r>
      <w:r w:rsidRPr="00F4290E">
        <w:rPr>
          <w:rFonts w:ascii="Times New Roman" w:hAnsi="Times New Roman" w:cs="Times New Roman"/>
          <w:sz w:val="28"/>
          <w:szCs w:val="28"/>
          <w:shd w:val="clear" w:color="auto" w:fill="FFFFFF"/>
          <w:lang w:val="ru-RU"/>
        </w:rPr>
        <w:t>.</w:t>
      </w:r>
      <w:r w:rsidRPr="00F4290E">
        <w:rPr>
          <w:rFonts w:ascii="Times New Roman" w:hAnsi="Times New Roman" w:cs="Times New Roman"/>
          <w:sz w:val="28"/>
          <w:szCs w:val="28"/>
        </w:rPr>
        <w:t xml:space="preserve"> М. Портер пришел к выводу, что ведущие компании экспортёры принадлежат к единой группе конкурентов в рамках связанных отраслей.  Экономист указывает на ряд отличительных черты кластеров, которые способствуют усилению конкурентоспособности. Открытый доступ к информации, технологиям производства и инновационным техникам повышает мотивацию компаний к инновационной деятельности в связи с давлением внутри кластера.  Кроме этого кластеры способствуют созданию новых предприятий в связи с географической и культурной близостью. В других источниках кластерами называют  «промышленные округа», «новые промышленные зоны», «региональные производственные комплексы».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Cs/>
          <w:iCs/>
          <w:sz w:val="28"/>
          <w:szCs w:val="28"/>
          <w:lang w:val="ru-RU"/>
        </w:rPr>
      </w:pPr>
      <w:r w:rsidRPr="00F4290E">
        <w:rPr>
          <w:rFonts w:ascii="Times New Roman" w:hAnsi="Times New Roman" w:cs="Times New Roman"/>
          <w:bCs/>
          <w:iCs/>
          <w:sz w:val="28"/>
          <w:szCs w:val="28"/>
          <w:lang w:val="ru-RU"/>
        </w:rPr>
        <w:t xml:space="preserve">В рамках теории </w:t>
      </w:r>
      <w:r w:rsidRPr="00F4290E">
        <w:rPr>
          <w:rFonts w:ascii="Times New Roman" w:hAnsi="Times New Roman" w:cs="Times New Roman"/>
          <w:bCs/>
          <w:iCs/>
          <w:sz w:val="28"/>
          <w:szCs w:val="28"/>
        </w:rPr>
        <w:t>М. Портрет также подчеркивал роль государства для усиления конкурентоспособности, по его мнению, государство играет роль инициатора и катализатора. Именно государство стимулирует и подталкивает фирмы наращивать объемы и развиваться путем предоставления прямых и косвенных субсидий, оказания помощи путем создания специальных факторов, выгодных налоговых законодательств.</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Cs/>
          <w:iCs/>
          <w:sz w:val="28"/>
          <w:szCs w:val="28"/>
          <w:lang w:val="ru-RU"/>
        </w:rPr>
      </w:pPr>
      <w:r w:rsidRPr="00F4290E">
        <w:rPr>
          <w:rFonts w:ascii="Times New Roman" w:hAnsi="Times New Roman" w:cs="Times New Roman"/>
          <w:bCs/>
          <w:iCs/>
          <w:sz w:val="28"/>
          <w:szCs w:val="28"/>
          <w:lang w:val="ru-RU"/>
        </w:rPr>
        <w:t xml:space="preserve">Стоит отметить, что только после работ М. Портера конкурентоспособность стала рассматриваться как самостоятельное понятие, хотя и по сей день нет общепризнанной точки зрения на природу данной экономической категории. </w:t>
      </w:r>
    </w:p>
    <w:p w:rsidR="0073198F" w:rsidRPr="00F4290E" w:rsidRDefault="00172E0B" w:rsidP="00F65FF6">
      <w:pPr>
        <w:autoSpaceDE w:val="0"/>
        <w:autoSpaceDN w:val="0"/>
        <w:adjustRightInd w:val="0"/>
        <w:spacing w:after="0" w:line="360" w:lineRule="auto"/>
        <w:ind w:firstLine="708"/>
        <w:jc w:val="both"/>
        <w:rPr>
          <w:rFonts w:ascii="Times New Roman" w:hAnsi="Times New Roman" w:cs="Times New Roman"/>
          <w:bCs/>
          <w:iCs/>
          <w:sz w:val="28"/>
          <w:szCs w:val="28"/>
          <w:lang w:val="ru-RU"/>
        </w:rPr>
      </w:pPr>
      <w:r w:rsidRPr="00F4290E">
        <w:rPr>
          <w:rFonts w:ascii="Times New Roman" w:hAnsi="Times New Roman" w:cs="Times New Roman"/>
          <w:bCs/>
          <w:iCs/>
          <w:sz w:val="28"/>
          <w:szCs w:val="28"/>
          <w:lang w:val="ru-RU"/>
        </w:rPr>
        <w:t xml:space="preserve">В 2003 году вышла в свет модель международной торговли с гетерогенными фирмами, авторам которой был Марк Мелитц. </w:t>
      </w:r>
      <w:r w:rsidR="00E811C3" w:rsidRPr="00F4290E">
        <w:rPr>
          <w:rFonts w:ascii="Times New Roman" w:hAnsi="Times New Roman" w:cs="Times New Roman"/>
          <w:bCs/>
          <w:iCs/>
          <w:sz w:val="28"/>
          <w:szCs w:val="28"/>
          <w:lang w:val="ru-RU"/>
        </w:rPr>
        <w:t xml:space="preserve">Его идеи основывались на допущениях неоднородности компаний, горизонтальной </w:t>
      </w:r>
      <w:r w:rsidR="0073198F" w:rsidRPr="00F4290E">
        <w:rPr>
          <w:rFonts w:ascii="Times New Roman" w:hAnsi="Times New Roman" w:cs="Times New Roman"/>
          <w:bCs/>
          <w:iCs/>
          <w:sz w:val="28"/>
          <w:szCs w:val="28"/>
          <w:lang w:val="ru-RU"/>
        </w:rPr>
        <w:t xml:space="preserve">дифференциации товаров и несовершенной конкуренции. Автор подчеркивал, что наиболее конкурентоспособные фирмы несут меньшие издержки выхода на внешние рынки, в результате этого наблюдается перераспределение рынка в пользу таких </w:t>
      </w:r>
      <w:r w:rsidR="00766CF6" w:rsidRPr="00F4290E">
        <w:rPr>
          <w:rFonts w:ascii="Times New Roman" w:hAnsi="Times New Roman" w:cs="Times New Roman"/>
          <w:bCs/>
          <w:iCs/>
          <w:sz w:val="28"/>
          <w:szCs w:val="28"/>
          <w:lang w:val="ru-RU"/>
        </w:rPr>
        <w:t>кампаний</w:t>
      </w:r>
      <w:r w:rsidR="0073198F" w:rsidRPr="00F4290E">
        <w:rPr>
          <w:rFonts w:ascii="Times New Roman" w:hAnsi="Times New Roman" w:cs="Times New Roman"/>
          <w:bCs/>
          <w:iCs/>
          <w:sz w:val="28"/>
          <w:szCs w:val="28"/>
          <w:lang w:val="ru-RU"/>
        </w:rPr>
        <w:t xml:space="preserve">.  </w:t>
      </w:r>
      <w:r w:rsidR="00E811C3" w:rsidRPr="00F4290E">
        <w:rPr>
          <w:rFonts w:ascii="Times New Roman" w:hAnsi="Times New Roman" w:cs="Times New Roman"/>
          <w:bCs/>
          <w:iCs/>
          <w:sz w:val="28"/>
          <w:szCs w:val="28"/>
          <w:lang w:val="ru-RU"/>
        </w:rPr>
        <w:t xml:space="preserve"> </w:t>
      </w:r>
      <w:r w:rsidR="0073198F" w:rsidRPr="00F4290E">
        <w:rPr>
          <w:rFonts w:ascii="Times New Roman" w:hAnsi="Times New Roman" w:cs="Times New Roman"/>
          <w:bCs/>
          <w:iCs/>
          <w:sz w:val="28"/>
          <w:szCs w:val="28"/>
          <w:lang w:val="ru-RU"/>
        </w:rPr>
        <w:t xml:space="preserve">Мелитц представил иерархию фирм в зависимости от участия или неучастия их в процессах глобализации. Согласно этой иерархии наиболее конкурентоспособными являются фирмы, которые напрямую инвестируют в </w:t>
      </w:r>
      <w:r w:rsidR="0073198F" w:rsidRPr="00F4290E">
        <w:rPr>
          <w:rFonts w:ascii="Times New Roman" w:hAnsi="Times New Roman" w:cs="Times New Roman"/>
          <w:bCs/>
          <w:iCs/>
          <w:sz w:val="28"/>
          <w:szCs w:val="28"/>
          <w:lang w:val="ru-RU"/>
        </w:rPr>
        <w:lastRenderedPageBreak/>
        <w:t xml:space="preserve">зарубежные компании, менее конкурентоспособны те, что работают и на внешнем и внутреннем рынках, еще менее </w:t>
      </w:r>
      <w:r w:rsidR="00E437E0" w:rsidRPr="00F4290E">
        <w:rPr>
          <w:rFonts w:ascii="Times New Roman" w:hAnsi="Times New Roman" w:cs="Times New Roman"/>
          <w:bCs/>
          <w:iCs/>
          <w:sz w:val="28"/>
          <w:szCs w:val="28"/>
          <w:lang w:val="ru-RU"/>
        </w:rPr>
        <w:t>конкурентоспособные</w:t>
      </w:r>
      <w:r w:rsidR="0073198F" w:rsidRPr="00F4290E">
        <w:rPr>
          <w:rFonts w:ascii="Times New Roman" w:hAnsi="Times New Roman" w:cs="Times New Roman"/>
          <w:bCs/>
          <w:iCs/>
          <w:sz w:val="28"/>
          <w:szCs w:val="28"/>
          <w:lang w:val="ru-RU"/>
        </w:rPr>
        <w:t xml:space="preserve"> фирмы ведут свою деятельность только на внутреннем рынке. </w:t>
      </w:r>
    </w:p>
    <w:p w:rsidR="007D5EA5" w:rsidRPr="00F4290E" w:rsidRDefault="00F65FF6" w:rsidP="00FA40F4">
      <w:pPr>
        <w:pStyle w:val="a3"/>
        <w:numPr>
          <w:ilvl w:val="1"/>
          <w:numId w:val="5"/>
        </w:numPr>
        <w:spacing w:line="360" w:lineRule="auto"/>
        <w:jc w:val="both"/>
        <w:outlineLvl w:val="1"/>
        <w:rPr>
          <w:rFonts w:ascii="Times New Roman" w:hAnsi="Times New Roman" w:cs="Times New Roman"/>
          <w:b/>
          <w:sz w:val="28"/>
          <w:szCs w:val="28"/>
        </w:rPr>
      </w:pPr>
      <w:r w:rsidRPr="00F4290E">
        <w:rPr>
          <w:rFonts w:ascii="Times New Roman" w:hAnsi="Times New Roman" w:cs="Times New Roman"/>
          <w:b/>
          <w:sz w:val="28"/>
          <w:szCs w:val="28"/>
        </w:rPr>
        <w:t xml:space="preserve"> </w:t>
      </w:r>
      <w:bookmarkStart w:id="4" w:name="_Toc356843429"/>
      <w:r w:rsidR="007D5EA5" w:rsidRPr="00F4290E">
        <w:rPr>
          <w:rFonts w:ascii="Times New Roman" w:hAnsi="Times New Roman" w:cs="Times New Roman"/>
          <w:b/>
          <w:sz w:val="28"/>
          <w:szCs w:val="28"/>
        </w:rPr>
        <w:t>Конкурентоспособность фирмы</w:t>
      </w:r>
      <w:bookmarkEnd w:id="4"/>
      <w:r w:rsidR="007D5EA5" w:rsidRPr="00F4290E">
        <w:rPr>
          <w:rFonts w:ascii="Times New Roman" w:hAnsi="Times New Roman" w:cs="Times New Roman"/>
          <w:b/>
          <w:sz w:val="28"/>
          <w:szCs w:val="28"/>
        </w:rPr>
        <w:t xml:space="preserve"> </w:t>
      </w:r>
    </w:p>
    <w:p w:rsidR="005A1007" w:rsidRPr="00F4290E" w:rsidRDefault="005A1007" w:rsidP="005A1007">
      <w:pPr>
        <w:pStyle w:val="a3"/>
        <w:spacing w:line="360" w:lineRule="auto"/>
        <w:ind w:left="735"/>
        <w:jc w:val="both"/>
        <w:outlineLvl w:val="1"/>
        <w:rPr>
          <w:rFonts w:ascii="Times New Roman" w:hAnsi="Times New Roman" w:cs="Times New Roman"/>
          <w:b/>
          <w:sz w:val="28"/>
          <w:szCs w:val="28"/>
        </w:rPr>
      </w:pPr>
    </w:p>
    <w:p w:rsidR="007D5EA5" w:rsidRPr="00F4290E" w:rsidRDefault="00FE17B2" w:rsidP="00FA40F4">
      <w:pPr>
        <w:pStyle w:val="a3"/>
        <w:spacing w:line="360" w:lineRule="auto"/>
        <w:ind w:left="735"/>
        <w:jc w:val="both"/>
        <w:outlineLvl w:val="2"/>
        <w:rPr>
          <w:rFonts w:ascii="Times New Roman" w:hAnsi="Times New Roman" w:cs="Times New Roman"/>
          <w:b/>
          <w:sz w:val="28"/>
          <w:szCs w:val="28"/>
        </w:rPr>
      </w:pPr>
      <w:bookmarkStart w:id="5" w:name="_Toc356843430"/>
      <w:r w:rsidRPr="00F4290E">
        <w:rPr>
          <w:rFonts w:ascii="Times New Roman" w:hAnsi="Times New Roman" w:cs="Times New Roman"/>
          <w:b/>
          <w:sz w:val="28"/>
          <w:szCs w:val="28"/>
        </w:rPr>
        <w:t>1.3.1</w:t>
      </w:r>
      <w:r w:rsidR="007D5EA5" w:rsidRPr="00F4290E">
        <w:rPr>
          <w:rFonts w:ascii="Times New Roman" w:hAnsi="Times New Roman" w:cs="Times New Roman"/>
          <w:b/>
          <w:sz w:val="28"/>
          <w:szCs w:val="28"/>
        </w:rPr>
        <w:t xml:space="preserve"> Определение конкурентоспособности фирмы</w:t>
      </w:r>
      <w:bookmarkEnd w:id="5"/>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Cs/>
          <w:iCs/>
          <w:sz w:val="28"/>
          <w:szCs w:val="28"/>
          <w:lang w:val="ru-RU"/>
        </w:rPr>
      </w:pPr>
      <w:r w:rsidRPr="00F4290E">
        <w:rPr>
          <w:rFonts w:ascii="Times New Roman" w:hAnsi="Times New Roman" w:cs="Times New Roman"/>
          <w:bCs/>
          <w:iCs/>
          <w:sz w:val="28"/>
          <w:szCs w:val="28"/>
          <w:lang w:val="ru-RU"/>
        </w:rPr>
        <w:t xml:space="preserve">Как уже отмечалось выше, понятие конкурентоспособность рассматривается на уровне стран, компаний и товаров и отраслей. Данный раздел будет посвящен конкурентоспособности компании. Ниже представлены определения конкурентоспособности фирмы.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rPr>
        <w:t>Конкурентоспособность фирмы – это реальная и потенциальная способность компаний, а также имеющиеся у них для этого возможно</w:t>
      </w:r>
      <w:r w:rsidRPr="00F4290E">
        <w:rPr>
          <w:rFonts w:ascii="Times New Roman" w:hAnsi="Times New Roman" w:cs="Times New Roman"/>
          <w:sz w:val="28"/>
          <w:szCs w:val="28"/>
          <w:shd w:val="clear" w:color="auto" w:fill="FFFFFF"/>
        </w:rPr>
        <w:softHyphen/>
        <w:t>сти изготовлять и сбывать товары, которые по ценовым и неценовым характеристикам в комплексе более привлекательны для потребителя, чем товары конкурента</w:t>
      </w:r>
      <w:r w:rsidRPr="00F4290E">
        <w:rPr>
          <w:rFonts w:ascii="Times New Roman" w:hAnsi="Times New Roman" w:cs="Times New Roman"/>
          <w:sz w:val="28"/>
          <w:szCs w:val="28"/>
          <w:shd w:val="clear" w:color="auto" w:fill="FFFFFF"/>
          <w:lang w:val="ru-RU"/>
        </w:rPr>
        <w:t>.</w:t>
      </w:r>
      <w:r w:rsidRPr="00F4290E">
        <w:rPr>
          <w:rStyle w:val="ab"/>
          <w:rFonts w:ascii="Times New Roman" w:hAnsi="Times New Roman" w:cs="Times New Roman"/>
          <w:sz w:val="28"/>
          <w:szCs w:val="28"/>
          <w:shd w:val="clear" w:color="auto" w:fill="FFFFFF"/>
          <w:lang w:val="ru-RU"/>
        </w:rPr>
        <w:footnoteReference w:id="10"/>
      </w:r>
      <w:r w:rsidRPr="00F4290E">
        <w:rPr>
          <w:rFonts w:ascii="Times New Roman" w:hAnsi="Times New Roman" w:cs="Times New Roman"/>
          <w:sz w:val="28"/>
          <w:szCs w:val="28"/>
          <w:shd w:val="clear" w:color="auto" w:fill="FFFFFF"/>
          <w:lang w:val="ru-RU"/>
        </w:rPr>
        <w:t xml:space="preserve">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 xml:space="preserve">Конкурентоспособность фирмы </w:t>
      </w:r>
      <w:r w:rsidR="00766CF6" w:rsidRPr="00F4290E">
        <w:rPr>
          <w:rFonts w:ascii="Times New Roman" w:hAnsi="Times New Roman" w:cs="Times New Roman"/>
          <w:sz w:val="28"/>
          <w:szCs w:val="28"/>
          <w:shd w:val="clear" w:color="auto" w:fill="FFFFFF"/>
          <w:lang w:val="ru-RU"/>
        </w:rPr>
        <w:t>- э</w:t>
      </w:r>
      <w:r w:rsidRPr="00F4290E">
        <w:rPr>
          <w:rFonts w:ascii="Times New Roman" w:hAnsi="Times New Roman" w:cs="Times New Roman"/>
          <w:sz w:val="28"/>
          <w:szCs w:val="28"/>
          <w:shd w:val="clear" w:color="auto" w:fill="FFFFFF"/>
          <w:lang w:val="ru-RU"/>
        </w:rPr>
        <w:t>то способность фирмы приобрести, сохранить и  увеличить долю на рынке</w:t>
      </w:r>
      <w:r w:rsidRPr="00F4290E">
        <w:rPr>
          <w:rStyle w:val="ab"/>
          <w:rFonts w:ascii="Times New Roman" w:hAnsi="Times New Roman" w:cs="Times New Roman"/>
          <w:sz w:val="28"/>
          <w:szCs w:val="28"/>
          <w:shd w:val="clear" w:color="auto" w:fill="FFFFFF"/>
          <w:lang w:val="ru-RU"/>
        </w:rPr>
        <w:footnoteReference w:id="11"/>
      </w:r>
      <w:r w:rsidRPr="00F4290E">
        <w:rPr>
          <w:rFonts w:ascii="Times New Roman" w:hAnsi="Times New Roman" w:cs="Times New Roman"/>
          <w:sz w:val="28"/>
          <w:szCs w:val="28"/>
          <w:shd w:val="clear" w:color="auto" w:fill="FFFFFF"/>
          <w:lang w:val="ru-RU"/>
        </w:rPr>
        <w:t xml:space="preserve">.  </w:t>
      </w:r>
    </w:p>
    <w:p w:rsidR="00703D9D" w:rsidRPr="00F4290E" w:rsidRDefault="007D5EA5" w:rsidP="00F65FF6">
      <w:pPr>
        <w:autoSpaceDE w:val="0"/>
        <w:autoSpaceDN w:val="0"/>
        <w:adjustRightInd w:val="0"/>
        <w:spacing w:after="0" w:line="360" w:lineRule="auto"/>
        <w:ind w:firstLine="708"/>
        <w:jc w:val="both"/>
        <w:rPr>
          <w:rFonts w:ascii="Times New Roman" w:hAnsi="Times New Roman" w:cs="Times New Roman"/>
          <w:b/>
          <w:sz w:val="28"/>
          <w:szCs w:val="28"/>
          <w:shd w:val="clear" w:color="auto" w:fill="FFFFFF"/>
          <w:lang w:val="ru-RU"/>
        </w:rPr>
      </w:pPr>
      <w:r w:rsidRPr="00F4290E">
        <w:rPr>
          <w:rFonts w:ascii="Times New Roman" w:hAnsi="Times New Roman" w:cs="Times New Roman"/>
          <w:sz w:val="28"/>
          <w:szCs w:val="28"/>
          <w:shd w:val="clear" w:color="auto" w:fill="FFFFFF"/>
          <w:lang w:val="ru-RU"/>
        </w:rPr>
        <w:t>Конкурентоспособность фирмы определяется потенциалом, который представляет системное образование ресурсов фирмы и характеризуется их качественным и количественным составом, производительностью, а также отражает степень возможностей их эффективного использования.</w:t>
      </w:r>
      <w:r w:rsidRPr="00F4290E">
        <w:rPr>
          <w:rFonts w:ascii="Times New Roman" w:hAnsi="Times New Roman" w:cs="Times New Roman"/>
          <w:b/>
          <w:sz w:val="28"/>
          <w:szCs w:val="28"/>
          <w:shd w:val="clear" w:color="auto" w:fill="FFFFFF"/>
          <w:lang w:val="ru-RU"/>
        </w:rPr>
        <w:t xml:space="preserve"> </w:t>
      </w:r>
      <w:r w:rsidR="00703D9D" w:rsidRPr="00F4290E">
        <w:rPr>
          <w:rStyle w:val="ab"/>
          <w:rFonts w:ascii="Times New Roman" w:hAnsi="Times New Roman" w:cs="Times New Roman"/>
          <w:b/>
          <w:sz w:val="28"/>
          <w:szCs w:val="28"/>
          <w:shd w:val="clear" w:color="auto" w:fill="FFFFFF"/>
          <w:lang w:val="ru-RU"/>
        </w:rPr>
        <w:footnoteReference w:id="12"/>
      </w:r>
    </w:p>
    <w:p w:rsidR="007D5EA5" w:rsidRPr="00F4290E" w:rsidRDefault="007D5EA5" w:rsidP="00FA40F4">
      <w:pPr>
        <w:pStyle w:val="3"/>
        <w:spacing w:line="360" w:lineRule="auto"/>
        <w:ind w:firstLine="708"/>
        <w:rPr>
          <w:rFonts w:ascii="Times New Roman" w:hAnsi="Times New Roman" w:cs="Times New Roman"/>
          <w:color w:val="auto"/>
          <w:sz w:val="28"/>
          <w:szCs w:val="28"/>
          <w:shd w:val="clear" w:color="auto" w:fill="FFFFFF"/>
          <w:lang w:val="ru-RU"/>
        </w:rPr>
      </w:pPr>
      <w:bookmarkStart w:id="6" w:name="_Toc356843431"/>
      <w:r w:rsidRPr="00F4290E">
        <w:rPr>
          <w:rFonts w:ascii="Times New Roman" w:hAnsi="Times New Roman" w:cs="Times New Roman"/>
          <w:color w:val="auto"/>
          <w:sz w:val="28"/>
          <w:szCs w:val="28"/>
          <w:shd w:val="clear" w:color="auto" w:fill="FFFFFF"/>
          <w:lang w:val="ru-RU"/>
        </w:rPr>
        <w:t>1.3.2 Основные характеристики конкурентоспособности фирмы</w:t>
      </w:r>
      <w:bookmarkEnd w:id="6"/>
    </w:p>
    <w:p w:rsidR="007D5EA5" w:rsidRPr="00F4290E" w:rsidRDefault="007D5EA5" w:rsidP="00FA40F4">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Стоит отметить ряд отличительных черт, присущих конкурентоспособности компаний:</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 xml:space="preserve">-Конкурентоспособность фирмы  является </w:t>
      </w:r>
      <w:r w:rsidRPr="00F4290E">
        <w:rPr>
          <w:rFonts w:ascii="Times New Roman" w:hAnsi="Times New Roman" w:cs="Times New Roman"/>
          <w:sz w:val="28"/>
          <w:szCs w:val="28"/>
          <w:u w:val="single"/>
          <w:shd w:val="clear" w:color="auto" w:fill="FFFFFF"/>
          <w:lang w:val="ru-RU"/>
        </w:rPr>
        <w:t>частью ее стратегии</w:t>
      </w:r>
      <w:r w:rsidRPr="00F4290E">
        <w:rPr>
          <w:rFonts w:ascii="Times New Roman" w:hAnsi="Times New Roman" w:cs="Times New Roman"/>
          <w:sz w:val="28"/>
          <w:szCs w:val="28"/>
          <w:shd w:val="clear" w:color="auto" w:fill="FFFFFF"/>
          <w:lang w:val="ru-RU"/>
        </w:rPr>
        <w:t>;</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lastRenderedPageBreak/>
        <w:t xml:space="preserve">-Конкурентоспособность фирмы - это </w:t>
      </w:r>
      <w:r w:rsidRPr="00F4290E">
        <w:rPr>
          <w:rFonts w:ascii="Times New Roman" w:hAnsi="Times New Roman" w:cs="Times New Roman"/>
          <w:sz w:val="28"/>
          <w:szCs w:val="28"/>
          <w:u w:val="single"/>
          <w:shd w:val="clear" w:color="auto" w:fill="FFFFFF"/>
          <w:lang w:val="ru-RU"/>
        </w:rPr>
        <w:t>основа конкурентоспособности страны.</w:t>
      </w:r>
      <w:r w:rsidRPr="00F4290E">
        <w:rPr>
          <w:rFonts w:ascii="Times New Roman" w:hAnsi="Times New Roman" w:cs="Times New Roman"/>
          <w:sz w:val="28"/>
          <w:szCs w:val="28"/>
          <w:shd w:val="clear" w:color="auto" w:fill="FFFFFF"/>
          <w:lang w:val="ru-RU"/>
        </w:rPr>
        <w:t xml:space="preserve">  Как отмечал М. Портер, страны только тогда могут конкурировать, когда в них представлены конкурентоспособные компании;</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w:t>
      </w:r>
      <w:r w:rsidRPr="00F4290E">
        <w:rPr>
          <w:rFonts w:ascii="Times New Roman" w:hAnsi="Times New Roman" w:cs="Times New Roman"/>
          <w:sz w:val="28"/>
          <w:szCs w:val="28"/>
          <w:shd w:val="clear" w:color="auto" w:fill="FFFFFF"/>
        </w:rPr>
        <w:t xml:space="preserve">Конкурентоспособность фирмы является </w:t>
      </w:r>
      <w:r w:rsidRPr="00F4290E">
        <w:rPr>
          <w:rFonts w:ascii="Times New Roman" w:hAnsi="Times New Roman" w:cs="Times New Roman"/>
          <w:sz w:val="28"/>
          <w:szCs w:val="28"/>
          <w:u w:val="single"/>
          <w:shd w:val="clear" w:color="auto" w:fill="FFFFFF"/>
        </w:rPr>
        <w:t>относительным понятием</w:t>
      </w:r>
      <w:r w:rsidRPr="00F4290E">
        <w:rPr>
          <w:rFonts w:ascii="Times New Roman" w:hAnsi="Times New Roman" w:cs="Times New Roman"/>
          <w:sz w:val="28"/>
          <w:szCs w:val="28"/>
          <w:shd w:val="clear" w:color="auto" w:fill="FFFFFF"/>
        </w:rPr>
        <w:t xml:space="preserve">, поэтому при ее определении необходимо четко формулировать базу сравнения. Так, компания может быть конкурентоспособной на внутреннем рынке, но в тоже время заметно отставать по характеристикам от иностранных схожих фирм.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 xml:space="preserve">- Конкурентоспособность компании - </w:t>
      </w:r>
      <w:r w:rsidRPr="00F4290E">
        <w:rPr>
          <w:rFonts w:ascii="Times New Roman" w:hAnsi="Times New Roman" w:cs="Times New Roman"/>
          <w:sz w:val="28"/>
          <w:szCs w:val="28"/>
          <w:u w:val="single"/>
          <w:shd w:val="clear" w:color="auto" w:fill="FFFFFF"/>
          <w:lang w:val="ru-RU"/>
        </w:rPr>
        <w:t>величина непостоянная</w:t>
      </w:r>
      <w:r w:rsidRPr="00F4290E">
        <w:rPr>
          <w:rFonts w:ascii="Times New Roman" w:hAnsi="Times New Roman" w:cs="Times New Roman"/>
          <w:sz w:val="28"/>
          <w:szCs w:val="28"/>
          <w:shd w:val="clear" w:color="auto" w:fill="FFFFFF"/>
          <w:lang w:val="ru-RU"/>
        </w:rPr>
        <w:t>, она подвержена изменениям,  как на внутреннем, так и внешнем рынке. Конкурентоспособность компании отражает ее  способность адаптироваться к постоянным изменениям и способность к бескризисному функционированию. Стоит отметить, что на благополучие компании могут влиять факторы, совершенно не относящиеся к ее сфере деятельности. Так неожиданные спады в экономике или стихийные бедствия могут нанести значительный ущерб состоянию компании. Поэтому менеджменту компаний необходимо обладать точной и своевременной информацией о возможных изменениях, как в конкурентной среде, так и в мире в целом;</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 xml:space="preserve">- Конкурентоспособность фирмы - это </w:t>
      </w:r>
      <w:r w:rsidRPr="00F4290E">
        <w:rPr>
          <w:rFonts w:ascii="Times New Roman" w:hAnsi="Times New Roman" w:cs="Times New Roman"/>
          <w:sz w:val="28"/>
          <w:szCs w:val="28"/>
          <w:u w:val="single"/>
          <w:shd w:val="clear" w:color="auto" w:fill="FFFFFF"/>
          <w:lang w:val="ru-RU"/>
        </w:rPr>
        <w:t>комплексное понятие</w:t>
      </w:r>
      <w:r w:rsidRPr="00F4290E">
        <w:rPr>
          <w:rFonts w:ascii="Times New Roman" w:hAnsi="Times New Roman" w:cs="Times New Roman"/>
          <w:sz w:val="28"/>
          <w:szCs w:val="28"/>
          <w:shd w:val="clear" w:color="auto" w:fill="FFFFFF"/>
          <w:lang w:val="ru-RU"/>
        </w:rPr>
        <w:t>,  факторами  конкурентоспособности выступа</w:t>
      </w:r>
      <w:r w:rsidR="00F65FF6" w:rsidRPr="00F4290E">
        <w:rPr>
          <w:rFonts w:ascii="Times New Roman" w:hAnsi="Times New Roman" w:cs="Times New Roman"/>
          <w:sz w:val="28"/>
          <w:szCs w:val="28"/>
          <w:shd w:val="clear" w:color="auto" w:fill="FFFFFF"/>
          <w:lang w:val="ru-RU"/>
        </w:rPr>
        <w:t>ют множество показателей. (Рис 1</w:t>
      </w:r>
      <w:r w:rsidRPr="00F4290E">
        <w:rPr>
          <w:rFonts w:ascii="Times New Roman" w:hAnsi="Times New Roman" w:cs="Times New Roman"/>
          <w:sz w:val="28"/>
          <w:szCs w:val="28"/>
          <w:shd w:val="clear" w:color="auto" w:fill="FFFFFF"/>
          <w:lang w:val="ru-RU"/>
        </w:rPr>
        <w:t xml:space="preserve">). Поэтому оценку конкурентоспособность нельзя приводить лишь по одному показателю. Достаточно часто конкурентоспособность товара ошибочно отождествляют с конкурентоспособностью фирмы. Безусловно, между двумя эти терминами существует тесная взаимосвязь, однако конкурентный товар не обязательно говорит об успешной деятельности компании. </w:t>
      </w:r>
    </w:p>
    <w:p w:rsidR="005A1007" w:rsidRPr="00F4290E" w:rsidRDefault="005A1007"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p>
    <w:p w:rsidR="005A1007" w:rsidRPr="00F4290E" w:rsidRDefault="005A1007"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p>
    <w:p w:rsidR="005A1007" w:rsidRPr="00F4290E" w:rsidRDefault="005A1007"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p>
    <w:p w:rsidR="00F65FF6" w:rsidRPr="00F4290E" w:rsidRDefault="00F65FF6"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lastRenderedPageBreak/>
        <w:t>Рисунок</w:t>
      </w:r>
      <w:r w:rsidR="00F65FF6" w:rsidRPr="00F4290E">
        <w:rPr>
          <w:rFonts w:ascii="Times New Roman" w:hAnsi="Times New Roman" w:cs="Times New Roman"/>
          <w:sz w:val="28"/>
          <w:szCs w:val="28"/>
          <w:shd w:val="clear" w:color="auto" w:fill="FFFFFF"/>
          <w:lang w:val="ru-RU"/>
        </w:rPr>
        <w:t xml:space="preserve"> 1</w:t>
      </w:r>
      <w:r w:rsidRPr="00F4290E">
        <w:rPr>
          <w:rFonts w:ascii="Times New Roman" w:hAnsi="Times New Roman" w:cs="Times New Roman"/>
          <w:sz w:val="28"/>
          <w:szCs w:val="28"/>
          <w:shd w:val="clear" w:color="auto" w:fill="FFFFFF"/>
          <w:lang w:val="ru-RU"/>
        </w:rPr>
        <w:t xml:space="preserve"> Факторы конкурентоспособности</w:t>
      </w:r>
      <w:r w:rsidRPr="00F4290E">
        <w:rPr>
          <w:rStyle w:val="ab"/>
          <w:rFonts w:ascii="Times New Roman" w:hAnsi="Times New Roman" w:cs="Times New Roman"/>
          <w:sz w:val="28"/>
          <w:szCs w:val="28"/>
          <w:shd w:val="clear" w:color="auto" w:fill="FFFFFF"/>
          <w:lang w:val="ru-RU"/>
        </w:rPr>
        <w:footnoteReference w:id="13"/>
      </w:r>
    </w:p>
    <w:p w:rsidR="007D5EA5" w:rsidRPr="00F4290E" w:rsidRDefault="007D5EA5" w:rsidP="00F65FF6">
      <w:pPr>
        <w:autoSpaceDE w:val="0"/>
        <w:autoSpaceDN w:val="0"/>
        <w:adjustRightInd w:val="0"/>
        <w:spacing w:after="0" w:line="360" w:lineRule="auto"/>
        <w:ind w:hanging="284"/>
        <w:jc w:val="both"/>
        <w:rPr>
          <w:rFonts w:ascii="Times New Roman" w:hAnsi="Times New Roman" w:cs="Times New Roman"/>
          <w:sz w:val="28"/>
          <w:szCs w:val="28"/>
          <w:shd w:val="clear" w:color="auto" w:fill="FFFFFF"/>
          <w:lang w:val="ru-RU"/>
        </w:rPr>
      </w:pPr>
      <w:r w:rsidRPr="00F4290E">
        <w:rPr>
          <w:rFonts w:ascii="Times New Roman" w:hAnsi="Times New Roman" w:cs="Times New Roman"/>
          <w:noProof/>
          <w:sz w:val="28"/>
          <w:szCs w:val="28"/>
          <w:shd w:val="clear" w:color="auto" w:fill="FFFFFF"/>
          <w:lang w:val="ru-RU" w:eastAsia="ru-RU"/>
        </w:rPr>
        <w:drawing>
          <wp:inline distT="0" distB="0" distL="0" distR="0" wp14:anchorId="03E2CB47" wp14:editId="2E9D0988">
            <wp:extent cx="6467248" cy="676866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кая схема.png"/>
                    <pic:cNvPicPr/>
                  </pic:nvPicPr>
                  <pic:blipFill>
                    <a:blip r:embed="rId9">
                      <a:extLst>
                        <a:ext uri="{28A0092B-C50C-407E-A947-70E740481C1C}">
                          <a14:useLocalDpi xmlns:a14="http://schemas.microsoft.com/office/drawing/2010/main" val="0"/>
                        </a:ext>
                      </a:extLst>
                    </a:blip>
                    <a:stretch>
                      <a:fillRect/>
                    </a:stretch>
                  </pic:blipFill>
                  <pic:spPr>
                    <a:xfrm>
                      <a:off x="0" y="0"/>
                      <a:ext cx="6473480" cy="6775184"/>
                    </a:xfrm>
                    <a:prstGeom prst="rect">
                      <a:avLst/>
                    </a:prstGeom>
                  </pic:spPr>
                </pic:pic>
              </a:graphicData>
            </a:graphic>
          </wp:inline>
        </w:drawing>
      </w:r>
    </w:p>
    <w:p w:rsidR="007D5EA5" w:rsidRPr="00F4290E" w:rsidRDefault="007D5EA5" w:rsidP="00F65FF6">
      <w:pPr>
        <w:spacing w:line="360" w:lineRule="auto"/>
        <w:jc w:val="both"/>
        <w:rPr>
          <w:rFonts w:ascii="Times New Roman" w:hAnsi="Times New Roman" w:cs="Times New Roman"/>
          <w:b/>
          <w:sz w:val="28"/>
          <w:szCs w:val="28"/>
          <w:lang w:val="ru-RU"/>
        </w:rPr>
      </w:pPr>
    </w:p>
    <w:p w:rsidR="007D5EA5" w:rsidRPr="00F4290E" w:rsidRDefault="007D5EA5" w:rsidP="00F65FF6">
      <w:pPr>
        <w:spacing w:line="360" w:lineRule="auto"/>
        <w:jc w:val="both"/>
        <w:rPr>
          <w:rFonts w:ascii="Times New Roman" w:hAnsi="Times New Roman" w:cs="Times New Roman"/>
          <w:b/>
          <w:sz w:val="28"/>
          <w:szCs w:val="28"/>
          <w:lang w:val="ru-RU"/>
        </w:rPr>
      </w:pPr>
    </w:p>
    <w:p w:rsidR="007D5EA5" w:rsidRPr="00F4290E" w:rsidRDefault="007D5EA5" w:rsidP="00F65FF6">
      <w:pPr>
        <w:spacing w:line="360" w:lineRule="auto"/>
        <w:jc w:val="both"/>
        <w:rPr>
          <w:rFonts w:ascii="Times New Roman" w:hAnsi="Times New Roman" w:cs="Times New Roman"/>
          <w:b/>
          <w:sz w:val="28"/>
          <w:szCs w:val="28"/>
          <w:lang w:val="ru-RU"/>
        </w:rPr>
      </w:pPr>
    </w:p>
    <w:p w:rsidR="00F65FF6" w:rsidRPr="00F4290E" w:rsidRDefault="00F65FF6" w:rsidP="00F65FF6">
      <w:pPr>
        <w:spacing w:line="360" w:lineRule="auto"/>
        <w:jc w:val="both"/>
        <w:rPr>
          <w:rFonts w:ascii="Times New Roman" w:hAnsi="Times New Roman" w:cs="Times New Roman"/>
          <w:b/>
          <w:sz w:val="28"/>
          <w:szCs w:val="28"/>
          <w:lang w:val="ru-RU"/>
        </w:rPr>
      </w:pPr>
    </w:p>
    <w:p w:rsidR="007D5EA5" w:rsidRPr="00F4290E" w:rsidRDefault="007D5EA5" w:rsidP="00FA40F4">
      <w:pPr>
        <w:pStyle w:val="3"/>
        <w:spacing w:line="360" w:lineRule="auto"/>
        <w:ind w:firstLine="708"/>
        <w:rPr>
          <w:rFonts w:ascii="Times New Roman" w:hAnsi="Times New Roman" w:cs="Times New Roman"/>
          <w:color w:val="auto"/>
          <w:sz w:val="28"/>
          <w:szCs w:val="28"/>
          <w:lang w:val="ru-RU"/>
        </w:rPr>
      </w:pPr>
      <w:bookmarkStart w:id="7" w:name="_Toc356843432"/>
      <w:r w:rsidRPr="00F4290E">
        <w:rPr>
          <w:rFonts w:ascii="Times New Roman" w:hAnsi="Times New Roman" w:cs="Times New Roman"/>
          <w:color w:val="auto"/>
          <w:sz w:val="28"/>
          <w:szCs w:val="28"/>
          <w:lang w:val="ru-RU"/>
        </w:rPr>
        <w:lastRenderedPageBreak/>
        <w:t>1.3.3 Факторы конкурентоспособности</w:t>
      </w:r>
      <w:bookmarkEnd w:id="7"/>
    </w:p>
    <w:p w:rsidR="007D5EA5" w:rsidRPr="00F4290E" w:rsidRDefault="00406000" w:rsidP="00FA40F4">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Как видно из рисунка 2 существует большое число факторов конкурентоспособности. Кроме этого в литературе встречаются различные классификации этих факторов. </w:t>
      </w:r>
      <w:r w:rsidR="007D5EA5" w:rsidRPr="00F4290E">
        <w:rPr>
          <w:rFonts w:ascii="Times New Roman" w:hAnsi="Times New Roman" w:cs="Times New Roman"/>
          <w:sz w:val="28"/>
          <w:szCs w:val="28"/>
          <w:lang w:val="ru-RU"/>
        </w:rPr>
        <w:t>К наиболее распространённой классификации</w:t>
      </w:r>
      <w:r w:rsidRPr="00F4290E">
        <w:rPr>
          <w:rFonts w:ascii="Times New Roman" w:hAnsi="Times New Roman" w:cs="Times New Roman"/>
          <w:sz w:val="28"/>
          <w:szCs w:val="28"/>
          <w:lang w:val="ru-RU"/>
        </w:rPr>
        <w:t xml:space="preserve"> факторов относится их деление</w:t>
      </w:r>
      <w:r w:rsidR="007D5EA5" w:rsidRPr="00F4290E">
        <w:rPr>
          <w:rFonts w:ascii="Times New Roman" w:hAnsi="Times New Roman" w:cs="Times New Roman"/>
          <w:sz w:val="28"/>
          <w:szCs w:val="28"/>
          <w:lang w:val="ru-RU"/>
        </w:rPr>
        <w:t xml:space="preserve"> на внутренние и внешние.</w:t>
      </w:r>
      <w:r w:rsidR="007D5EA5" w:rsidRPr="00F4290E">
        <w:rPr>
          <w:rFonts w:ascii="Times New Roman" w:hAnsi="Times New Roman" w:cs="Times New Roman"/>
          <w:sz w:val="28"/>
          <w:szCs w:val="28"/>
          <w:u w:val="single"/>
          <w:lang w:val="ru-RU"/>
        </w:rPr>
        <w:t xml:space="preserve"> </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Внутренние факторы - это те, что формируются в компании непосредственно и отражают ее преимущества, а внешние</w:t>
      </w:r>
      <w:r w:rsidR="00406000"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lang w:val="ru-RU"/>
        </w:rPr>
        <w:t>- это сложившиеся на рынке условия, которые оказывают влияние на деятельность компании.</w:t>
      </w:r>
      <w:r w:rsidR="00F65FF6" w:rsidRPr="00F4290E">
        <w:rPr>
          <w:rFonts w:ascii="Times New Roman" w:hAnsi="Times New Roman" w:cs="Times New Roman"/>
          <w:sz w:val="28"/>
          <w:szCs w:val="28"/>
          <w:lang w:val="ru-RU"/>
        </w:rPr>
        <w:t xml:space="preserve"> На рисунке 2</w:t>
      </w:r>
      <w:r w:rsidR="00406000" w:rsidRPr="00F4290E">
        <w:rPr>
          <w:rFonts w:ascii="Times New Roman" w:hAnsi="Times New Roman" w:cs="Times New Roman"/>
          <w:sz w:val="28"/>
          <w:szCs w:val="28"/>
          <w:lang w:val="ru-RU"/>
        </w:rPr>
        <w:t xml:space="preserve"> показана данная классификация. </w:t>
      </w:r>
    </w:p>
    <w:p w:rsidR="00406000" w:rsidRPr="00F4290E" w:rsidRDefault="00F65FF6"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Рисунок 2</w:t>
      </w:r>
      <w:r w:rsidR="00406000" w:rsidRPr="00F4290E">
        <w:rPr>
          <w:rFonts w:ascii="Times New Roman" w:hAnsi="Times New Roman" w:cs="Times New Roman"/>
          <w:sz w:val="28"/>
          <w:szCs w:val="28"/>
          <w:shd w:val="clear" w:color="auto" w:fill="FFFFFF"/>
          <w:lang w:val="ru-RU"/>
        </w:rPr>
        <w:t xml:space="preserve"> Факторы, влияющие на конкурентоспособность предприятий</w:t>
      </w:r>
      <w:r w:rsidR="00406000" w:rsidRPr="00F4290E">
        <w:rPr>
          <w:rStyle w:val="ab"/>
          <w:rFonts w:ascii="Times New Roman" w:hAnsi="Times New Roman" w:cs="Times New Roman"/>
          <w:sz w:val="28"/>
          <w:szCs w:val="28"/>
          <w:shd w:val="clear" w:color="auto" w:fill="FFFFFF"/>
          <w:lang w:val="ru-RU"/>
        </w:rPr>
        <w:footnoteReference w:id="14"/>
      </w:r>
    </w:p>
    <w:p w:rsidR="00406000" w:rsidRPr="00F4290E" w:rsidRDefault="00385C8F"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shd w:val="clear" w:color="auto" w:fill="FFFFFF"/>
          <w:lang w:val="ru-RU" w:eastAsia="ru-RU"/>
        </w:rPr>
        <w:drawing>
          <wp:inline distT="0" distB="0" distL="0" distR="0" wp14:anchorId="7E0BDC8E" wp14:editId="28191DE9">
            <wp:extent cx="6391816" cy="3184634"/>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a:extLst>
                        <a:ext uri="{28A0092B-C50C-407E-A947-70E740481C1C}">
                          <a14:useLocalDpi xmlns:a14="http://schemas.microsoft.com/office/drawing/2010/main" val="0"/>
                        </a:ext>
                      </a:extLst>
                    </a:blip>
                    <a:stretch>
                      <a:fillRect/>
                    </a:stretch>
                  </pic:blipFill>
                  <pic:spPr>
                    <a:xfrm>
                      <a:off x="0" y="0"/>
                      <a:ext cx="6382797" cy="3180141"/>
                    </a:xfrm>
                    <a:prstGeom prst="rect">
                      <a:avLst/>
                    </a:prstGeom>
                  </pic:spPr>
                </pic:pic>
              </a:graphicData>
            </a:graphic>
          </wp:inline>
        </w:drawing>
      </w:r>
    </w:p>
    <w:p w:rsidR="00406000" w:rsidRPr="00F4290E" w:rsidRDefault="00406000" w:rsidP="00F65FF6">
      <w:pPr>
        <w:spacing w:line="360" w:lineRule="auto"/>
        <w:ind w:firstLine="708"/>
        <w:jc w:val="both"/>
        <w:rPr>
          <w:rFonts w:ascii="Times New Roman" w:hAnsi="Times New Roman" w:cs="Times New Roman"/>
          <w:sz w:val="28"/>
          <w:szCs w:val="28"/>
          <w:lang w:val="ru-RU"/>
        </w:rPr>
      </w:pPr>
    </w:p>
    <w:p w:rsidR="00385C8F"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Также конкурентоспособность можно классифицировать по </w:t>
      </w:r>
      <w:r w:rsidR="00385C8F" w:rsidRPr="00F4290E">
        <w:rPr>
          <w:rFonts w:ascii="Times New Roman" w:hAnsi="Times New Roman" w:cs="Times New Roman"/>
          <w:sz w:val="28"/>
          <w:szCs w:val="28"/>
          <w:lang w:val="ru-RU"/>
        </w:rPr>
        <w:t xml:space="preserve">трем </w:t>
      </w:r>
      <w:r w:rsidRPr="00F4290E">
        <w:rPr>
          <w:rFonts w:ascii="Times New Roman" w:hAnsi="Times New Roman" w:cs="Times New Roman"/>
          <w:sz w:val="28"/>
          <w:szCs w:val="28"/>
          <w:lang w:val="ru-RU"/>
        </w:rPr>
        <w:t xml:space="preserve">уровням </w:t>
      </w:r>
      <w:r w:rsidR="00385C8F" w:rsidRPr="00F4290E">
        <w:rPr>
          <w:rFonts w:ascii="Times New Roman" w:hAnsi="Times New Roman" w:cs="Times New Roman"/>
          <w:sz w:val="28"/>
          <w:szCs w:val="28"/>
          <w:lang w:val="ru-RU"/>
        </w:rPr>
        <w:t xml:space="preserve">факторов: микро, мезо и макро. На микроуровне </w:t>
      </w:r>
      <w:r w:rsidR="00847FF6" w:rsidRPr="00F4290E">
        <w:rPr>
          <w:rFonts w:ascii="Times New Roman" w:hAnsi="Times New Roman" w:cs="Times New Roman"/>
          <w:sz w:val="28"/>
          <w:szCs w:val="28"/>
          <w:lang w:val="ru-RU"/>
        </w:rPr>
        <w:t>выделяют</w:t>
      </w:r>
      <w:r w:rsidR="00385C8F" w:rsidRPr="00F4290E">
        <w:rPr>
          <w:rFonts w:ascii="Times New Roman" w:hAnsi="Times New Roman" w:cs="Times New Roman"/>
          <w:sz w:val="28"/>
          <w:szCs w:val="28"/>
          <w:lang w:val="ru-RU"/>
        </w:rPr>
        <w:t xml:space="preserve"> факторы,</w:t>
      </w:r>
      <w:r w:rsidR="00912D27" w:rsidRPr="00F4290E">
        <w:rPr>
          <w:rFonts w:ascii="Times New Roman" w:hAnsi="Times New Roman" w:cs="Times New Roman"/>
          <w:sz w:val="28"/>
          <w:szCs w:val="28"/>
          <w:lang w:val="ru-RU"/>
        </w:rPr>
        <w:t xml:space="preserve"> которые</w:t>
      </w:r>
      <w:r w:rsidR="00847FF6" w:rsidRPr="00F4290E">
        <w:rPr>
          <w:rFonts w:ascii="Times New Roman" w:hAnsi="Times New Roman" w:cs="Times New Roman"/>
          <w:sz w:val="28"/>
          <w:szCs w:val="28"/>
          <w:lang w:val="ru-RU"/>
        </w:rPr>
        <w:t xml:space="preserve"> </w:t>
      </w:r>
      <w:r w:rsidR="00847FF6" w:rsidRPr="00F4290E">
        <w:rPr>
          <w:rFonts w:ascii="Times New Roman" w:hAnsi="Times New Roman" w:cs="Times New Roman"/>
          <w:sz w:val="28"/>
          <w:szCs w:val="28"/>
          <w:lang w:val="ru-RU"/>
        </w:rPr>
        <w:lastRenderedPageBreak/>
        <w:t>непосредственно зависят от деятельности компании</w:t>
      </w:r>
      <w:r w:rsidR="00385C8F" w:rsidRPr="00F4290E">
        <w:rPr>
          <w:rFonts w:ascii="Times New Roman" w:hAnsi="Times New Roman" w:cs="Times New Roman"/>
          <w:sz w:val="28"/>
          <w:szCs w:val="28"/>
          <w:lang w:val="ru-RU"/>
        </w:rPr>
        <w:t>. К факторам мезоуровня относятся условия</w:t>
      </w:r>
      <w:r w:rsidR="00847FF6" w:rsidRPr="00F4290E">
        <w:rPr>
          <w:rFonts w:ascii="Times New Roman" w:hAnsi="Times New Roman" w:cs="Times New Roman"/>
          <w:sz w:val="28"/>
          <w:szCs w:val="28"/>
          <w:lang w:val="ru-RU"/>
        </w:rPr>
        <w:t>, которые может контролировать государство</w:t>
      </w:r>
      <w:r w:rsidR="00986324" w:rsidRPr="00F4290E">
        <w:rPr>
          <w:rFonts w:ascii="Times New Roman" w:hAnsi="Times New Roman" w:cs="Times New Roman"/>
          <w:sz w:val="28"/>
          <w:szCs w:val="28"/>
          <w:lang w:val="ru-RU"/>
        </w:rPr>
        <w:t xml:space="preserve">. Что касается макроуровня, </w:t>
      </w:r>
      <w:r w:rsidR="006A6114" w:rsidRPr="00F4290E">
        <w:rPr>
          <w:rFonts w:ascii="Times New Roman" w:hAnsi="Times New Roman" w:cs="Times New Roman"/>
          <w:sz w:val="28"/>
          <w:szCs w:val="28"/>
          <w:lang w:val="ru-RU"/>
        </w:rPr>
        <w:t xml:space="preserve">то </w:t>
      </w:r>
      <w:r w:rsidR="00E437E0" w:rsidRPr="00F4290E">
        <w:rPr>
          <w:rFonts w:ascii="Times New Roman" w:hAnsi="Times New Roman" w:cs="Times New Roman"/>
          <w:sz w:val="28"/>
          <w:szCs w:val="28"/>
          <w:lang w:val="ru-RU"/>
        </w:rPr>
        <w:t>к ним относятся</w:t>
      </w:r>
      <w:r w:rsidR="006A6114" w:rsidRPr="00F4290E">
        <w:rPr>
          <w:rFonts w:ascii="Times New Roman" w:hAnsi="Times New Roman" w:cs="Times New Roman"/>
          <w:sz w:val="28"/>
          <w:szCs w:val="28"/>
          <w:lang w:val="ru-RU"/>
        </w:rPr>
        <w:t xml:space="preserve"> внешние глобальные факторы.</w:t>
      </w:r>
      <w:r w:rsidR="00986324" w:rsidRPr="00F4290E">
        <w:rPr>
          <w:rFonts w:ascii="Times New Roman" w:hAnsi="Times New Roman" w:cs="Times New Roman"/>
          <w:sz w:val="28"/>
          <w:szCs w:val="28"/>
          <w:lang w:val="ru-RU"/>
        </w:rPr>
        <w:t xml:space="preserve"> </w:t>
      </w:r>
      <w:r w:rsidR="00385C8F" w:rsidRPr="00F4290E">
        <w:rPr>
          <w:rFonts w:ascii="Times New Roman" w:hAnsi="Times New Roman" w:cs="Times New Roman"/>
          <w:sz w:val="28"/>
          <w:szCs w:val="28"/>
          <w:lang w:val="ru-RU"/>
        </w:rPr>
        <w:t xml:space="preserve">В таблице 1 представлены факторы, которые относятся к каждому из этих уровней. </w:t>
      </w:r>
    </w:p>
    <w:p w:rsidR="00F65FF6" w:rsidRPr="00F4290E" w:rsidRDefault="00F65FF6" w:rsidP="00F65FF6">
      <w:pPr>
        <w:spacing w:line="360" w:lineRule="auto"/>
        <w:jc w:val="both"/>
        <w:rPr>
          <w:rFonts w:ascii="Times New Roman" w:hAnsi="Times New Roman" w:cs="Times New Roman"/>
          <w:sz w:val="28"/>
          <w:szCs w:val="28"/>
          <w:lang w:val="ru-RU"/>
        </w:rPr>
      </w:pPr>
    </w:p>
    <w:p w:rsidR="007D5EA5" w:rsidRPr="00F4290E" w:rsidRDefault="007D5EA5" w:rsidP="00F65FF6">
      <w:pPr>
        <w:spacing w:line="360" w:lineRule="auto"/>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 </w:t>
      </w:r>
      <w:r w:rsidR="00385C8F" w:rsidRPr="00F4290E">
        <w:rPr>
          <w:rFonts w:ascii="Times New Roman" w:hAnsi="Times New Roman" w:cs="Times New Roman"/>
          <w:sz w:val="28"/>
          <w:szCs w:val="28"/>
          <w:lang w:val="ru-RU"/>
        </w:rPr>
        <w:t>Таблица 1 Факторы конкурентоспособности компании</w:t>
      </w:r>
      <w:r w:rsidR="006A6114" w:rsidRPr="00F4290E">
        <w:rPr>
          <w:rStyle w:val="ab"/>
          <w:rFonts w:ascii="Times New Roman" w:hAnsi="Times New Roman" w:cs="Times New Roman"/>
          <w:sz w:val="28"/>
          <w:szCs w:val="28"/>
          <w:lang w:val="ru-RU"/>
        </w:rPr>
        <w:footnoteReference w:id="15"/>
      </w:r>
    </w:p>
    <w:tbl>
      <w:tblPr>
        <w:tblW w:w="9841" w:type="dxa"/>
        <w:tblInd w:w="93" w:type="dxa"/>
        <w:tblLook w:val="04A0" w:firstRow="1" w:lastRow="0" w:firstColumn="1" w:lastColumn="0" w:noHBand="0" w:noVBand="1"/>
      </w:tblPr>
      <w:tblGrid>
        <w:gridCol w:w="2633"/>
        <w:gridCol w:w="7208"/>
      </w:tblGrid>
      <w:tr w:rsidR="00F4290E" w:rsidRPr="00F4290E" w:rsidTr="00385C8F">
        <w:trPr>
          <w:trHeight w:val="109"/>
        </w:trPr>
        <w:tc>
          <w:tcPr>
            <w:tcW w:w="26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C8F" w:rsidRPr="00F4290E" w:rsidRDefault="00385C8F" w:rsidP="00F65FF6">
            <w:pPr>
              <w:spacing w:after="0" w:line="240" w:lineRule="auto"/>
              <w:jc w:val="both"/>
              <w:rPr>
                <w:rFonts w:ascii="Calibri" w:eastAsia="Times New Roman" w:hAnsi="Calibri" w:cs="Times New Roman"/>
                <w:sz w:val="28"/>
                <w:szCs w:val="28"/>
                <w:lang w:val="ru-RU" w:eastAsia="ru-RU"/>
              </w:rPr>
            </w:pPr>
            <w:r w:rsidRPr="00F4290E">
              <w:rPr>
                <w:rFonts w:ascii="Calibri" w:eastAsia="Times New Roman" w:hAnsi="Calibri" w:cs="Times New Roman"/>
                <w:sz w:val="28"/>
                <w:szCs w:val="28"/>
                <w:lang w:val="ru-RU" w:eastAsia="ru-RU"/>
              </w:rPr>
              <w:t>Уровень</w:t>
            </w:r>
          </w:p>
        </w:tc>
        <w:tc>
          <w:tcPr>
            <w:tcW w:w="7208" w:type="dxa"/>
            <w:tcBorders>
              <w:top w:val="single" w:sz="4" w:space="0" w:color="auto"/>
              <w:left w:val="nil"/>
              <w:bottom w:val="single" w:sz="4" w:space="0" w:color="auto"/>
              <w:right w:val="single" w:sz="4" w:space="0" w:color="auto"/>
            </w:tcBorders>
            <w:shd w:val="clear" w:color="auto" w:fill="auto"/>
            <w:vAlign w:val="bottom"/>
            <w:hideMark/>
          </w:tcPr>
          <w:p w:rsidR="00385C8F" w:rsidRPr="00F4290E" w:rsidRDefault="00385C8F" w:rsidP="00F65FF6">
            <w:pPr>
              <w:spacing w:after="0" w:line="240" w:lineRule="auto"/>
              <w:jc w:val="both"/>
              <w:rPr>
                <w:rFonts w:ascii="Calibri" w:eastAsia="Times New Roman" w:hAnsi="Calibri" w:cs="Times New Roman"/>
                <w:sz w:val="28"/>
                <w:szCs w:val="28"/>
                <w:lang w:val="ru-RU" w:eastAsia="ru-RU"/>
              </w:rPr>
            </w:pPr>
            <w:r w:rsidRPr="00F4290E">
              <w:rPr>
                <w:rFonts w:ascii="Calibri" w:eastAsia="Times New Roman" w:hAnsi="Calibri" w:cs="Times New Roman"/>
                <w:sz w:val="28"/>
                <w:szCs w:val="28"/>
                <w:lang w:val="ru-RU" w:eastAsia="ru-RU"/>
              </w:rPr>
              <w:t>Факторы конкурентоспособности</w:t>
            </w:r>
          </w:p>
        </w:tc>
      </w:tr>
      <w:tr w:rsidR="00F4290E" w:rsidRPr="00F4290E" w:rsidTr="00385C8F">
        <w:trPr>
          <w:trHeight w:val="185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385C8F" w:rsidRPr="00F4290E" w:rsidRDefault="00385C8F" w:rsidP="00F65FF6">
            <w:pPr>
              <w:spacing w:after="0" w:line="240" w:lineRule="auto"/>
              <w:jc w:val="both"/>
              <w:rPr>
                <w:rFonts w:ascii="Calibri" w:eastAsia="Times New Roman" w:hAnsi="Calibri" w:cs="Times New Roman"/>
                <w:sz w:val="28"/>
                <w:szCs w:val="28"/>
                <w:lang w:val="ru-RU" w:eastAsia="ru-RU"/>
              </w:rPr>
            </w:pPr>
            <w:r w:rsidRPr="00F4290E">
              <w:rPr>
                <w:rFonts w:ascii="Calibri" w:eastAsia="Times New Roman" w:hAnsi="Calibri" w:cs="Times New Roman"/>
                <w:sz w:val="28"/>
                <w:szCs w:val="28"/>
                <w:lang w:val="ru-RU" w:eastAsia="ru-RU"/>
              </w:rPr>
              <w:t>Микро</w:t>
            </w:r>
          </w:p>
        </w:tc>
        <w:tc>
          <w:tcPr>
            <w:tcW w:w="7208" w:type="dxa"/>
            <w:tcBorders>
              <w:top w:val="nil"/>
              <w:left w:val="nil"/>
              <w:bottom w:val="single" w:sz="4" w:space="0" w:color="auto"/>
              <w:right w:val="single" w:sz="4" w:space="0" w:color="auto"/>
            </w:tcBorders>
            <w:shd w:val="clear" w:color="auto" w:fill="auto"/>
            <w:vAlign w:val="center"/>
            <w:hideMark/>
          </w:tcPr>
          <w:p w:rsidR="00912D27" w:rsidRPr="00F4290E" w:rsidRDefault="00912D27" w:rsidP="00F65FF6">
            <w:pPr>
              <w:spacing w:after="0" w:line="24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Качество продукции, уровень цен, распространение продукции основных производителей, технология</w:t>
            </w:r>
          </w:p>
          <w:p w:rsidR="00912D27" w:rsidRPr="00F4290E" w:rsidRDefault="00912D27" w:rsidP="00F65FF6">
            <w:pPr>
              <w:spacing w:after="0" w:line="24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производства, известности</w:t>
            </w:r>
          </w:p>
          <w:p w:rsidR="00912D27" w:rsidRPr="00F4290E" w:rsidRDefault="00912D27" w:rsidP="00F65FF6">
            <w:pPr>
              <w:spacing w:after="0" w:line="24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 xml:space="preserve">бренда, дизайн упаковки,  уровень и гибкость обслуживания, скорость и своевременность выполнения заказа, ориентированность на потребителя, </w:t>
            </w:r>
          </w:p>
          <w:p w:rsidR="00385C8F" w:rsidRPr="00F4290E" w:rsidRDefault="00912D27" w:rsidP="00F65FF6">
            <w:pPr>
              <w:spacing w:after="0" w:line="24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управление персоналом, производительность труда</w:t>
            </w:r>
          </w:p>
        </w:tc>
      </w:tr>
      <w:tr w:rsidR="00F4290E" w:rsidRPr="00F4290E" w:rsidTr="00385C8F">
        <w:trPr>
          <w:trHeight w:val="762"/>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385C8F" w:rsidRPr="00F4290E" w:rsidRDefault="00385C8F" w:rsidP="00F65FF6">
            <w:pPr>
              <w:spacing w:after="0" w:line="240" w:lineRule="auto"/>
              <w:jc w:val="both"/>
              <w:rPr>
                <w:rFonts w:ascii="Calibri" w:eastAsia="Times New Roman" w:hAnsi="Calibri" w:cs="Times New Roman"/>
                <w:sz w:val="28"/>
                <w:szCs w:val="28"/>
                <w:lang w:val="ru-RU" w:eastAsia="ru-RU"/>
              </w:rPr>
            </w:pPr>
            <w:r w:rsidRPr="00F4290E">
              <w:rPr>
                <w:rFonts w:ascii="Calibri" w:eastAsia="Times New Roman" w:hAnsi="Calibri" w:cs="Times New Roman"/>
                <w:sz w:val="28"/>
                <w:szCs w:val="28"/>
                <w:lang w:val="ru-RU" w:eastAsia="ru-RU"/>
              </w:rPr>
              <w:t>Мезо</w:t>
            </w:r>
          </w:p>
        </w:tc>
        <w:tc>
          <w:tcPr>
            <w:tcW w:w="7208" w:type="dxa"/>
            <w:tcBorders>
              <w:top w:val="nil"/>
              <w:left w:val="nil"/>
              <w:bottom w:val="single" w:sz="4" w:space="0" w:color="auto"/>
              <w:right w:val="single" w:sz="4" w:space="0" w:color="auto"/>
            </w:tcBorders>
            <w:shd w:val="clear" w:color="auto" w:fill="auto"/>
            <w:vAlign w:val="center"/>
            <w:hideMark/>
          </w:tcPr>
          <w:p w:rsidR="00385C8F" w:rsidRPr="00F4290E" w:rsidRDefault="00912D27" w:rsidP="00F65FF6">
            <w:pPr>
              <w:spacing w:after="0" w:line="24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Несовершенство государственного механизма, уровень образования и квалификации населения, уровень развития инфраструктуры, уровень развития технологий,  наличие и степень влияния естественных монополий на экономическое развитие,</w:t>
            </w:r>
            <w:r w:rsidR="00847FF6" w:rsidRPr="00F4290E">
              <w:rPr>
                <w:rFonts w:ascii="Times New Roman" w:eastAsia="Times New Roman" w:hAnsi="Times New Roman" w:cs="Times New Roman"/>
                <w:sz w:val="28"/>
                <w:szCs w:val="28"/>
                <w:lang w:val="ru-RU" w:eastAsia="ru-RU"/>
              </w:rPr>
              <w:t xml:space="preserve"> </w:t>
            </w:r>
            <w:r w:rsidRPr="00F4290E">
              <w:rPr>
                <w:rFonts w:ascii="Times New Roman" w:eastAsia="Times New Roman" w:hAnsi="Times New Roman" w:cs="Times New Roman"/>
                <w:sz w:val="28"/>
                <w:szCs w:val="28"/>
                <w:lang w:val="ru-RU" w:eastAsia="ru-RU"/>
              </w:rPr>
              <w:t>особенности геополитического положения страны.</w:t>
            </w:r>
          </w:p>
        </w:tc>
      </w:tr>
      <w:tr w:rsidR="00F4290E" w:rsidRPr="00F4290E" w:rsidTr="00385C8F">
        <w:trPr>
          <w:trHeight w:val="981"/>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385C8F" w:rsidRPr="00F4290E" w:rsidRDefault="00385C8F" w:rsidP="00F65FF6">
            <w:pPr>
              <w:spacing w:after="0" w:line="240" w:lineRule="auto"/>
              <w:jc w:val="both"/>
              <w:rPr>
                <w:rFonts w:ascii="Calibri" w:eastAsia="Times New Roman" w:hAnsi="Calibri" w:cs="Times New Roman"/>
                <w:sz w:val="28"/>
                <w:szCs w:val="28"/>
                <w:lang w:val="ru-RU" w:eastAsia="ru-RU"/>
              </w:rPr>
            </w:pPr>
            <w:r w:rsidRPr="00F4290E">
              <w:rPr>
                <w:rFonts w:ascii="Calibri" w:eastAsia="Times New Roman" w:hAnsi="Calibri" w:cs="Times New Roman"/>
                <w:sz w:val="28"/>
                <w:szCs w:val="28"/>
                <w:lang w:val="ru-RU" w:eastAsia="ru-RU"/>
              </w:rPr>
              <w:t>Макро</w:t>
            </w:r>
          </w:p>
        </w:tc>
        <w:tc>
          <w:tcPr>
            <w:tcW w:w="7208" w:type="dxa"/>
            <w:tcBorders>
              <w:top w:val="nil"/>
              <w:left w:val="nil"/>
              <w:bottom w:val="single" w:sz="4" w:space="0" w:color="auto"/>
              <w:right w:val="single" w:sz="4" w:space="0" w:color="auto"/>
            </w:tcBorders>
            <w:shd w:val="clear" w:color="auto" w:fill="auto"/>
            <w:vAlign w:val="center"/>
            <w:hideMark/>
          </w:tcPr>
          <w:p w:rsidR="00912D27" w:rsidRPr="00F4290E" w:rsidRDefault="00912D27" w:rsidP="00F65FF6">
            <w:pPr>
              <w:spacing w:after="0" w:line="24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 xml:space="preserve">Глобализация, влияние деятельности ТНК, международная специализация и разделение труда, </w:t>
            </w:r>
          </w:p>
          <w:p w:rsidR="00385C8F" w:rsidRPr="00F4290E" w:rsidRDefault="00912D27" w:rsidP="00F65FF6">
            <w:pPr>
              <w:spacing w:after="0" w:line="24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научно–технический прогресс, географическое положение, климатические условия</w:t>
            </w:r>
          </w:p>
        </w:tc>
      </w:tr>
    </w:tbl>
    <w:p w:rsidR="007D5EA5" w:rsidRPr="00F4290E" w:rsidRDefault="007D5EA5" w:rsidP="00F65FF6">
      <w:pPr>
        <w:spacing w:line="360" w:lineRule="auto"/>
        <w:ind w:firstLine="708"/>
        <w:jc w:val="both"/>
        <w:rPr>
          <w:rFonts w:ascii="Times New Roman" w:hAnsi="Times New Roman" w:cs="Times New Roman"/>
          <w:sz w:val="28"/>
          <w:szCs w:val="28"/>
          <w:lang w:val="ru-RU"/>
        </w:rPr>
      </w:pPr>
    </w:p>
    <w:p w:rsidR="006A6114" w:rsidRPr="00F4290E" w:rsidRDefault="006A6114"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Из предложенных квалификаций видно, что на уровень конкурентоспособности компании оказывают влияние достаточно разнообразные факторы. Для оценки конкурентоспособности необходимо выделить</w:t>
      </w:r>
      <w:r w:rsidR="00E437E0" w:rsidRPr="00F4290E">
        <w:rPr>
          <w:rFonts w:ascii="Times New Roman" w:hAnsi="Times New Roman" w:cs="Times New Roman"/>
          <w:sz w:val="28"/>
          <w:szCs w:val="28"/>
          <w:lang w:val="ru-RU"/>
        </w:rPr>
        <w:t xml:space="preserve"> наиболее важные </w:t>
      </w:r>
      <w:r w:rsidRPr="00F4290E">
        <w:rPr>
          <w:rFonts w:ascii="Times New Roman" w:hAnsi="Times New Roman" w:cs="Times New Roman"/>
          <w:sz w:val="28"/>
          <w:szCs w:val="28"/>
          <w:lang w:val="ru-RU"/>
        </w:rPr>
        <w:t xml:space="preserve"> из них, которые помогут составить целостное представление о конкурентоспособности компании. К основным факторам относятся</w:t>
      </w:r>
      <w:r w:rsidRPr="00F4290E">
        <w:rPr>
          <w:rFonts w:ascii="Times New Roman" w:hAnsi="Times New Roman" w:cs="Times New Roman"/>
          <w:sz w:val="28"/>
          <w:szCs w:val="28"/>
          <w:lang w:val="en-US"/>
        </w:rPr>
        <w:t>:</w:t>
      </w:r>
    </w:p>
    <w:tbl>
      <w:tblPr>
        <w:tblW w:w="6120" w:type="dxa"/>
        <w:tblInd w:w="93" w:type="dxa"/>
        <w:tblLook w:val="04A0" w:firstRow="1" w:lastRow="0" w:firstColumn="1" w:lastColumn="0" w:noHBand="0" w:noVBand="1"/>
      </w:tblPr>
      <w:tblGrid>
        <w:gridCol w:w="6120"/>
      </w:tblGrid>
      <w:tr w:rsidR="00F4290E" w:rsidRPr="00F4290E" w:rsidTr="00CB4473">
        <w:trPr>
          <w:trHeight w:val="300"/>
        </w:trPr>
        <w:tc>
          <w:tcPr>
            <w:tcW w:w="6120" w:type="dxa"/>
            <w:tcBorders>
              <w:top w:val="nil"/>
              <w:left w:val="nil"/>
              <w:bottom w:val="nil"/>
              <w:right w:val="nil"/>
            </w:tcBorders>
            <w:shd w:val="clear" w:color="auto" w:fill="auto"/>
            <w:noWrap/>
            <w:vAlign w:val="bottom"/>
            <w:hideMark/>
          </w:tcPr>
          <w:p w:rsidR="007D5EA5" w:rsidRPr="00F4290E" w:rsidRDefault="007D5EA5" w:rsidP="00F65FF6">
            <w:pPr>
              <w:pStyle w:val="a3"/>
              <w:numPr>
                <w:ilvl w:val="0"/>
                <w:numId w:val="39"/>
              </w:numPr>
              <w:spacing w:after="0" w:line="360" w:lineRule="auto"/>
              <w:jc w:val="both"/>
              <w:rPr>
                <w:rFonts w:ascii="Times New Roman" w:eastAsia="Times New Roman" w:hAnsi="Times New Roman" w:cs="Times New Roman"/>
                <w:sz w:val="28"/>
                <w:szCs w:val="28"/>
                <w:lang w:val="en-US" w:eastAsia="ru-RU"/>
              </w:rPr>
            </w:pPr>
            <w:r w:rsidRPr="00F4290E">
              <w:rPr>
                <w:rFonts w:ascii="Times New Roman" w:eastAsia="Times New Roman" w:hAnsi="Times New Roman" w:cs="Times New Roman"/>
                <w:sz w:val="28"/>
                <w:szCs w:val="28"/>
                <w:lang w:eastAsia="ru-RU"/>
              </w:rPr>
              <w:t>Уровень цен</w:t>
            </w:r>
            <w:r w:rsidRPr="00F4290E">
              <w:rPr>
                <w:rFonts w:ascii="Times New Roman" w:eastAsia="Times New Roman" w:hAnsi="Times New Roman" w:cs="Times New Roman"/>
                <w:sz w:val="28"/>
                <w:szCs w:val="28"/>
                <w:lang w:val="en-US" w:eastAsia="ru-RU"/>
              </w:rPr>
              <w:t>;</w:t>
            </w:r>
          </w:p>
          <w:p w:rsidR="00971968" w:rsidRPr="00F4290E" w:rsidRDefault="00971968" w:rsidP="00F65FF6">
            <w:pPr>
              <w:pStyle w:val="a3"/>
              <w:numPr>
                <w:ilvl w:val="0"/>
                <w:numId w:val="39"/>
              </w:numPr>
              <w:spacing w:after="0" w:line="360" w:lineRule="auto"/>
              <w:jc w:val="both"/>
              <w:rPr>
                <w:rFonts w:ascii="Times New Roman" w:eastAsia="Times New Roman" w:hAnsi="Times New Roman" w:cs="Times New Roman"/>
                <w:sz w:val="28"/>
                <w:szCs w:val="28"/>
                <w:lang w:val="en-US" w:eastAsia="ru-RU"/>
              </w:rPr>
            </w:pPr>
            <w:r w:rsidRPr="00F4290E">
              <w:rPr>
                <w:rFonts w:ascii="Times New Roman" w:eastAsia="Times New Roman" w:hAnsi="Times New Roman" w:cs="Times New Roman"/>
                <w:sz w:val="28"/>
                <w:szCs w:val="28"/>
                <w:lang w:eastAsia="ru-RU"/>
              </w:rPr>
              <w:t>Качество продукции</w:t>
            </w:r>
            <w:r w:rsidRPr="00F4290E">
              <w:rPr>
                <w:rFonts w:ascii="Times New Roman" w:eastAsia="Times New Roman" w:hAnsi="Times New Roman" w:cs="Times New Roman"/>
                <w:sz w:val="28"/>
                <w:szCs w:val="28"/>
                <w:lang w:val="en-US" w:eastAsia="ru-RU"/>
              </w:rPr>
              <w:t>;</w:t>
            </w:r>
          </w:p>
          <w:p w:rsidR="00971968" w:rsidRPr="00F4290E" w:rsidRDefault="00971968" w:rsidP="00F65FF6">
            <w:pPr>
              <w:pStyle w:val="a3"/>
              <w:numPr>
                <w:ilvl w:val="0"/>
                <w:numId w:val="39"/>
              </w:numPr>
              <w:spacing w:after="0" w:line="360" w:lineRule="auto"/>
              <w:jc w:val="both"/>
              <w:rPr>
                <w:rFonts w:ascii="Times New Roman" w:eastAsia="Times New Roman" w:hAnsi="Times New Roman" w:cs="Times New Roman"/>
                <w:sz w:val="28"/>
                <w:szCs w:val="28"/>
                <w:lang w:val="en-US" w:eastAsia="ru-RU"/>
              </w:rPr>
            </w:pPr>
            <w:r w:rsidRPr="00F4290E">
              <w:rPr>
                <w:rFonts w:ascii="Times New Roman" w:eastAsia="Times New Roman" w:hAnsi="Times New Roman" w:cs="Times New Roman"/>
                <w:sz w:val="28"/>
                <w:szCs w:val="28"/>
                <w:lang w:eastAsia="ru-RU"/>
              </w:rPr>
              <w:lastRenderedPageBreak/>
              <w:t>Ассортимент продукции</w:t>
            </w:r>
            <w:r w:rsidRPr="00F4290E">
              <w:rPr>
                <w:rFonts w:ascii="Times New Roman" w:eastAsia="Times New Roman" w:hAnsi="Times New Roman" w:cs="Times New Roman"/>
                <w:sz w:val="28"/>
                <w:szCs w:val="28"/>
                <w:lang w:val="en-US" w:eastAsia="ru-RU"/>
              </w:rPr>
              <w:t>;</w:t>
            </w:r>
          </w:p>
          <w:p w:rsidR="00971968" w:rsidRPr="00F4290E" w:rsidRDefault="00971968" w:rsidP="00F65FF6">
            <w:pPr>
              <w:pStyle w:val="a3"/>
              <w:numPr>
                <w:ilvl w:val="0"/>
                <w:numId w:val="39"/>
              </w:numPr>
              <w:spacing w:after="0" w:line="360" w:lineRule="auto"/>
              <w:jc w:val="both"/>
              <w:rPr>
                <w:rFonts w:ascii="Times New Roman" w:eastAsia="Times New Roman" w:hAnsi="Times New Roman" w:cs="Times New Roman"/>
                <w:sz w:val="28"/>
                <w:szCs w:val="28"/>
                <w:lang w:val="en-US" w:eastAsia="ru-RU"/>
              </w:rPr>
            </w:pPr>
            <w:r w:rsidRPr="00F4290E">
              <w:rPr>
                <w:rFonts w:ascii="Times New Roman" w:eastAsia="Times New Roman" w:hAnsi="Times New Roman" w:cs="Times New Roman"/>
                <w:sz w:val="28"/>
                <w:szCs w:val="28"/>
                <w:lang w:eastAsia="ru-RU"/>
              </w:rPr>
              <w:t>Узнаваемость бренда</w:t>
            </w:r>
            <w:r w:rsidRPr="00F4290E">
              <w:rPr>
                <w:rFonts w:ascii="Times New Roman" w:eastAsia="Times New Roman" w:hAnsi="Times New Roman" w:cs="Times New Roman"/>
                <w:sz w:val="28"/>
                <w:szCs w:val="28"/>
                <w:lang w:val="en-US" w:eastAsia="ru-RU"/>
              </w:rPr>
              <w:t>;</w:t>
            </w:r>
          </w:p>
          <w:p w:rsidR="00971968" w:rsidRPr="00F4290E" w:rsidRDefault="00971968" w:rsidP="00F65FF6">
            <w:pPr>
              <w:pStyle w:val="a3"/>
              <w:numPr>
                <w:ilvl w:val="0"/>
                <w:numId w:val="39"/>
              </w:numPr>
              <w:spacing w:after="0" w:line="360" w:lineRule="auto"/>
              <w:jc w:val="both"/>
              <w:rPr>
                <w:rFonts w:ascii="Times New Roman" w:eastAsia="Times New Roman" w:hAnsi="Times New Roman" w:cs="Times New Roman"/>
                <w:sz w:val="28"/>
                <w:szCs w:val="28"/>
                <w:lang w:val="en-US" w:eastAsia="ru-RU"/>
              </w:rPr>
            </w:pPr>
            <w:r w:rsidRPr="00F4290E">
              <w:rPr>
                <w:rFonts w:ascii="Times New Roman" w:eastAsia="Times New Roman" w:hAnsi="Times New Roman" w:cs="Times New Roman"/>
                <w:sz w:val="28"/>
                <w:szCs w:val="28"/>
                <w:lang w:eastAsia="ru-RU"/>
              </w:rPr>
              <w:t>Применения инновационных методов</w:t>
            </w:r>
            <w:r w:rsidRPr="00F4290E">
              <w:rPr>
                <w:rFonts w:ascii="Times New Roman" w:eastAsia="Times New Roman" w:hAnsi="Times New Roman" w:cs="Times New Roman"/>
                <w:sz w:val="28"/>
                <w:szCs w:val="28"/>
                <w:lang w:val="en-US" w:eastAsia="ru-RU"/>
              </w:rPr>
              <w:t>;</w:t>
            </w:r>
          </w:p>
          <w:p w:rsidR="00971968" w:rsidRPr="00F4290E" w:rsidRDefault="00971968" w:rsidP="00F65FF6">
            <w:pPr>
              <w:pStyle w:val="a3"/>
              <w:numPr>
                <w:ilvl w:val="0"/>
                <w:numId w:val="39"/>
              </w:numPr>
              <w:spacing w:after="0" w:line="360" w:lineRule="auto"/>
              <w:jc w:val="both"/>
              <w:rPr>
                <w:rFonts w:ascii="Times New Roman" w:eastAsia="Times New Roman" w:hAnsi="Times New Roman" w:cs="Times New Roman"/>
                <w:sz w:val="28"/>
                <w:szCs w:val="28"/>
                <w:lang w:val="en-US" w:eastAsia="ru-RU"/>
              </w:rPr>
            </w:pPr>
            <w:r w:rsidRPr="00F4290E">
              <w:rPr>
                <w:rFonts w:ascii="Times New Roman" w:eastAsia="Times New Roman" w:hAnsi="Times New Roman" w:cs="Times New Roman"/>
                <w:sz w:val="28"/>
                <w:szCs w:val="28"/>
                <w:lang w:eastAsia="ru-RU"/>
              </w:rPr>
              <w:t>Персонал</w:t>
            </w:r>
            <w:r w:rsidR="000B4922" w:rsidRPr="00F4290E">
              <w:rPr>
                <w:rFonts w:ascii="Times New Roman" w:eastAsia="Times New Roman" w:hAnsi="Times New Roman" w:cs="Times New Roman"/>
                <w:sz w:val="28"/>
                <w:szCs w:val="28"/>
                <w:lang w:eastAsia="ru-RU"/>
              </w:rPr>
              <w:t>.</w:t>
            </w:r>
          </w:p>
          <w:p w:rsidR="00971968" w:rsidRPr="00F4290E" w:rsidRDefault="00971968" w:rsidP="00F65FF6">
            <w:pPr>
              <w:pStyle w:val="a3"/>
              <w:spacing w:after="0" w:line="360" w:lineRule="auto"/>
              <w:jc w:val="both"/>
              <w:rPr>
                <w:rFonts w:ascii="Times New Roman" w:eastAsia="Times New Roman" w:hAnsi="Times New Roman" w:cs="Times New Roman"/>
                <w:sz w:val="28"/>
                <w:szCs w:val="28"/>
                <w:lang w:val="en-US" w:eastAsia="ru-RU"/>
              </w:rPr>
            </w:pPr>
          </w:p>
        </w:tc>
      </w:tr>
    </w:tbl>
    <w:p w:rsidR="00431F34" w:rsidRPr="00F4290E" w:rsidRDefault="00431F34"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lastRenderedPageBreak/>
        <w:t xml:space="preserve">Подводя итог на первом этапе исследования, следует отметить, что конкурентоспособность - это обладание свойствами, которое помогает стране, компании или отдельному товару отвечать требованиям рынка лучше, чем это делают конкуренты. Что касается конкурентоспособности компании, то это относительный показатель эффективности ее деятельности и возможности успешно функционировать в конкурентной среде.  Существует немало факторов, которые определяют возможность компании успешно конкурировать на рынке. Некоторые из них могут быть исследованы компаниями за небольшой промежуток времени и показать относительно целостную картину бизнес окружения. Необходимо понять, с помощью, каких </w:t>
      </w:r>
      <w:r w:rsidR="00766CF6" w:rsidRPr="00F4290E">
        <w:rPr>
          <w:rFonts w:ascii="Times New Roman" w:hAnsi="Times New Roman" w:cs="Times New Roman"/>
          <w:sz w:val="28"/>
          <w:szCs w:val="28"/>
          <w:lang w:val="ru-RU"/>
        </w:rPr>
        <w:t>методов,</w:t>
      </w:r>
      <w:r w:rsidRPr="00F4290E">
        <w:rPr>
          <w:rFonts w:ascii="Times New Roman" w:hAnsi="Times New Roman" w:cs="Times New Roman"/>
          <w:sz w:val="28"/>
          <w:szCs w:val="28"/>
          <w:lang w:val="ru-RU"/>
        </w:rPr>
        <w:t xml:space="preserve"> </w:t>
      </w:r>
      <w:r w:rsidR="00766CF6" w:rsidRPr="00F4290E">
        <w:rPr>
          <w:rFonts w:ascii="Times New Roman" w:hAnsi="Times New Roman" w:cs="Times New Roman"/>
          <w:sz w:val="28"/>
          <w:szCs w:val="28"/>
          <w:lang w:val="ru-RU"/>
        </w:rPr>
        <w:t>возможно,</w:t>
      </w:r>
      <w:r w:rsidRPr="00F4290E">
        <w:rPr>
          <w:rFonts w:ascii="Times New Roman" w:hAnsi="Times New Roman" w:cs="Times New Roman"/>
          <w:sz w:val="28"/>
          <w:szCs w:val="28"/>
          <w:lang w:val="ru-RU"/>
        </w:rPr>
        <w:t xml:space="preserve"> провести оценку конкурентоспособности наиболее эффективным образом и без значительных затрат.</w:t>
      </w:r>
    </w:p>
    <w:p w:rsidR="007D5EA5" w:rsidRPr="00F4290E" w:rsidRDefault="007D5EA5" w:rsidP="00F65FF6">
      <w:pPr>
        <w:spacing w:line="360" w:lineRule="auto"/>
        <w:jc w:val="both"/>
        <w:rPr>
          <w:rFonts w:ascii="Times New Roman" w:hAnsi="Times New Roman" w:cs="Times New Roman"/>
          <w:b/>
          <w:sz w:val="28"/>
          <w:szCs w:val="28"/>
          <w:lang w:val="ru-RU"/>
        </w:rPr>
      </w:pPr>
    </w:p>
    <w:p w:rsidR="00F65FF6" w:rsidRPr="00F4290E" w:rsidRDefault="00F65FF6" w:rsidP="00F65FF6">
      <w:pPr>
        <w:spacing w:line="360" w:lineRule="auto"/>
        <w:jc w:val="both"/>
        <w:rPr>
          <w:rFonts w:ascii="Times New Roman" w:hAnsi="Times New Roman" w:cs="Times New Roman"/>
          <w:b/>
          <w:sz w:val="28"/>
          <w:szCs w:val="28"/>
          <w:lang w:val="ru-RU"/>
        </w:rPr>
      </w:pPr>
    </w:p>
    <w:p w:rsidR="00F65FF6" w:rsidRPr="00F4290E" w:rsidRDefault="00F65FF6" w:rsidP="00F65FF6">
      <w:pPr>
        <w:spacing w:line="360" w:lineRule="auto"/>
        <w:jc w:val="both"/>
        <w:rPr>
          <w:rFonts w:ascii="Times New Roman" w:hAnsi="Times New Roman" w:cs="Times New Roman"/>
          <w:b/>
          <w:sz w:val="28"/>
          <w:szCs w:val="28"/>
          <w:lang w:val="ru-RU"/>
        </w:rPr>
      </w:pPr>
    </w:p>
    <w:p w:rsidR="00F65FF6" w:rsidRPr="00F4290E" w:rsidRDefault="00F65FF6" w:rsidP="00F65FF6">
      <w:pPr>
        <w:spacing w:line="360" w:lineRule="auto"/>
        <w:jc w:val="both"/>
        <w:rPr>
          <w:rFonts w:ascii="Times New Roman" w:hAnsi="Times New Roman" w:cs="Times New Roman"/>
          <w:b/>
          <w:sz w:val="28"/>
          <w:szCs w:val="28"/>
          <w:lang w:val="ru-RU"/>
        </w:rPr>
      </w:pPr>
    </w:p>
    <w:p w:rsidR="00F65FF6" w:rsidRPr="00F4290E" w:rsidRDefault="00F65FF6" w:rsidP="00F65FF6">
      <w:pPr>
        <w:spacing w:line="360" w:lineRule="auto"/>
        <w:jc w:val="both"/>
        <w:rPr>
          <w:rFonts w:ascii="Times New Roman" w:hAnsi="Times New Roman" w:cs="Times New Roman"/>
          <w:b/>
          <w:sz w:val="28"/>
          <w:szCs w:val="28"/>
          <w:lang w:val="ru-RU"/>
        </w:rPr>
      </w:pPr>
    </w:p>
    <w:p w:rsidR="00F65FF6" w:rsidRPr="00F4290E" w:rsidRDefault="00F65FF6" w:rsidP="00F65FF6">
      <w:pPr>
        <w:spacing w:line="360" w:lineRule="auto"/>
        <w:jc w:val="both"/>
        <w:rPr>
          <w:rFonts w:ascii="Times New Roman" w:hAnsi="Times New Roman" w:cs="Times New Roman"/>
          <w:b/>
          <w:sz w:val="28"/>
          <w:szCs w:val="28"/>
          <w:lang w:val="ru-RU"/>
        </w:rPr>
      </w:pPr>
    </w:p>
    <w:p w:rsidR="00F65FF6" w:rsidRPr="00F4290E" w:rsidRDefault="00F65FF6" w:rsidP="00F65FF6">
      <w:pPr>
        <w:spacing w:line="360" w:lineRule="auto"/>
        <w:jc w:val="both"/>
        <w:rPr>
          <w:rFonts w:ascii="Times New Roman" w:hAnsi="Times New Roman" w:cs="Times New Roman"/>
          <w:b/>
          <w:sz w:val="28"/>
          <w:szCs w:val="28"/>
          <w:lang w:val="ru-RU"/>
        </w:rPr>
      </w:pPr>
    </w:p>
    <w:p w:rsidR="00F65FF6" w:rsidRPr="00F4290E" w:rsidRDefault="00F65FF6" w:rsidP="00F65FF6">
      <w:pPr>
        <w:spacing w:line="360" w:lineRule="auto"/>
        <w:jc w:val="both"/>
        <w:rPr>
          <w:rFonts w:ascii="Times New Roman" w:hAnsi="Times New Roman" w:cs="Times New Roman"/>
          <w:b/>
          <w:sz w:val="28"/>
          <w:szCs w:val="28"/>
          <w:lang w:val="ru-RU"/>
        </w:rPr>
      </w:pPr>
    </w:p>
    <w:p w:rsidR="00F65FF6" w:rsidRPr="00F4290E" w:rsidRDefault="00F65FF6" w:rsidP="00F65FF6">
      <w:pPr>
        <w:spacing w:line="360" w:lineRule="auto"/>
        <w:jc w:val="both"/>
        <w:rPr>
          <w:rFonts w:ascii="Times New Roman" w:hAnsi="Times New Roman" w:cs="Times New Roman"/>
          <w:b/>
          <w:sz w:val="28"/>
          <w:szCs w:val="28"/>
          <w:lang w:val="ru-RU"/>
        </w:rPr>
      </w:pPr>
    </w:p>
    <w:p w:rsidR="007D5EA5" w:rsidRPr="00F4290E" w:rsidRDefault="007D5EA5" w:rsidP="00FA40F4">
      <w:pPr>
        <w:pStyle w:val="1"/>
        <w:spacing w:line="360" w:lineRule="auto"/>
        <w:rPr>
          <w:rFonts w:ascii="Times New Roman" w:hAnsi="Times New Roman" w:cs="Times New Roman"/>
          <w:iCs/>
          <w:color w:val="auto"/>
          <w:lang w:val="ru-RU"/>
        </w:rPr>
      </w:pPr>
      <w:bookmarkStart w:id="8" w:name="_Toc356843433"/>
      <w:r w:rsidRPr="00F4290E">
        <w:rPr>
          <w:rFonts w:ascii="Times New Roman" w:hAnsi="Times New Roman" w:cs="Times New Roman"/>
          <w:color w:val="auto"/>
        </w:rPr>
        <w:lastRenderedPageBreak/>
        <w:t xml:space="preserve">Глава </w:t>
      </w:r>
      <w:r w:rsidRPr="00F4290E">
        <w:rPr>
          <w:rFonts w:ascii="Times New Roman" w:hAnsi="Times New Roman" w:cs="Times New Roman"/>
          <w:color w:val="auto"/>
          <w:lang w:val="ru-RU"/>
        </w:rPr>
        <w:t>2</w:t>
      </w:r>
      <w:r w:rsidRPr="00F4290E">
        <w:rPr>
          <w:rFonts w:ascii="Times New Roman" w:hAnsi="Times New Roman" w:cs="Times New Roman"/>
          <w:color w:val="auto"/>
        </w:rPr>
        <w:t xml:space="preserve"> </w:t>
      </w:r>
      <w:r w:rsidRPr="00F4290E">
        <w:rPr>
          <w:rFonts w:ascii="Times New Roman" w:hAnsi="Times New Roman" w:cs="Times New Roman"/>
          <w:iCs/>
          <w:color w:val="auto"/>
        </w:rPr>
        <w:t xml:space="preserve">Конкурентная разведка как метод </w:t>
      </w:r>
      <w:r w:rsidRPr="00F4290E">
        <w:rPr>
          <w:rFonts w:ascii="Times New Roman" w:hAnsi="Times New Roman" w:cs="Times New Roman"/>
          <w:iCs/>
          <w:color w:val="auto"/>
          <w:lang w:val="ru-RU"/>
        </w:rPr>
        <w:t>оценки конкурентоспособности</w:t>
      </w:r>
      <w:bookmarkEnd w:id="8"/>
    </w:p>
    <w:p w:rsidR="00431F34" w:rsidRPr="00F4290E" w:rsidRDefault="00431F34" w:rsidP="00F65FF6">
      <w:pPr>
        <w:spacing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t>На втором этапе исследования следует сконцентрировать внимание на способах оценки конкурентоспособности фирмы. Как было сказано во введении в данную работу, наиболее универсальным методом для этого является конкурентная разведка. В этой главе показаны определения этого особого типа мониторинга рынка, представлена историческая справка о развитии конкурентной разведки, её целях и методах реализации В завершении главы проведено соотнесение основных факторов конкурентоспособности и методов конкурентной разведки, которые помогают анализировать каждый фактор в отдельности.</w:t>
      </w:r>
    </w:p>
    <w:p w:rsidR="007D5EA5" w:rsidRPr="00F4290E" w:rsidRDefault="00F65FF6" w:rsidP="00FA40F4">
      <w:pPr>
        <w:pStyle w:val="31"/>
        <w:numPr>
          <w:ilvl w:val="1"/>
          <w:numId w:val="12"/>
        </w:numPr>
        <w:spacing w:after="0" w:line="360" w:lineRule="auto"/>
        <w:jc w:val="both"/>
        <w:outlineLvl w:val="1"/>
        <w:rPr>
          <w:rFonts w:ascii="Times New Roman" w:hAnsi="Times New Roman" w:cs="Times New Roman"/>
          <w:b/>
          <w:i/>
          <w:sz w:val="28"/>
          <w:szCs w:val="28"/>
        </w:rPr>
      </w:pPr>
      <w:r w:rsidRPr="00F4290E">
        <w:rPr>
          <w:rFonts w:ascii="Times New Roman" w:hAnsi="Times New Roman" w:cs="Times New Roman"/>
          <w:b/>
          <w:sz w:val="28"/>
          <w:szCs w:val="28"/>
          <w:lang w:val="ru-RU"/>
        </w:rPr>
        <w:t xml:space="preserve"> </w:t>
      </w:r>
      <w:bookmarkStart w:id="9" w:name="_Toc356843434"/>
      <w:r w:rsidR="007D5EA5" w:rsidRPr="00F4290E">
        <w:rPr>
          <w:rFonts w:ascii="Times New Roman" w:hAnsi="Times New Roman" w:cs="Times New Roman"/>
          <w:b/>
          <w:sz w:val="28"/>
          <w:szCs w:val="28"/>
        </w:rPr>
        <w:t>Определение конкурентной разведки</w:t>
      </w:r>
      <w:bookmarkEnd w:id="9"/>
    </w:p>
    <w:p w:rsidR="007D5EA5" w:rsidRPr="00F4290E" w:rsidRDefault="00971968" w:rsidP="00F65FF6">
      <w:pPr>
        <w:pStyle w:val="31"/>
        <w:spacing w:line="360" w:lineRule="auto"/>
        <w:ind w:firstLine="360"/>
        <w:jc w:val="both"/>
        <w:rPr>
          <w:rFonts w:ascii="Times New Roman" w:hAnsi="Times New Roman" w:cs="Times New Roman"/>
          <w:b/>
          <w:i/>
          <w:sz w:val="28"/>
          <w:szCs w:val="28"/>
        </w:rPr>
      </w:pPr>
      <w:r w:rsidRPr="00F4290E">
        <w:rPr>
          <w:rFonts w:ascii="Times New Roman" w:hAnsi="Times New Roman" w:cs="Times New Roman"/>
          <w:sz w:val="28"/>
          <w:szCs w:val="28"/>
          <w:lang w:val="ru-RU"/>
        </w:rPr>
        <w:t xml:space="preserve">Впервые попытки </w:t>
      </w:r>
      <w:r w:rsidR="007D5EA5" w:rsidRPr="00F4290E">
        <w:rPr>
          <w:rFonts w:ascii="Times New Roman" w:hAnsi="Times New Roman" w:cs="Times New Roman"/>
          <w:sz w:val="28"/>
          <w:szCs w:val="28"/>
        </w:rPr>
        <w:t xml:space="preserve"> по внедрению конкурентной разведки (далее КР) как системы были предприняты в 1980-х годах, </w:t>
      </w:r>
      <w:r w:rsidRPr="00F4290E">
        <w:rPr>
          <w:rFonts w:ascii="Times New Roman" w:hAnsi="Times New Roman" w:cs="Times New Roman"/>
          <w:sz w:val="28"/>
          <w:szCs w:val="28"/>
          <w:lang w:val="ru-RU"/>
        </w:rPr>
        <w:t>хотя</w:t>
      </w:r>
      <w:r w:rsidR="007D5EA5" w:rsidRPr="00F4290E">
        <w:rPr>
          <w:rFonts w:ascii="Times New Roman" w:hAnsi="Times New Roman" w:cs="Times New Roman"/>
          <w:sz w:val="28"/>
          <w:szCs w:val="28"/>
        </w:rPr>
        <w:t xml:space="preserve"> до сих пор нет устоявшегося определения </w:t>
      </w:r>
      <w:r w:rsidR="00D825E1" w:rsidRPr="00F4290E">
        <w:rPr>
          <w:rFonts w:ascii="Times New Roman" w:hAnsi="Times New Roman" w:cs="Times New Roman"/>
          <w:sz w:val="28"/>
          <w:szCs w:val="28"/>
          <w:lang w:val="ru-RU"/>
        </w:rPr>
        <w:t>этого понятия</w:t>
      </w:r>
      <w:r w:rsidR="007D5EA5" w:rsidRPr="00F4290E">
        <w:rPr>
          <w:rFonts w:ascii="Times New Roman" w:hAnsi="Times New Roman" w:cs="Times New Roman"/>
          <w:sz w:val="28"/>
          <w:szCs w:val="28"/>
        </w:rPr>
        <w:t xml:space="preserve">. К наиболее полным определениям КР, встречающимся в зарубежных и отечественных источниках, </w:t>
      </w:r>
      <w:r w:rsidR="002E2431" w:rsidRPr="00F4290E">
        <w:rPr>
          <w:rFonts w:ascii="Times New Roman" w:hAnsi="Times New Roman" w:cs="Times New Roman"/>
          <w:sz w:val="28"/>
          <w:szCs w:val="28"/>
          <w:lang w:val="ru-RU"/>
        </w:rPr>
        <w:t>относятся</w:t>
      </w:r>
      <w:r w:rsidR="007D5EA5" w:rsidRPr="00F4290E">
        <w:rPr>
          <w:rFonts w:ascii="Times New Roman" w:hAnsi="Times New Roman" w:cs="Times New Roman"/>
          <w:sz w:val="28"/>
          <w:szCs w:val="28"/>
        </w:rPr>
        <w:t xml:space="preserve"> следующие:</w:t>
      </w:r>
    </w:p>
    <w:p w:rsidR="007D5EA5" w:rsidRPr="00F4290E" w:rsidRDefault="007D5EA5" w:rsidP="00F65FF6">
      <w:pPr>
        <w:pStyle w:val="31"/>
        <w:numPr>
          <w:ilvl w:val="0"/>
          <w:numId w:val="7"/>
        </w:numPr>
        <w:spacing w:after="0" w:line="360" w:lineRule="auto"/>
        <w:jc w:val="both"/>
        <w:rPr>
          <w:rFonts w:ascii="Times New Roman" w:hAnsi="Times New Roman" w:cs="Times New Roman"/>
          <w:b/>
          <w:i/>
          <w:sz w:val="28"/>
          <w:szCs w:val="28"/>
        </w:rPr>
      </w:pPr>
      <w:r w:rsidRPr="00F4290E">
        <w:rPr>
          <w:rFonts w:ascii="Times New Roman" w:hAnsi="Times New Roman" w:cs="Times New Roman"/>
          <w:sz w:val="28"/>
          <w:szCs w:val="28"/>
        </w:rPr>
        <w:t>Конкурентная разведка  -  это систематический, непрерывный процесс по этическому и законному сбору информации об основных составляющих бизнеса, таких как покупатели, конкуренты, противники, персонал, технологии и вся окружающая бизнес-среда</w:t>
      </w:r>
      <w:r w:rsidRPr="00F4290E">
        <w:rPr>
          <w:rStyle w:val="ab"/>
          <w:rFonts w:ascii="Times New Roman" w:hAnsi="Times New Roman" w:cs="Times New Roman"/>
          <w:sz w:val="28"/>
          <w:szCs w:val="28"/>
        </w:rPr>
        <w:footnoteReference w:id="16"/>
      </w:r>
      <w:r w:rsidRPr="00F4290E">
        <w:rPr>
          <w:rFonts w:ascii="Times New Roman" w:hAnsi="Times New Roman" w:cs="Times New Roman"/>
          <w:sz w:val="28"/>
          <w:szCs w:val="28"/>
        </w:rPr>
        <w:t>.</w:t>
      </w:r>
    </w:p>
    <w:p w:rsidR="00D825E1" w:rsidRPr="00F4290E" w:rsidRDefault="00D825E1" w:rsidP="00F65FF6">
      <w:pPr>
        <w:pStyle w:val="31"/>
        <w:numPr>
          <w:ilvl w:val="0"/>
          <w:numId w:val="7"/>
        </w:numPr>
        <w:spacing w:after="0" w:line="360" w:lineRule="auto"/>
        <w:jc w:val="both"/>
        <w:rPr>
          <w:rFonts w:ascii="Times New Roman" w:hAnsi="Times New Roman" w:cs="Times New Roman"/>
          <w:b/>
          <w:i/>
          <w:sz w:val="28"/>
          <w:szCs w:val="28"/>
        </w:rPr>
      </w:pPr>
      <w:r w:rsidRPr="00F4290E">
        <w:rPr>
          <w:rFonts w:ascii="Times New Roman" w:hAnsi="Times New Roman" w:cs="Times New Roman"/>
          <w:sz w:val="28"/>
          <w:szCs w:val="28"/>
        </w:rPr>
        <w:t>Конкурентная разведка -  это процесс получения и анализа публично доступной информации для достижения целей компании, облегчающий организационное усовершенствование, дифференциацию и целевую конкуренцию</w:t>
      </w:r>
      <w:r w:rsidRPr="00F4290E">
        <w:rPr>
          <w:rStyle w:val="ab"/>
          <w:rFonts w:ascii="Times New Roman" w:hAnsi="Times New Roman" w:cs="Times New Roman"/>
          <w:sz w:val="28"/>
          <w:szCs w:val="28"/>
        </w:rPr>
        <w:footnoteReference w:id="17"/>
      </w:r>
      <w:r w:rsidRPr="00F4290E">
        <w:rPr>
          <w:rFonts w:ascii="Times New Roman" w:hAnsi="Times New Roman" w:cs="Times New Roman"/>
          <w:sz w:val="28"/>
          <w:szCs w:val="28"/>
        </w:rPr>
        <w:t>.</w:t>
      </w:r>
    </w:p>
    <w:p w:rsidR="00D825E1" w:rsidRPr="00F4290E" w:rsidRDefault="00D825E1" w:rsidP="00F65FF6">
      <w:pPr>
        <w:pStyle w:val="31"/>
        <w:numPr>
          <w:ilvl w:val="0"/>
          <w:numId w:val="7"/>
        </w:numPr>
        <w:spacing w:after="0" w:line="360" w:lineRule="auto"/>
        <w:jc w:val="both"/>
        <w:rPr>
          <w:rFonts w:ascii="Times New Roman" w:hAnsi="Times New Roman" w:cs="Times New Roman"/>
          <w:b/>
          <w:i/>
          <w:sz w:val="28"/>
          <w:szCs w:val="28"/>
        </w:rPr>
      </w:pPr>
      <w:r w:rsidRPr="00F4290E">
        <w:rPr>
          <w:rFonts w:ascii="Times New Roman" w:hAnsi="Times New Roman" w:cs="Times New Roman"/>
          <w:sz w:val="28"/>
          <w:szCs w:val="28"/>
        </w:rPr>
        <w:lastRenderedPageBreak/>
        <w:t>Конкурентная разведка  -  инструмент управления, который помогает предпринимательским структурам лучше понимать окружающую их конкурентную среду и принимать правильные решения в бизнесе</w:t>
      </w:r>
      <w:r w:rsidRPr="00F4290E">
        <w:rPr>
          <w:rStyle w:val="ab"/>
          <w:rFonts w:ascii="Times New Roman" w:hAnsi="Times New Roman" w:cs="Times New Roman"/>
          <w:sz w:val="28"/>
          <w:szCs w:val="28"/>
        </w:rPr>
        <w:footnoteReference w:id="18"/>
      </w:r>
      <w:r w:rsidRPr="00F4290E">
        <w:rPr>
          <w:rFonts w:ascii="Times New Roman" w:hAnsi="Times New Roman" w:cs="Times New Roman"/>
          <w:sz w:val="28"/>
          <w:szCs w:val="28"/>
        </w:rPr>
        <w:t>.</w:t>
      </w:r>
    </w:p>
    <w:p w:rsidR="007D5EA5" w:rsidRPr="00F4290E" w:rsidRDefault="007D5EA5" w:rsidP="00F65FF6">
      <w:pPr>
        <w:pStyle w:val="31"/>
        <w:numPr>
          <w:ilvl w:val="0"/>
          <w:numId w:val="7"/>
        </w:numPr>
        <w:spacing w:after="0" w:line="360" w:lineRule="auto"/>
        <w:jc w:val="both"/>
        <w:rPr>
          <w:rFonts w:ascii="Times New Roman" w:hAnsi="Times New Roman" w:cs="Times New Roman"/>
          <w:b/>
          <w:i/>
          <w:sz w:val="28"/>
          <w:szCs w:val="28"/>
        </w:rPr>
      </w:pPr>
      <w:r w:rsidRPr="00F4290E">
        <w:rPr>
          <w:rFonts w:ascii="Times New Roman" w:hAnsi="Times New Roman" w:cs="Times New Roman"/>
          <w:sz w:val="28"/>
          <w:szCs w:val="28"/>
        </w:rPr>
        <w:t>Конкурентная разведка -  это проводимые на постоянной основе сбор информации, исследования рынка и всей деловой среды с целью выявления реальных и потенциальных факторов, которые влияют или могут повлиять на способность компании успешно конкурировать на данном рынке</w:t>
      </w:r>
      <w:r w:rsidRPr="00F4290E">
        <w:rPr>
          <w:rStyle w:val="ab"/>
          <w:rFonts w:ascii="Times New Roman" w:hAnsi="Times New Roman" w:cs="Times New Roman"/>
          <w:sz w:val="28"/>
          <w:szCs w:val="28"/>
        </w:rPr>
        <w:footnoteReference w:id="19"/>
      </w:r>
      <w:r w:rsidRPr="00F4290E">
        <w:rPr>
          <w:rFonts w:ascii="Times New Roman" w:hAnsi="Times New Roman" w:cs="Times New Roman"/>
          <w:sz w:val="28"/>
          <w:szCs w:val="28"/>
        </w:rPr>
        <w:t>.</w:t>
      </w:r>
    </w:p>
    <w:p w:rsidR="00D825E1" w:rsidRPr="00F4290E" w:rsidRDefault="00D825E1" w:rsidP="00F65FF6">
      <w:pPr>
        <w:pStyle w:val="31"/>
        <w:numPr>
          <w:ilvl w:val="0"/>
          <w:numId w:val="7"/>
        </w:numPr>
        <w:spacing w:after="0" w:line="360" w:lineRule="auto"/>
        <w:jc w:val="both"/>
        <w:rPr>
          <w:rFonts w:ascii="Times New Roman" w:hAnsi="Times New Roman" w:cs="Times New Roman"/>
          <w:b/>
          <w:i/>
          <w:sz w:val="28"/>
          <w:szCs w:val="28"/>
        </w:rPr>
      </w:pPr>
      <w:r w:rsidRPr="00F4290E">
        <w:rPr>
          <w:rFonts w:ascii="Times New Roman" w:hAnsi="Times New Roman" w:cs="Times New Roman"/>
          <w:sz w:val="28"/>
          <w:szCs w:val="28"/>
        </w:rPr>
        <w:t>Конкурентная разведка  -  сбор и обработка информации для снижения неопределенности при выработке управленческих решений, осуществляемые в рамках закона и с соблюдением морально-этических норм (в отличие от промышленного шпионажа)</w:t>
      </w:r>
      <w:r w:rsidRPr="00F4290E">
        <w:rPr>
          <w:rStyle w:val="ab"/>
          <w:rFonts w:ascii="Times New Roman" w:hAnsi="Times New Roman" w:cs="Times New Roman"/>
          <w:sz w:val="28"/>
          <w:szCs w:val="28"/>
        </w:rPr>
        <w:footnoteReference w:id="20"/>
      </w:r>
      <w:r w:rsidRPr="00F4290E">
        <w:rPr>
          <w:rFonts w:ascii="Times New Roman" w:hAnsi="Times New Roman" w:cs="Times New Roman"/>
          <w:sz w:val="28"/>
          <w:szCs w:val="28"/>
        </w:rPr>
        <w:t xml:space="preserve">. </w:t>
      </w:r>
    </w:p>
    <w:p w:rsidR="00D825E1" w:rsidRPr="00F4290E" w:rsidRDefault="00D825E1" w:rsidP="00F65FF6">
      <w:pPr>
        <w:pStyle w:val="31"/>
        <w:numPr>
          <w:ilvl w:val="0"/>
          <w:numId w:val="7"/>
        </w:numPr>
        <w:spacing w:after="0" w:line="360" w:lineRule="auto"/>
        <w:jc w:val="both"/>
        <w:rPr>
          <w:rFonts w:ascii="Times New Roman" w:hAnsi="Times New Roman" w:cs="Times New Roman"/>
          <w:b/>
          <w:i/>
          <w:sz w:val="28"/>
          <w:szCs w:val="28"/>
        </w:rPr>
      </w:pPr>
      <w:r w:rsidRPr="00F4290E">
        <w:rPr>
          <w:rFonts w:ascii="Times New Roman" w:hAnsi="Times New Roman" w:cs="Times New Roman"/>
          <w:sz w:val="28"/>
          <w:szCs w:val="28"/>
        </w:rPr>
        <w:t>Конкурентная разведка  -  это систематический метод планирования, сбора, анализа, хранения и распространения информации о состоянии внешней окружающей среды и путях улучшения конкурентоспособности</w:t>
      </w:r>
      <w:r w:rsidRPr="00F4290E">
        <w:rPr>
          <w:rStyle w:val="ab"/>
          <w:rFonts w:ascii="Times New Roman" w:hAnsi="Times New Roman" w:cs="Times New Roman"/>
          <w:sz w:val="28"/>
          <w:szCs w:val="28"/>
        </w:rPr>
        <w:footnoteReference w:id="21"/>
      </w:r>
      <w:r w:rsidRPr="00F4290E">
        <w:rPr>
          <w:rFonts w:ascii="Times New Roman" w:hAnsi="Times New Roman" w:cs="Times New Roman"/>
          <w:sz w:val="28"/>
          <w:szCs w:val="28"/>
        </w:rPr>
        <w:t>.</w:t>
      </w:r>
    </w:p>
    <w:p w:rsidR="007D5EA5" w:rsidRPr="00F4290E" w:rsidRDefault="007D5EA5" w:rsidP="00F65FF6">
      <w:pPr>
        <w:pStyle w:val="31"/>
        <w:numPr>
          <w:ilvl w:val="0"/>
          <w:numId w:val="7"/>
        </w:numPr>
        <w:spacing w:after="0" w:line="360" w:lineRule="auto"/>
        <w:jc w:val="both"/>
        <w:rPr>
          <w:rFonts w:ascii="Times New Roman" w:hAnsi="Times New Roman" w:cs="Times New Roman"/>
          <w:b/>
          <w:i/>
          <w:sz w:val="28"/>
          <w:szCs w:val="28"/>
        </w:rPr>
      </w:pPr>
      <w:r w:rsidRPr="00F4290E">
        <w:rPr>
          <w:rFonts w:ascii="Times New Roman" w:hAnsi="Times New Roman" w:cs="Times New Roman"/>
          <w:sz w:val="28"/>
          <w:szCs w:val="28"/>
        </w:rPr>
        <w:t>Стратегическая коммерческая</w:t>
      </w:r>
      <w:r w:rsidRPr="00F4290E">
        <w:rPr>
          <w:rStyle w:val="ab"/>
          <w:rFonts w:ascii="Times New Roman" w:hAnsi="Times New Roman" w:cs="Times New Roman"/>
          <w:sz w:val="28"/>
          <w:szCs w:val="28"/>
        </w:rPr>
        <w:footnoteReference w:id="22"/>
      </w:r>
      <w:r w:rsidRPr="00F4290E">
        <w:rPr>
          <w:rFonts w:ascii="Times New Roman" w:hAnsi="Times New Roman" w:cs="Times New Roman"/>
          <w:sz w:val="28"/>
          <w:szCs w:val="28"/>
        </w:rPr>
        <w:t xml:space="preserve"> разведка  - непрерывный процесс, направленный на поддержку и информационное сопровождение управленческих решений, способствующих достижению стратегических целей компании</w:t>
      </w:r>
      <w:r w:rsidRPr="00F4290E">
        <w:rPr>
          <w:rStyle w:val="ab"/>
          <w:rFonts w:ascii="Times New Roman" w:hAnsi="Times New Roman" w:cs="Times New Roman"/>
          <w:sz w:val="28"/>
          <w:szCs w:val="28"/>
        </w:rPr>
        <w:footnoteReference w:id="23"/>
      </w:r>
      <w:r w:rsidRPr="00F4290E">
        <w:rPr>
          <w:rFonts w:ascii="Times New Roman" w:hAnsi="Times New Roman" w:cs="Times New Roman"/>
          <w:sz w:val="28"/>
          <w:szCs w:val="28"/>
        </w:rPr>
        <w:t>.</w:t>
      </w:r>
    </w:p>
    <w:p w:rsidR="007D5EA5" w:rsidRPr="00F4290E" w:rsidRDefault="007D5EA5" w:rsidP="00F65FF6">
      <w:pPr>
        <w:pStyle w:val="31"/>
        <w:numPr>
          <w:ilvl w:val="0"/>
          <w:numId w:val="7"/>
        </w:numPr>
        <w:spacing w:after="0" w:line="360" w:lineRule="auto"/>
        <w:jc w:val="both"/>
        <w:rPr>
          <w:rFonts w:ascii="Times New Roman" w:hAnsi="Times New Roman" w:cs="Times New Roman"/>
          <w:b/>
          <w:i/>
          <w:sz w:val="28"/>
          <w:szCs w:val="28"/>
        </w:rPr>
      </w:pPr>
      <w:r w:rsidRPr="00F4290E">
        <w:rPr>
          <w:rFonts w:ascii="Times New Roman" w:hAnsi="Times New Roman" w:cs="Times New Roman"/>
          <w:sz w:val="28"/>
          <w:szCs w:val="28"/>
        </w:rPr>
        <w:t xml:space="preserve">Деловая разведка </w:t>
      </w:r>
      <w:r w:rsidRPr="00F4290E">
        <w:rPr>
          <w:rStyle w:val="ab"/>
          <w:rFonts w:ascii="Times New Roman" w:hAnsi="Times New Roman" w:cs="Times New Roman"/>
          <w:sz w:val="28"/>
          <w:szCs w:val="28"/>
        </w:rPr>
        <w:softHyphen/>
        <w:t xml:space="preserve"> </w:t>
      </w:r>
      <w:r w:rsidRPr="00F4290E">
        <w:rPr>
          <w:rFonts w:ascii="Times New Roman" w:hAnsi="Times New Roman" w:cs="Times New Roman"/>
          <w:sz w:val="28"/>
          <w:szCs w:val="28"/>
        </w:rPr>
        <w:t xml:space="preserve">- это постоянный процесс сбора, накопления, структурирования, анализа данных о внутренней и внешней среде компании и выдачи высшему менеджменту компании информации, позволяющей ему предвидеть изменения в этой среде и принимать своевременные </w:t>
      </w:r>
      <w:r w:rsidRPr="00F4290E">
        <w:rPr>
          <w:rFonts w:ascii="Times New Roman" w:hAnsi="Times New Roman" w:cs="Times New Roman"/>
          <w:sz w:val="28"/>
          <w:szCs w:val="28"/>
        </w:rPr>
        <w:lastRenderedPageBreak/>
        <w:t>оптимальные решения по управлению рисками, внедрению изменений в компании и соответствующие меры, направленные на удовлетворение будущих запросов потребителей и поддержание прибыльности</w:t>
      </w:r>
      <w:r w:rsidRPr="00F4290E">
        <w:rPr>
          <w:rStyle w:val="ab"/>
          <w:rFonts w:ascii="Times New Roman" w:hAnsi="Times New Roman" w:cs="Times New Roman"/>
          <w:sz w:val="28"/>
          <w:szCs w:val="28"/>
        </w:rPr>
        <w:footnoteReference w:id="24"/>
      </w:r>
      <w:r w:rsidRPr="00F4290E">
        <w:rPr>
          <w:rFonts w:ascii="Times New Roman" w:hAnsi="Times New Roman" w:cs="Times New Roman"/>
          <w:sz w:val="28"/>
          <w:szCs w:val="28"/>
        </w:rPr>
        <w:t>.</w:t>
      </w:r>
    </w:p>
    <w:p w:rsidR="007D5EA5" w:rsidRPr="00F4290E" w:rsidRDefault="007D5EA5" w:rsidP="00F65FF6">
      <w:pPr>
        <w:pStyle w:val="31"/>
        <w:spacing w:line="360" w:lineRule="auto"/>
        <w:ind w:left="720"/>
        <w:jc w:val="both"/>
        <w:rPr>
          <w:rFonts w:ascii="Times New Roman" w:hAnsi="Times New Roman" w:cs="Times New Roman"/>
          <w:b/>
          <w:i/>
          <w:sz w:val="28"/>
          <w:szCs w:val="28"/>
        </w:rPr>
      </w:pPr>
    </w:p>
    <w:p w:rsidR="007D5EA5" w:rsidRPr="00F4290E" w:rsidRDefault="007D5EA5" w:rsidP="00F65FF6">
      <w:pPr>
        <w:autoSpaceDE w:val="0"/>
        <w:autoSpaceDN w:val="0"/>
        <w:adjustRightInd w:val="0"/>
        <w:spacing w:after="0" w:line="360" w:lineRule="auto"/>
        <w:ind w:left="360" w:firstLine="348"/>
        <w:jc w:val="both"/>
        <w:rPr>
          <w:rFonts w:ascii="Times New Roman" w:hAnsi="Times New Roman" w:cs="Times New Roman"/>
          <w:sz w:val="28"/>
          <w:szCs w:val="28"/>
        </w:rPr>
      </w:pPr>
      <w:r w:rsidRPr="00F4290E">
        <w:rPr>
          <w:rFonts w:ascii="Times New Roman" w:eastAsia="Tahoma" w:hAnsi="Times New Roman" w:cs="Times New Roman"/>
          <w:sz w:val="28"/>
          <w:szCs w:val="28"/>
        </w:rPr>
        <w:t xml:space="preserve">КР в </w:t>
      </w:r>
      <w:r w:rsidR="00D825E1" w:rsidRPr="00F4290E">
        <w:rPr>
          <w:rFonts w:ascii="Times New Roman" w:eastAsia="Tahoma" w:hAnsi="Times New Roman" w:cs="Times New Roman"/>
          <w:sz w:val="28"/>
          <w:szCs w:val="28"/>
          <w:lang w:val="ru-RU"/>
        </w:rPr>
        <w:t>английском языке</w:t>
      </w:r>
      <w:r w:rsidRPr="00F4290E">
        <w:rPr>
          <w:rFonts w:ascii="Times New Roman" w:eastAsia="Tahoma" w:hAnsi="Times New Roman" w:cs="Times New Roman"/>
          <w:sz w:val="28"/>
          <w:szCs w:val="28"/>
        </w:rPr>
        <w:t xml:space="preserve"> звучит, как “</w:t>
      </w:r>
      <w:r w:rsidRPr="00F4290E">
        <w:rPr>
          <w:rFonts w:ascii="Times New Roman" w:eastAsia="Tahoma" w:hAnsi="Times New Roman" w:cs="Times New Roman"/>
          <w:sz w:val="28"/>
          <w:szCs w:val="28"/>
          <w:lang w:val="en-US"/>
        </w:rPr>
        <w:t>competitive</w:t>
      </w:r>
      <w:r w:rsidRPr="00F4290E">
        <w:rPr>
          <w:rFonts w:ascii="Times New Roman" w:eastAsia="Tahoma" w:hAnsi="Times New Roman" w:cs="Times New Roman"/>
          <w:sz w:val="28"/>
          <w:szCs w:val="28"/>
        </w:rPr>
        <w:t xml:space="preserve"> </w:t>
      </w:r>
      <w:r w:rsidRPr="00F4290E">
        <w:rPr>
          <w:rFonts w:ascii="Times New Roman" w:eastAsia="Tahoma" w:hAnsi="Times New Roman" w:cs="Times New Roman"/>
          <w:sz w:val="28"/>
          <w:szCs w:val="28"/>
          <w:lang w:val="en-US"/>
        </w:rPr>
        <w:t>intelligence</w:t>
      </w:r>
      <w:r w:rsidRPr="00F4290E">
        <w:rPr>
          <w:rFonts w:ascii="Times New Roman" w:eastAsia="Tahoma" w:hAnsi="Times New Roman" w:cs="Times New Roman"/>
          <w:sz w:val="28"/>
          <w:szCs w:val="28"/>
        </w:rPr>
        <w:t>”. При формально верном переводе  смысл термина  исказился. В русском языке нет единственного эквивалента</w:t>
      </w:r>
      <w:r w:rsidR="00D825E1" w:rsidRPr="00F4290E">
        <w:rPr>
          <w:rFonts w:ascii="Times New Roman" w:eastAsia="Tahoma" w:hAnsi="Times New Roman" w:cs="Times New Roman"/>
          <w:sz w:val="28"/>
          <w:szCs w:val="28"/>
          <w:lang w:val="ru-RU"/>
        </w:rPr>
        <w:t xml:space="preserve"> понятия</w:t>
      </w:r>
      <w:r w:rsidRPr="00F4290E">
        <w:rPr>
          <w:rFonts w:ascii="Times New Roman" w:eastAsia="Tahoma" w:hAnsi="Times New Roman" w:cs="Times New Roman"/>
          <w:sz w:val="28"/>
          <w:szCs w:val="28"/>
        </w:rPr>
        <w:t xml:space="preserve"> “ </w:t>
      </w:r>
      <w:r w:rsidRPr="00F4290E">
        <w:rPr>
          <w:rFonts w:ascii="Times New Roman" w:eastAsia="Tahoma" w:hAnsi="Times New Roman" w:cs="Times New Roman"/>
          <w:sz w:val="28"/>
          <w:szCs w:val="28"/>
          <w:lang w:val="en-US"/>
        </w:rPr>
        <w:t>intelligence</w:t>
      </w:r>
      <w:r w:rsidRPr="00F4290E">
        <w:rPr>
          <w:rFonts w:ascii="Times New Roman" w:eastAsia="Tahoma" w:hAnsi="Times New Roman" w:cs="Times New Roman"/>
          <w:sz w:val="28"/>
          <w:szCs w:val="28"/>
        </w:rPr>
        <w:t xml:space="preserve">”. Слово  имеет </w:t>
      </w:r>
      <w:r w:rsidR="00D825E1" w:rsidRPr="00F4290E">
        <w:rPr>
          <w:rFonts w:ascii="Times New Roman" w:eastAsia="Tahoma" w:hAnsi="Times New Roman" w:cs="Times New Roman"/>
          <w:sz w:val="28"/>
          <w:szCs w:val="28"/>
          <w:lang w:val="ru-RU"/>
        </w:rPr>
        <w:t>несколько</w:t>
      </w:r>
      <w:r w:rsidRPr="00F4290E">
        <w:rPr>
          <w:rFonts w:ascii="Times New Roman" w:eastAsia="Tahoma" w:hAnsi="Times New Roman" w:cs="Times New Roman"/>
          <w:sz w:val="28"/>
          <w:szCs w:val="28"/>
        </w:rPr>
        <w:t xml:space="preserve"> значений, таких как “ интеллект ”, “добывание одним государством секретов другог</w:t>
      </w:r>
      <w:r w:rsidR="00D825E1" w:rsidRPr="00F4290E">
        <w:rPr>
          <w:rFonts w:ascii="Times New Roman" w:eastAsia="Tahoma" w:hAnsi="Times New Roman" w:cs="Times New Roman"/>
          <w:sz w:val="28"/>
          <w:szCs w:val="28"/>
        </w:rPr>
        <w:t>о”, в русском языке это называ</w:t>
      </w:r>
      <w:r w:rsidR="00D825E1" w:rsidRPr="00F4290E">
        <w:rPr>
          <w:rFonts w:ascii="Times New Roman" w:eastAsia="Tahoma" w:hAnsi="Times New Roman" w:cs="Times New Roman"/>
          <w:sz w:val="28"/>
          <w:szCs w:val="28"/>
          <w:lang w:val="ru-RU"/>
        </w:rPr>
        <w:t>ется</w:t>
      </w:r>
      <w:r w:rsidRPr="00F4290E">
        <w:rPr>
          <w:rFonts w:ascii="Times New Roman" w:eastAsia="Tahoma" w:hAnsi="Times New Roman" w:cs="Times New Roman"/>
          <w:sz w:val="28"/>
          <w:szCs w:val="28"/>
        </w:rPr>
        <w:t xml:space="preserve"> разведкой или шпионажем и “ п</w:t>
      </w:r>
      <w:r w:rsidR="00D825E1" w:rsidRPr="00F4290E">
        <w:rPr>
          <w:rFonts w:ascii="Times New Roman" w:eastAsia="Tahoma" w:hAnsi="Times New Roman" w:cs="Times New Roman"/>
          <w:sz w:val="28"/>
          <w:szCs w:val="28"/>
        </w:rPr>
        <w:t>рофессиональны</w:t>
      </w:r>
      <w:r w:rsidR="00D825E1" w:rsidRPr="00F4290E">
        <w:rPr>
          <w:rFonts w:ascii="Times New Roman" w:eastAsia="Tahoma" w:hAnsi="Times New Roman" w:cs="Times New Roman"/>
          <w:sz w:val="28"/>
          <w:szCs w:val="28"/>
          <w:lang w:val="ru-RU"/>
        </w:rPr>
        <w:t>м</w:t>
      </w:r>
      <w:r w:rsidRPr="00F4290E">
        <w:rPr>
          <w:rFonts w:ascii="Times New Roman" w:eastAsia="Tahoma" w:hAnsi="Times New Roman" w:cs="Times New Roman"/>
          <w:sz w:val="28"/>
          <w:szCs w:val="28"/>
        </w:rPr>
        <w:t xml:space="preserve"> сбор</w:t>
      </w:r>
      <w:r w:rsidR="00D825E1" w:rsidRPr="00F4290E">
        <w:rPr>
          <w:rFonts w:ascii="Times New Roman" w:eastAsia="Tahoma" w:hAnsi="Times New Roman" w:cs="Times New Roman"/>
          <w:sz w:val="28"/>
          <w:szCs w:val="28"/>
          <w:lang w:val="ru-RU"/>
        </w:rPr>
        <w:t>ом</w:t>
      </w:r>
      <w:r w:rsidR="00D825E1" w:rsidRPr="00F4290E">
        <w:rPr>
          <w:rFonts w:ascii="Times New Roman" w:eastAsia="Tahoma" w:hAnsi="Times New Roman" w:cs="Times New Roman"/>
          <w:sz w:val="28"/>
          <w:szCs w:val="28"/>
        </w:rPr>
        <w:t>, обработк</w:t>
      </w:r>
      <w:r w:rsidR="00D825E1" w:rsidRPr="00F4290E">
        <w:rPr>
          <w:rFonts w:ascii="Times New Roman" w:eastAsia="Tahoma" w:hAnsi="Times New Roman" w:cs="Times New Roman"/>
          <w:sz w:val="28"/>
          <w:szCs w:val="28"/>
          <w:lang w:val="ru-RU"/>
        </w:rPr>
        <w:t>ой</w:t>
      </w:r>
      <w:r w:rsidRPr="00F4290E">
        <w:rPr>
          <w:rFonts w:ascii="Times New Roman" w:eastAsia="Tahoma" w:hAnsi="Times New Roman" w:cs="Times New Roman"/>
          <w:sz w:val="28"/>
          <w:szCs w:val="28"/>
        </w:rPr>
        <w:t xml:space="preserve"> и накопление</w:t>
      </w:r>
      <w:r w:rsidR="00D825E1" w:rsidRPr="00F4290E">
        <w:rPr>
          <w:rFonts w:ascii="Times New Roman" w:eastAsia="Tahoma" w:hAnsi="Times New Roman" w:cs="Times New Roman"/>
          <w:sz w:val="28"/>
          <w:szCs w:val="28"/>
          <w:lang w:val="ru-RU"/>
        </w:rPr>
        <w:t>м</w:t>
      </w:r>
      <w:r w:rsidRPr="00F4290E">
        <w:rPr>
          <w:rFonts w:ascii="Times New Roman" w:eastAsia="Tahoma" w:hAnsi="Times New Roman" w:cs="Times New Roman"/>
          <w:sz w:val="28"/>
          <w:szCs w:val="28"/>
        </w:rPr>
        <w:t xml:space="preserve"> информации”. </w:t>
      </w:r>
      <w:r w:rsidR="00D825E1" w:rsidRPr="00F4290E">
        <w:rPr>
          <w:rFonts w:ascii="Times New Roman" w:eastAsia="Tahoma" w:hAnsi="Times New Roman" w:cs="Times New Roman"/>
          <w:sz w:val="28"/>
          <w:szCs w:val="28"/>
          <w:lang w:val="ru-RU"/>
        </w:rPr>
        <w:t>Основная п</w:t>
      </w:r>
      <w:r w:rsidRPr="00F4290E">
        <w:rPr>
          <w:rFonts w:ascii="Times New Roman" w:eastAsia="Tahoma" w:hAnsi="Times New Roman" w:cs="Times New Roman"/>
          <w:sz w:val="28"/>
          <w:szCs w:val="28"/>
        </w:rPr>
        <w:t xml:space="preserve">роблема </w:t>
      </w:r>
      <w:r w:rsidR="00D825E1" w:rsidRPr="00F4290E">
        <w:rPr>
          <w:rFonts w:ascii="Times New Roman" w:eastAsia="Tahoma" w:hAnsi="Times New Roman" w:cs="Times New Roman"/>
          <w:sz w:val="28"/>
          <w:szCs w:val="28"/>
          <w:lang w:val="ru-RU"/>
        </w:rPr>
        <w:t xml:space="preserve">состоит </w:t>
      </w:r>
      <w:r w:rsidRPr="00F4290E">
        <w:rPr>
          <w:rFonts w:ascii="Times New Roman" w:eastAsia="Tahoma" w:hAnsi="Times New Roman" w:cs="Times New Roman"/>
          <w:sz w:val="28"/>
          <w:szCs w:val="28"/>
        </w:rPr>
        <w:t xml:space="preserve"> в </w:t>
      </w:r>
      <w:r w:rsidR="00D825E1" w:rsidRPr="00F4290E">
        <w:rPr>
          <w:rFonts w:ascii="Times New Roman" w:eastAsia="Tahoma" w:hAnsi="Times New Roman" w:cs="Times New Roman"/>
          <w:sz w:val="28"/>
          <w:szCs w:val="28"/>
          <w:lang w:val="ru-RU"/>
        </w:rPr>
        <w:t>толковании слова</w:t>
      </w:r>
      <w:r w:rsidRPr="00F4290E">
        <w:rPr>
          <w:rFonts w:ascii="Times New Roman" w:eastAsia="Tahoma" w:hAnsi="Times New Roman" w:cs="Times New Roman"/>
          <w:sz w:val="28"/>
          <w:szCs w:val="28"/>
        </w:rPr>
        <w:t xml:space="preserve">  “разведка”</w:t>
      </w:r>
      <w:r w:rsidR="00D825E1" w:rsidRPr="00F4290E">
        <w:rPr>
          <w:rFonts w:ascii="Times New Roman" w:eastAsia="Tahoma" w:hAnsi="Times New Roman" w:cs="Times New Roman"/>
          <w:sz w:val="28"/>
          <w:szCs w:val="28"/>
          <w:lang w:val="ru-RU"/>
        </w:rPr>
        <w:t>.</w:t>
      </w:r>
      <w:r w:rsidR="00D825E1" w:rsidRPr="00F4290E">
        <w:rPr>
          <w:rFonts w:ascii="Times New Roman" w:eastAsia="Tahoma" w:hAnsi="Times New Roman" w:cs="Times New Roman"/>
          <w:sz w:val="28"/>
          <w:szCs w:val="28"/>
        </w:rPr>
        <w:t xml:space="preserve"> </w:t>
      </w:r>
      <w:r w:rsidR="00D825E1" w:rsidRPr="00F4290E">
        <w:rPr>
          <w:rFonts w:ascii="Times New Roman" w:eastAsia="Tahoma" w:hAnsi="Times New Roman" w:cs="Times New Roman"/>
          <w:sz w:val="28"/>
          <w:szCs w:val="28"/>
          <w:lang w:val="ru-RU"/>
        </w:rPr>
        <w:t>В</w:t>
      </w:r>
      <w:r w:rsidRPr="00F4290E">
        <w:rPr>
          <w:rFonts w:ascii="Times New Roman" w:eastAsia="Tahoma" w:hAnsi="Times New Roman" w:cs="Times New Roman"/>
          <w:sz w:val="28"/>
          <w:szCs w:val="28"/>
        </w:rPr>
        <w:t xml:space="preserve"> русском языке он</w:t>
      </w:r>
      <w:r w:rsidR="00D825E1" w:rsidRPr="00F4290E">
        <w:rPr>
          <w:rFonts w:ascii="Times New Roman" w:eastAsia="Tahoma" w:hAnsi="Times New Roman" w:cs="Times New Roman"/>
          <w:sz w:val="28"/>
          <w:szCs w:val="28"/>
          <w:lang w:val="ru-RU"/>
        </w:rPr>
        <w:t>о</w:t>
      </w:r>
      <w:r w:rsidRPr="00F4290E">
        <w:rPr>
          <w:rFonts w:ascii="Times New Roman" w:eastAsia="Tahoma" w:hAnsi="Times New Roman" w:cs="Times New Roman"/>
          <w:sz w:val="28"/>
          <w:szCs w:val="28"/>
        </w:rPr>
        <w:t xml:space="preserve">, во-первых, носит военный характер, а во-вторых, </w:t>
      </w:r>
      <w:r w:rsidR="00D825E1" w:rsidRPr="00F4290E">
        <w:rPr>
          <w:rFonts w:ascii="Times New Roman" w:eastAsia="Tahoma" w:hAnsi="Times New Roman" w:cs="Times New Roman"/>
          <w:sz w:val="28"/>
          <w:szCs w:val="28"/>
          <w:lang w:val="ru-RU"/>
        </w:rPr>
        <w:t xml:space="preserve">понимается в большинстве </w:t>
      </w:r>
      <w:r w:rsidRPr="00F4290E">
        <w:rPr>
          <w:rFonts w:ascii="Times New Roman" w:eastAsia="Tahoma" w:hAnsi="Times New Roman" w:cs="Times New Roman"/>
          <w:sz w:val="28"/>
          <w:szCs w:val="28"/>
        </w:rPr>
        <w:t xml:space="preserve"> </w:t>
      </w:r>
      <w:r w:rsidR="00D825E1" w:rsidRPr="00F4290E">
        <w:rPr>
          <w:rFonts w:ascii="Times New Roman" w:eastAsia="Tahoma" w:hAnsi="Times New Roman" w:cs="Times New Roman"/>
          <w:sz w:val="28"/>
          <w:szCs w:val="28"/>
          <w:lang w:val="ru-RU"/>
        </w:rPr>
        <w:t>случаев как</w:t>
      </w:r>
      <w:r w:rsidRPr="00F4290E">
        <w:rPr>
          <w:rFonts w:ascii="Times New Roman" w:eastAsia="Tahoma" w:hAnsi="Times New Roman" w:cs="Times New Roman"/>
          <w:sz w:val="28"/>
          <w:szCs w:val="28"/>
        </w:rPr>
        <w:t xml:space="preserve"> “шпионаж”. В результате этого в России </w:t>
      </w:r>
      <w:r w:rsidR="00D825E1" w:rsidRPr="00F4290E">
        <w:rPr>
          <w:rFonts w:ascii="Times New Roman" w:eastAsia="Tahoma" w:hAnsi="Times New Roman" w:cs="Times New Roman"/>
          <w:sz w:val="28"/>
          <w:szCs w:val="28"/>
        </w:rPr>
        <w:t>пута</w:t>
      </w:r>
      <w:r w:rsidR="00D825E1" w:rsidRPr="00F4290E">
        <w:rPr>
          <w:rFonts w:ascii="Times New Roman" w:eastAsia="Tahoma" w:hAnsi="Times New Roman" w:cs="Times New Roman"/>
          <w:sz w:val="28"/>
          <w:szCs w:val="28"/>
          <w:lang w:val="ru-RU"/>
        </w:rPr>
        <w:t xml:space="preserve">ют </w:t>
      </w:r>
      <w:r w:rsidR="00D825E1" w:rsidRPr="00F4290E">
        <w:rPr>
          <w:rFonts w:ascii="Times New Roman" w:eastAsia="Tahoma" w:hAnsi="Times New Roman" w:cs="Times New Roman"/>
          <w:sz w:val="28"/>
          <w:szCs w:val="28"/>
        </w:rPr>
        <w:t>понятия</w:t>
      </w:r>
      <w:r w:rsidRPr="00F4290E">
        <w:rPr>
          <w:rFonts w:ascii="Times New Roman" w:eastAsia="Tahoma" w:hAnsi="Times New Roman" w:cs="Times New Roman"/>
          <w:sz w:val="28"/>
          <w:szCs w:val="28"/>
        </w:rPr>
        <w:t xml:space="preserve"> “конкурентная разведка” и “промышленный шпионаж”. Это некорректное смешение стирает границы двух понятий, у которых</w:t>
      </w:r>
      <w:r w:rsidR="00D825E1" w:rsidRPr="00F4290E">
        <w:rPr>
          <w:rFonts w:ascii="Times New Roman" w:eastAsia="Tahoma" w:hAnsi="Times New Roman" w:cs="Times New Roman"/>
          <w:sz w:val="28"/>
          <w:szCs w:val="28"/>
          <w:lang w:val="ru-RU"/>
        </w:rPr>
        <w:t>, конечно,</w:t>
      </w:r>
      <w:r w:rsidRPr="00F4290E">
        <w:rPr>
          <w:rFonts w:ascii="Times New Roman" w:eastAsia="Tahoma" w:hAnsi="Times New Roman" w:cs="Times New Roman"/>
          <w:sz w:val="28"/>
          <w:szCs w:val="28"/>
        </w:rPr>
        <w:t xml:space="preserve"> есть общая задача – выработка решений для достижения конкурентного преимущества, - однако </w:t>
      </w:r>
      <w:r w:rsidR="00D825E1" w:rsidRPr="00F4290E">
        <w:rPr>
          <w:rFonts w:ascii="Times New Roman" w:eastAsia="Tahoma" w:hAnsi="Times New Roman" w:cs="Times New Roman"/>
          <w:sz w:val="28"/>
          <w:szCs w:val="28"/>
          <w:lang w:val="ru-RU"/>
        </w:rPr>
        <w:t xml:space="preserve">их </w:t>
      </w:r>
      <w:r w:rsidRPr="00F4290E">
        <w:rPr>
          <w:rFonts w:ascii="Times New Roman" w:eastAsia="Tahoma" w:hAnsi="Times New Roman" w:cs="Times New Roman"/>
          <w:sz w:val="28"/>
          <w:szCs w:val="28"/>
        </w:rPr>
        <w:t xml:space="preserve">методы разные. КР является </w:t>
      </w:r>
      <w:r w:rsidR="00D825E1" w:rsidRPr="00F4290E">
        <w:rPr>
          <w:rFonts w:ascii="Times New Roman" w:eastAsia="Tahoma" w:hAnsi="Times New Roman" w:cs="Times New Roman"/>
          <w:sz w:val="28"/>
          <w:szCs w:val="28"/>
        </w:rPr>
        <w:t>легальным видом деятельности</w:t>
      </w:r>
      <w:r w:rsidR="00D825E1" w:rsidRPr="00F4290E">
        <w:rPr>
          <w:rFonts w:ascii="Times New Roman" w:eastAsia="Tahoma" w:hAnsi="Times New Roman" w:cs="Times New Roman"/>
          <w:sz w:val="28"/>
          <w:szCs w:val="28"/>
          <w:lang w:val="ru-RU"/>
        </w:rPr>
        <w:t>, тогда как</w:t>
      </w:r>
      <w:r w:rsidR="00D825E1" w:rsidRPr="00F4290E">
        <w:rPr>
          <w:rFonts w:ascii="Times New Roman" w:eastAsia="Tahoma" w:hAnsi="Times New Roman" w:cs="Times New Roman"/>
          <w:sz w:val="28"/>
          <w:szCs w:val="28"/>
        </w:rPr>
        <w:t xml:space="preserve"> </w:t>
      </w:r>
      <w:r w:rsidR="00D825E1" w:rsidRPr="00F4290E">
        <w:rPr>
          <w:rFonts w:ascii="Times New Roman" w:eastAsia="Tahoma" w:hAnsi="Times New Roman" w:cs="Times New Roman"/>
          <w:sz w:val="28"/>
          <w:szCs w:val="28"/>
          <w:lang w:val="ru-RU"/>
        </w:rPr>
        <w:t>ш</w:t>
      </w:r>
      <w:r w:rsidRPr="00F4290E">
        <w:rPr>
          <w:rFonts w:ascii="Times New Roman" w:eastAsia="Tahoma" w:hAnsi="Times New Roman" w:cs="Times New Roman"/>
          <w:sz w:val="28"/>
          <w:szCs w:val="28"/>
        </w:rPr>
        <w:t xml:space="preserve">пионаж </w:t>
      </w:r>
      <w:r w:rsidR="00D825E1" w:rsidRPr="00F4290E">
        <w:rPr>
          <w:rFonts w:ascii="Times New Roman" w:eastAsia="Tahoma" w:hAnsi="Times New Roman" w:cs="Times New Roman"/>
          <w:sz w:val="28"/>
          <w:szCs w:val="28"/>
        </w:rPr>
        <w:t>запрещен законом</w:t>
      </w:r>
      <w:r w:rsidR="00D825E1" w:rsidRPr="00F4290E">
        <w:rPr>
          <w:rFonts w:ascii="Times New Roman" w:eastAsia="Tahoma" w:hAnsi="Times New Roman" w:cs="Times New Roman"/>
          <w:sz w:val="28"/>
          <w:szCs w:val="28"/>
          <w:lang w:val="ru-RU"/>
        </w:rPr>
        <w:t>. В</w:t>
      </w:r>
      <w:r w:rsidRPr="00F4290E">
        <w:rPr>
          <w:rFonts w:ascii="Times New Roman" w:eastAsia="Tahoma" w:hAnsi="Times New Roman" w:cs="Times New Roman"/>
          <w:sz w:val="28"/>
          <w:szCs w:val="28"/>
        </w:rPr>
        <w:t xml:space="preserve"> частности запрету подлежит </w:t>
      </w:r>
      <w:r w:rsidRPr="00F4290E">
        <w:rPr>
          <w:rFonts w:ascii="Times New Roman" w:hAnsi="Times New Roman" w:cs="Times New Roman"/>
          <w:sz w:val="28"/>
          <w:szCs w:val="28"/>
        </w:rPr>
        <w:t xml:space="preserve">несанкционированное вторжение в частные владения, </w:t>
      </w:r>
      <w:r w:rsidR="00D825E1" w:rsidRPr="00F4290E">
        <w:rPr>
          <w:rFonts w:ascii="Times New Roman" w:hAnsi="Times New Roman" w:cs="Times New Roman"/>
          <w:sz w:val="28"/>
          <w:szCs w:val="28"/>
        </w:rPr>
        <w:t>подслушивание</w:t>
      </w:r>
      <w:r w:rsidR="00D825E1"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 xml:space="preserve">взлом,  подкуп и кража </w:t>
      </w:r>
      <w:r w:rsidR="00D825E1" w:rsidRPr="00F4290E">
        <w:rPr>
          <w:rFonts w:ascii="Times New Roman" w:hAnsi="Times New Roman" w:cs="Times New Roman"/>
          <w:sz w:val="28"/>
          <w:szCs w:val="28"/>
          <w:lang w:val="ru-RU"/>
        </w:rPr>
        <w:t>секретной</w:t>
      </w:r>
      <w:r w:rsidRPr="00F4290E">
        <w:rPr>
          <w:rFonts w:ascii="Times New Roman" w:hAnsi="Times New Roman" w:cs="Times New Roman"/>
          <w:sz w:val="28"/>
          <w:szCs w:val="28"/>
        </w:rPr>
        <w:t xml:space="preserve"> информации.</w:t>
      </w:r>
    </w:p>
    <w:p w:rsidR="007D5EA5" w:rsidRPr="00F4290E" w:rsidRDefault="007D5EA5" w:rsidP="00F65FF6">
      <w:pPr>
        <w:autoSpaceDE w:val="0"/>
        <w:autoSpaceDN w:val="0"/>
        <w:adjustRightInd w:val="0"/>
        <w:spacing w:after="0" w:line="360" w:lineRule="auto"/>
        <w:ind w:left="360" w:firstLine="348"/>
        <w:jc w:val="both"/>
        <w:rPr>
          <w:rFonts w:ascii="Times New Roman" w:hAnsi="Times New Roman" w:cs="Times New Roman"/>
          <w:sz w:val="28"/>
          <w:szCs w:val="28"/>
        </w:rPr>
      </w:pPr>
    </w:p>
    <w:p w:rsidR="007D5EA5" w:rsidRPr="00F4290E" w:rsidRDefault="007D5EA5" w:rsidP="00FA40F4">
      <w:pPr>
        <w:pStyle w:val="31"/>
        <w:numPr>
          <w:ilvl w:val="1"/>
          <w:numId w:val="12"/>
        </w:numPr>
        <w:spacing w:after="0" w:line="360" w:lineRule="auto"/>
        <w:jc w:val="both"/>
        <w:outlineLvl w:val="1"/>
        <w:rPr>
          <w:rFonts w:ascii="Times New Roman" w:hAnsi="Times New Roman" w:cs="Times New Roman"/>
          <w:b/>
          <w:i/>
          <w:sz w:val="28"/>
          <w:szCs w:val="28"/>
        </w:rPr>
      </w:pPr>
      <w:r w:rsidRPr="00F4290E">
        <w:rPr>
          <w:rFonts w:ascii="Times New Roman" w:hAnsi="Times New Roman" w:cs="Times New Roman"/>
          <w:b/>
          <w:sz w:val="28"/>
          <w:szCs w:val="28"/>
          <w:lang w:val="ru-RU"/>
        </w:rPr>
        <w:t xml:space="preserve"> </w:t>
      </w:r>
      <w:bookmarkStart w:id="10" w:name="_Toc356843435"/>
      <w:r w:rsidRPr="00F4290E">
        <w:rPr>
          <w:rFonts w:ascii="Times New Roman" w:hAnsi="Times New Roman" w:cs="Times New Roman"/>
          <w:b/>
          <w:sz w:val="28"/>
          <w:szCs w:val="28"/>
        </w:rPr>
        <w:t>История возникновения конкурентной разведки</w:t>
      </w:r>
      <w:bookmarkEnd w:id="10"/>
    </w:p>
    <w:p w:rsidR="007D5EA5" w:rsidRPr="00F4290E" w:rsidRDefault="007D5EA5" w:rsidP="00F65FF6">
      <w:pPr>
        <w:autoSpaceDE w:val="0"/>
        <w:autoSpaceDN w:val="0"/>
        <w:adjustRightInd w:val="0"/>
        <w:spacing w:after="0" w:line="360" w:lineRule="auto"/>
        <w:ind w:firstLine="450"/>
        <w:jc w:val="both"/>
        <w:rPr>
          <w:rFonts w:ascii="Times New Roman" w:hAnsi="Times New Roman" w:cs="Times New Roman"/>
          <w:sz w:val="28"/>
          <w:szCs w:val="28"/>
        </w:rPr>
      </w:pPr>
      <w:r w:rsidRPr="00F4290E">
        <w:rPr>
          <w:rFonts w:ascii="Times New Roman" w:hAnsi="Times New Roman" w:cs="Times New Roman"/>
          <w:sz w:val="28"/>
          <w:szCs w:val="28"/>
        </w:rPr>
        <w:t>В истории можно найти немало примеров применения отдельных элементов КР. Израильские специалисты ссылаются на библейские эпизоды, шведские – на литературные памятки эпохи скандинавских викингов. Однако родиной теоретиков разведки считается Китай, где в IV веке до н.э. был написан трактат Сунь Цзы «Искусство войны».</w:t>
      </w:r>
    </w:p>
    <w:p w:rsidR="007D5EA5" w:rsidRPr="00F4290E" w:rsidRDefault="007D5EA5" w:rsidP="00F65FF6">
      <w:pPr>
        <w:autoSpaceDE w:val="0"/>
        <w:autoSpaceDN w:val="0"/>
        <w:adjustRightInd w:val="0"/>
        <w:spacing w:after="0" w:line="360" w:lineRule="auto"/>
        <w:ind w:firstLine="450"/>
        <w:jc w:val="both"/>
        <w:rPr>
          <w:rFonts w:ascii="Times New Roman" w:hAnsi="Times New Roman" w:cs="Times New Roman"/>
          <w:sz w:val="28"/>
          <w:szCs w:val="28"/>
        </w:rPr>
      </w:pPr>
      <w:r w:rsidRPr="00F4290E">
        <w:rPr>
          <w:rFonts w:ascii="Times New Roman" w:hAnsi="Times New Roman" w:cs="Times New Roman"/>
          <w:sz w:val="28"/>
          <w:szCs w:val="28"/>
        </w:rPr>
        <w:lastRenderedPageBreak/>
        <w:t>Зарождение частной коммерческой разведки связано с развитием торговых городов Средиземноморья Венецией и Генуей в XI веке, а первая полноценная разведслужба была создана флорентийскими купцами в XIV веке.</w:t>
      </w:r>
    </w:p>
    <w:p w:rsidR="007D5EA5" w:rsidRPr="00F4290E" w:rsidRDefault="007D5EA5" w:rsidP="00F65FF6">
      <w:pPr>
        <w:autoSpaceDE w:val="0"/>
        <w:autoSpaceDN w:val="0"/>
        <w:adjustRightInd w:val="0"/>
        <w:spacing w:after="0" w:line="360" w:lineRule="auto"/>
        <w:ind w:firstLine="450"/>
        <w:jc w:val="both"/>
        <w:rPr>
          <w:rFonts w:ascii="Times New Roman" w:hAnsi="Times New Roman" w:cs="Times New Roman"/>
          <w:sz w:val="28"/>
          <w:szCs w:val="28"/>
        </w:rPr>
      </w:pPr>
      <w:r w:rsidRPr="00F4290E">
        <w:rPr>
          <w:rFonts w:ascii="Times New Roman" w:hAnsi="Times New Roman" w:cs="Times New Roman"/>
          <w:sz w:val="28"/>
          <w:szCs w:val="28"/>
        </w:rPr>
        <w:t xml:space="preserve">В конце </w:t>
      </w:r>
      <w:r w:rsidRPr="00F4290E">
        <w:rPr>
          <w:rFonts w:ascii="Times New Roman" w:hAnsi="Times New Roman" w:cs="Times New Roman"/>
          <w:sz w:val="28"/>
          <w:szCs w:val="28"/>
          <w:lang w:val="en-US"/>
        </w:rPr>
        <w:t>XIV</w:t>
      </w:r>
      <w:r w:rsidRPr="00F4290E">
        <w:rPr>
          <w:rFonts w:ascii="Times New Roman" w:hAnsi="Times New Roman" w:cs="Times New Roman"/>
          <w:sz w:val="28"/>
          <w:szCs w:val="28"/>
        </w:rPr>
        <w:t xml:space="preserve"> века Дом Фуггеров</w:t>
      </w:r>
      <w:r w:rsidRPr="00F4290E">
        <w:rPr>
          <w:rStyle w:val="ab"/>
          <w:rFonts w:ascii="Times New Roman" w:hAnsi="Times New Roman" w:cs="Times New Roman"/>
          <w:sz w:val="28"/>
          <w:szCs w:val="28"/>
        </w:rPr>
        <w:footnoteReference w:id="25"/>
      </w:r>
      <w:r w:rsidRPr="00F4290E">
        <w:rPr>
          <w:rFonts w:ascii="Times New Roman" w:hAnsi="Times New Roman" w:cs="Times New Roman"/>
          <w:sz w:val="28"/>
          <w:szCs w:val="28"/>
        </w:rPr>
        <w:t xml:space="preserve"> начал использовать  элементы  КР на постоянной основе, эта дата считается первым документальным подтверждением использования КР.  Благодаря  специальному печатному изданию - “новостным манускриптам”- содержащему отобранную и проанализированную информацию, которая позволяла принимать управленческие решения, Фуггеры стали лидерами в основных отраслях промышленности, а затем создателями первого в Европе банковского дома. </w:t>
      </w:r>
    </w:p>
    <w:p w:rsidR="007D5EA5" w:rsidRPr="00F4290E" w:rsidRDefault="007D5EA5" w:rsidP="00F65FF6">
      <w:pPr>
        <w:pStyle w:val="31"/>
        <w:spacing w:line="360" w:lineRule="auto"/>
        <w:ind w:firstLine="450"/>
        <w:jc w:val="both"/>
        <w:rPr>
          <w:rFonts w:ascii="Times New Roman" w:hAnsi="Times New Roman" w:cs="Times New Roman"/>
          <w:b/>
          <w:i/>
          <w:sz w:val="28"/>
          <w:szCs w:val="28"/>
        </w:rPr>
      </w:pPr>
      <w:r w:rsidRPr="00F4290E">
        <w:rPr>
          <w:rFonts w:ascii="Times New Roman" w:hAnsi="Times New Roman" w:cs="Times New Roman"/>
          <w:sz w:val="28"/>
          <w:szCs w:val="28"/>
        </w:rPr>
        <w:t xml:space="preserve">Дому Ротшильдов </w:t>
      </w:r>
      <w:r w:rsidRPr="00F4290E">
        <w:rPr>
          <w:rStyle w:val="ab"/>
          <w:rFonts w:ascii="Times New Roman" w:hAnsi="Times New Roman" w:cs="Times New Roman"/>
          <w:sz w:val="28"/>
          <w:szCs w:val="28"/>
        </w:rPr>
        <w:footnoteReference w:id="26"/>
      </w:r>
      <w:r w:rsidRPr="00F4290E">
        <w:rPr>
          <w:rFonts w:ascii="Times New Roman" w:hAnsi="Times New Roman" w:cs="Times New Roman"/>
          <w:sz w:val="28"/>
          <w:szCs w:val="28"/>
        </w:rPr>
        <w:t xml:space="preserve"> удалось взять под контроль текстильную промышленность, воспользовавшись информацией о поражении Наполеона в Лондоне, полученной от специальных агентов.</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t xml:space="preserve">Исторический анализ </w:t>
      </w:r>
      <w:r w:rsidR="00FE1743" w:rsidRPr="00F4290E">
        <w:rPr>
          <w:rFonts w:ascii="Times New Roman" w:hAnsi="Times New Roman" w:cs="Times New Roman"/>
          <w:sz w:val="28"/>
          <w:szCs w:val="28"/>
          <w:lang w:val="ru-RU"/>
        </w:rPr>
        <w:t>использования</w:t>
      </w:r>
      <w:r w:rsidRPr="00F4290E">
        <w:rPr>
          <w:rFonts w:ascii="Times New Roman" w:hAnsi="Times New Roman" w:cs="Times New Roman"/>
          <w:sz w:val="28"/>
          <w:szCs w:val="28"/>
        </w:rPr>
        <w:t xml:space="preserve"> КР был бы неполным без ссылки на роль государства. Системы поддержки экспортеров, </w:t>
      </w:r>
      <w:r w:rsidR="00FE1743" w:rsidRPr="00F4290E">
        <w:rPr>
          <w:rFonts w:ascii="Times New Roman" w:hAnsi="Times New Roman" w:cs="Times New Roman"/>
          <w:sz w:val="28"/>
          <w:szCs w:val="28"/>
          <w:lang w:val="ru-RU"/>
        </w:rPr>
        <w:t xml:space="preserve">которые активно начали применять </w:t>
      </w:r>
      <w:r w:rsidRPr="00F4290E">
        <w:rPr>
          <w:rFonts w:ascii="Times New Roman" w:hAnsi="Times New Roman" w:cs="Times New Roman"/>
          <w:sz w:val="28"/>
          <w:szCs w:val="28"/>
        </w:rPr>
        <w:t>во второй половине XX века, являются примером</w:t>
      </w:r>
      <w:r w:rsidR="00111626">
        <w:rPr>
          <w:rFonts w:ascii="Times New Roman" w:hAnsi="Times New Roman" w:cs="Times New Roman"/>
          <w:sz w:val="28"/>
          <w:szCs w:val="28"/>
          <w:lang w:val="ru-RU"/>
        </w:rPr>
        <w:t xml:space="preserve"> </w:t>
      </w:r>
      <w:r w:rsidR="00FE1743" w:rsidRPr="00F4290E">
        <w:rPr>
          <w:rFonts w:ascii="Times New Roman" w:hAnsi="Times New Roman" w:cs="Times New Roman"/>
          <w:sz w:val="28"/>
          <w:szCs w:val="28"/>
          <w:lang w:val="ru-RU"/>
        </w:rPr>
        <w:t xml:space="preserve">внедрения </w:t>
      </w:r>
      <w:r w:rsidRPr="00F4290E">
        <w:rPr>
          <w:rFonts w:ascii="Times New Roman" w:hAnsi="Times New Roman" w:cs="Times New Roman"/>
          <w:sz w:val="28"/>
          <w:szCs w:val="28"/>
        </w:rPr>
        <w:t xml:space="preserve"> КР на государственном уровне. Эти системы </w:t>
      </w:r>
      <w:r w:rsidR="00FE1743" w:rsidRPr="00F4290E">
        <w:rPr>
          <w:rFonts w:ascii="Times New Roman" w:hAnsi="Times New Roman" w:cs="Times New Roman"/>
          <w:sz w:val="28"/>
          <w:szCs w:val="28"/>
          <w:lang w:val="ru-RU"/>
        </w:rPr>
        <w:t>появились</w:t>
      </w:r>
      <w:r w:rsidR="00FE1743" w:rsidRPr="00F4290E">
        <w:rPr>
          <w:rFonts w:ascii="Times New Roman" w:hAnsi="Times New Roman" w:cs="Times New Roman"/>
          <w:sz w:val="28"/>
          <w:szCs w:val="28"/>
        </w:rPr>
        <w:t xml:space="preserve"> </w:t>
      </w:r>
      <w:r w:rsidR="00FE1743" w:rsidRPr="00F4290E">
        <w:rPr>
          <w:rFonts w:ascii="Times New Roman" w:hAnsi="Times New Roman" w:cs="Times New Roman"/>
          <w:sz w:val="28"/>
          <w:szCs w:val="28"/>
          <w:lang w:val="ru-RU"/>
        </w:rPr>
        <w:t>в</w:t>
      </w:r>
      <w:r w:rsidRPr="00F4290E">
        <w:rPr>
          <w:rFonts w:ascii="Times New Roman" w:hAnsi="Times New Roman" w:cs="Times New Roman"/>
          <w:sz w:val="28"/>
          <w:szCs w:val="28"/>
        </w:rPr>
        <w:t xml:space="preserve"> 70-80-м гг. ХХ века в развитых странах. В конце 1980-х – начале 1990-х гг.</w:t>
      </w:r>
      <w:r w:rsidR="00FE1743" w:rsidRPr="00F4290E">
        <w:rPr>
          <w:rFonts w:ascii="Times New Roman" w:hAnsi="Times New Roman" w:cs="Times New Roman"/>
          <w:sz w:val="28"/>
          <w:szCs w:val="28"/>
          <w:lang w:val="ru-RU"/>
        </w:rPr>
        <w:t>этот</w:t>
      </w:r>
      <w:r w:rsidRPr="00F4290E">
        <w:rPr>
          <w:rFonts w:ascii="Times New Roman" w:hAnsi="Times New Roman" w:cs="Times New Roman"/>
          <w:sz w:val="28"/>
          <w:szCs w:val="28"/>
        </w:rPr>
        <w:t xml:space="preserve"> вид деятельности становится одним из приоритетных в политике большинства государств.  </w:t>
      </w:r>
      <w:r w:rsidRPr="00F4290E">
        <w:rPr>
          <w:rFonts w:ascii="Times New Roman" w:hAnsi="Times New Roman" w:cs="Times New Roman"/>
          <w:bCs/>
          <w:iCs/>
          <w:sz w:val="28"/>
          <w:szCs w:val="28"/>
        </w:rPr>
        <w:t xml:space="preserve">В результате </w:t>
      </w:r>
      <w:r w:rsidR="00FE1743" w:rsidRPr="00F4290E">
        <w:rPr>
          <w:rFonts w:ascii="Times New Roman" w:hAnsi="Times New Roman" w:cs="Times New Roman"/>
          <w:bCs/>
          <w:iCs/>
          <w:sz w:val="28"/>
          <w:szCs w:val="28"/>
          <w:lang w:val="ru-RU"/>
        </w:rPr>
        <w:t>этого</w:t>
      </w:r>
      <w:r w:rsidRPr="00F4290E">
        <w:rPr>
          <w:rFonts w:ascii="Times New Roman" w:hAnsi="Times New Roman" w:cs="Times New Roman"/>
          <w:bCs/>
          <w:iCs/>
          <w:sz w:val="28"/>
          <w:szCs w:val="28"/>
        </w:rPr>
        <w:t xml:space="preserve"> в начале 1990-х годов </w:t>
      </w:r>
      <w:r w:rsidR="00FE1743" w:rsidRPr="00F4290E">
        <w:rPr>
          <w:rFonts w:ascii="Times New Roman" w:hAnsi="Times New Roman" w:cs="Times New Roman"/>
          <w:bCs/>
          <w:iCs/>
          <w:sz w:val="28"/>
          <w:szCs w:val="28"/>
          <w:lang w:val="ru-RU"/>
        </w:rPr>
        <w:t>появились</w:t>
      </w:r>
      <w:r w:rsidRPr="00F4290E">
        <w:rPr>
          <w:rFonts w:ascii="Times New Roman" w:hAnsi="Times New Roman" w:cs="Times New Roman"/>
          <w:bCs/>
          <w:iCs/>
          <w:sz w:val="28"/>
          <w:szCs w:val="28"/>
        </w:rPr>
        <w:t xml:space="preserve"> </w:t>
      </w:r>
      <w:r w:rsidRPr="00F4290E">
        <w:rPr>
          <w:rFonts w:ascii="Times New Roman" w:hAnsi="Times New Roman" w:cs="Times New Roman"/>
          <w:sz w:val="28"/>
          <w:szCs w:val="28"/>
        </w:rPr>
        <w:t xml:space="preserve">международные и национальные общества профессионалов </w:t>
      </w:r>
      <w:r w:rsidR="00FE1743" w:rsidRPr="00F4290E">
        <w:rPr>
          <w:rFonts w:ascii="Times New Roman" w:hAnsi="Times New Roman" w:cs="Times New Roman"/>
          <w:sz w:val="28"/>
          <w:szCs w:val="28"/>
          <w:lang w:val="ru-RU"/>
        </w:rPr>
        <w:t>КР</w:t>
      </w:r>
      <w:r w:rsidRPr="00F4290E">
        <w:rPr>
          <w:rFonts w:ascii="Times New Roman" w:hAnsi="Times New Roman" w:cs="Times New Roman"/>
          <w:sz w:val="28"/>
          <w:szCs w:val="28"/>
        </w:rPr>
        <w:t xml:space="preserve">. Наиболее известными являются </w:t>
      </w:r>
      <w:r w:rsidRPr="00F4290E">
        <w:rPr>
          <w:rFonts w:ascii="Times New Roman" w:hAnsi="Times New Roman" w:cs="Times New Roman"/>
          <w:iCs/>
          <w:sz w:val="28"/>
          <w:szCs w:val="28"/>
        </w:rPr>
        <w:t>SCIP</w:t>
      </w:r>
      <w:r w:rsidRPr="00F4290E">
        <w:rPr>
          <w:rStyle w:val="ab"/>
          <w:rFonts w:ascii="Times New Roman" w:hAnsi="Times New Roman" w:cs="Times New Roman"/>
          <w:iCs/>
          <w:sz w:val="28"/>
          <w:szCs w:val="28"/>
        </w:rPr>
        <w:footnoteReference w:id="27"/>
      </w:r>
      <w:r w:rsidRPr="00F4290E">
        <w:rPr>
          <w:rFonts w:ascii="Times New Roman" w:hAnsi="Times New Roman" w:cs="Times New Roman"/>
          <w:iCs/>
          <w:sz w:val="28"/>
          <w:szCs w:val="28"/>
        </w:rPr>
        <w:t xml:space="preserve"> </w:t>
      </w:r>
      <w:r w:rsidRPr="00F4290E">
        <w:rPr>
          <w:rFonts w:ascii="Times New Roman" w:hAnsi="Times New Roman" w:cs="Times New Roman"/>
          <w:sz w:val="28"/>
          <w:szCs w:val="28"/>
        </w:rPr>
        <w:t xml:space="preserve">со штаб-квартирой в США и </w:t>
      </w:r>
      <w:r w:rsidRPr="00F4290E">
        <w:rPr>
          <w:rFonts w:ascii="Times New Roman" w:hAnsi="Times New Roman" w:cs="Times New Roman"/>
          <w:iCs/>
          <w:sz w:val="28"/>
          <w:szCs w:val="28"/>
        </w:rPr>
        <w:t xml:space="preserve">Competia </w:t>
      </w:r>
      <w:r w:rsidRPr="00F4290E">
        <w:rPr>
          <w:rFonts w:ascii="Times New Roman" w:hAnsi="Times New Roman" w:cs="Times New Roman"/>
          <w:sz w:val="28"/>
          <w:szCs w:val="28"/>
        </w:rPr>
        <w:t xml:space="preserve">со штаб-квартирой в Канаде. В </w:t>
      </w:r>
      <w:r w:rsidR="00FE1743" w:rsidRPr="00F4290E">
        <w:rPr>
          <w:rFonts w:ascii="Times New Roman" w:hAnsi="Times New Roman" w:cs="Times New Roman"/>
          <w:sz w:val="28"/>
          <w:szCs w:val="28"/>
          <w:lang w:val="ru-RU"/>
        </w:rPr>
        <w:t xml:space="preserve">России </w:t>
      </w:r>
      <w:r w:rsidRPr="00F4290E">
        <w:rPr>
          <w:rFonts w:ascii="Times New Roman" w:hAnsi="Times New Roman" w:cs="Times New Roman"/>
          <w:sz w:val="28"/>
          <w:szCs w:val="28"/>
        </w:rPr>
        <w:t xml:space="preserve"> функционирует РОПКР</w:t>
      </w:r>
      <w:r w:rsidRPr="00F4290E">
        <w:rPr>
          <w:rStyle w:val="ab"/>
          <w:rFonts w:ascii="Times New Roman" w:hAnsi="Times New Roman" w:cs="Times New Roman"/>
          <w:sz w:val="28"/>
          <w:szCs w:val="28"/>
        </w:rPr>
        <w:footnoteReference w:id="28"/>
      </w:r>
      <w:r w:rsidRPr="00F4290E">
        <w:rPr>
          <w:rFonts w:ascii="Times New Roman" w:hAnsi="Times New Roman" w:cs="Times New Roman"/>
          <w:sz w:val="28"/>
          <w:szCs w:val="28"/>
        </w:rPr>
        <w:t xml:space="preserve">. В рамках этих обществ специалисты объединяются для обмена </w:t>
      </w:r>
      <w:r w:rsidR="00FE1743" w:rsidRPr="00F4290E">
        <w:rPr>
          <w:rFonts w:ascii="Times New Roman" w:hAnsi="Times New Roman" w:cs="Times New Roman"/>
          <w:sz w:val="28"/>
          <w:szCs w:val="28"/>
        </w:rPr>
        <w:t>опытом, проведения конференций</w:t>
      </w:r>
      <w:r w:rsidR="00FE1743"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 xml:space="preserve">и семинаров.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rPr>
      </w:pPr>
      <w:r w:rsidRPr="00F4290E">
        <w:rPr>
          <w:rFonts w:ascii="Times New Roman" w:hAnsi="Times New Roman" w:cs="Times New Roman"/>
          <w:bCs/>
          <w:iCs/>
          <w:sz w:val="28"/>
          <w:szCs w:val="28"/>
        </w:rPr>
        <w:lastRenderedPageBreak/>
        <w:t xml:space="preserve">Современное развитие технологий – в частности, связи и компьютеров – помогает сделать КР технически и финансово доступной для компаний. </w:t>
      </w:r>
      <w:r w:rsidR="00FE1743" w:rsidRPr="00F4290E">
        <w:rPr>
          <w:rFonts w:ascii="Times New Roman" w:hAnsi="Times New Roman" w:cs="Times New Roman"/>
          <w:bCs/>
          <w:iCs/>
          <w:sz w:val="28"/>
          <w:szCs w:val="28"/>
          <w:lang w:val="ru-RU"/>
        </w:rPr>
        <w:t>Это объясняет</w:t>
      </w:r>
      <w:r w:rsidRPr="00F4290E">
        <w:rPr>
          <w:rFonts w:ascii="Times New Roman" w:hAnsi="Times New Roman" w:cs="Times New Roman"/>
          <w:bCs/>
          <w:iCs/>
          <w:sz w:val="28"/>
          <w:szCs w:val="28"/>
        </w:rPr>
        <w:t xml:space="preserve"> стремительно</w:t>
      </w:r>
      <w:r w:rsidR="00FE1743" w:rsidRPr="00F4290E">
        <w:rPr>
          <w:rFonts w:ascii="Times New Roman" w:hAnsi="Times New Roman" w:cs="Times New Roman"/>
          <w:bCs/>
          <w:iCs/>
          <w:sz w:val="28"/>
          <w:szCs w:val="28"/>
          <w:lang w:val="ru-RU"/>
        </w:rPr>
        <w:t>е</w:t>
      </w:r>
      <w:r w:rsidR="00FE1743" w:rsidRPr="00F4290E">
        <w:rPr>
          <w:rFonts w:ascii="Times New Roman" w:hAnsi="Times New Roman" w:cs="Times New Roman"/>
          <w:bCs/>
          <w:iCs/>
          <w:sz w:val="28"/>
          <w:szCs w:val="28"/>
        </w:rPr>
        <w:t xml:space="preserve"> распростран</w:t>
      </w:r>
      <w:r w:rsidR="00FE1743" w:rsidRPr="00F4290E">
        <w:rPr>
          <w:rFonts w:ascii="Times New Roman" w:hAnsi="Times New Roman" w:cs="Times New Roman"/>
          <w:bCs/>
          <w:iCs/>
          <w:sz w:val="28"/>
          <w:szCs w:val="28"/>
          <w:lang w:val="ru-RU"/>
        </w:rPr>
        <w:t>ение КР</w:t>
      </w:r>
      <w:r w:rsidRPr="00F4290E">
        <w:rPr>
          <w:rFonts w:ascii="Times New Roman" w:hAnsi="Times New Roman" w:cs="Times New Roman"/>
          <w:bCs/>
          <w:iCs/>
          <w:sz w:val="28"/>
          <w:szCs w:val="28"/>
        </w:rPr>
        <w:t xml:space="preserve"> во </w:t>
      </w:r>
      <w:r w:rsidR="00FE1743" w:rsidRPr="00F4290E">
        <w:rPr>
          <w:rFonts w:ascii="Times New Roman" w:hAnsi="Times New Roman" w:cs="Times New Roman"/>
          <w:bCs/>
          <w:iCs/>
          <w:sz w:val="28"/>
          <w:szCs w:val="28"/>
          <w:lang w:val="ru-RU"/>
        </w:rPr>
        <w:t>многих</w:t>
      </w:r>
      <w:r w:rsidRPr="00F4290E">
        <w:rPr>
          <w:rFonts w:ascii="Times New Roman" w:hAnsi="Times New Roman" w:cs="Times New Roman"/>
          <w:bCs/>
          <w:iCs/>
          <w:sz w:val="28"/>
          <w:szCs w:val="28"/>
        </w:rPr>
        <w:t xml:space="preserve"> отраслях. </w:t>
      </w:r>
      <w:r w:rsidRPr="00F4290E">
        <w:rPr>
          <w:rFonts w:ascii="Times New Roman" w:hAnsi="Times New Roman" w:cs="Times New Roman"/>
          <w:sz w:val="28"/>
          <w:szCs w:val="28"/>
        </w:rPr>
        <w:t xml:space="preserve">По оценкам экспертов, затраты на разведывательные мероприятия составляют </w:t>
      </w:r>
      <w:r w:rsidR="00FE1743" w:rsidRPr="00F4290E">
        <w:rPr>
          <w:rFonts w:ascii="Times New Roman" w:hAnsi="Times New Roman" w:cs="Times New Roman"/>
          <w:sz w:val="28"/>
          <w:szCs w:val="28"/>
          <w:lang w:val="ru-RU"/>
        </w:rPr>
        <w:t>около</w:t>
      </w:r>
      <w:r w:rsidRPr="00F4290E">
        <w:rPr>
          <w:rFonts w:ascii="Times New Roman" w:hAnsi="Times New Roman" w:cs="Times New Roman"/>
          <w:sz w:val="28"/>
          <w:szCs w:val="28"/>
        </w:rPr>
        <w:t xml:space="preserve"> 1,5% оборота транснациональных корпораций</w:t>
      </w:r>
      <w:r w:rsidRPr="00F4290E">
        <w:rPr>
          <w:rStyle w:val="ab"/>
          <w:rFonts w:ascii="Times New Roman" w:hAnsi="Times New Roman" w:cs="Times New Roman"/>
          <w:bCs/>
          <w:iCs/>
          <w:sz w:val="28"/>
          <w:szCs w:val="28"/>
        </w:rPr>
        <w:footnoteReference w:id="29"/>
      </w:r>
      <w:r w:rsidRPr="00F4290E">
        <w:rPr>
          <w:rFonts w:ascii="Times New Roman" w:hAnsi="Times New Roman" w:cs="Times New Roman"/>
          <w:sz w:val="28"/>
          <w:szCs w:val="28"/>
        </w:rPr>
        <w:t>.</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Cs/>
          <w:iCs/>
          <w:sz w:val="28"/>
          <w:szCs w:val="28"/>
        </w:rPr>
      </w:pPr>
    </w:p>
    <w:p w:rsidR="007D5EA5" w:rsidRPr="00F4290E" w:rsidRDefault="00FE17B2" w:rsidP="00FA40F4">
      <w:pPr>
        <w:pStyle w:val="a3"/>
        <w:numPr>
          <w:ilvl w:val="1"/>
          <w:numId w:val="12"/>
        </w:numPr>
        <w:autoSpaceDE w:val="0"/>
        <w:autoSpaceDN w:val="0"/>
        <w:adjustRightInd w:val="0"/>
        <w:spacing w:after="0" w:line="360" w:lineRule="auto"/>
        <w:jc w:val="both"/>
        <w:outlineLvl w:val="1"/>
        <w:rPr>
          <w:rFonts w:ascii="Times New Roman" w:hAnsi="Times New Roman" w:cs="Times New Roman"/>
          <w:b/>
          <w:sz w:val="28"/>
          <w:szCs w:val="28"/>
        </w:rPr>
      </w:pPr>
      <w:r w:rsidRPr="00F4290E">
        <w:rPr>
          <w:rFonts w:ascii="Times New Roman" w:hAnsi="Times New Roman" w:cs="Times New Roman"/>
          <w:b/>
          <w:sz w:val="28"/>
          <w:szCs w:val="28"/>
        </w:rPr>
        <w:t xml:space="preserve"> </w:t>
      </w:r>
      <w:bookmarkStart w:id="11" w:name="_Toc356843436"/>
      <w:r w:rsidR="00144559" w:rsidRPr="00F4290E">
        <w:rPr>
          <w:rFonts w:ascii="Times New Roman" w:hAnsi="Times New Roman" w:cs="Times New Roman"/>
          <w:b/>
          <w:sz w:val="28"/>
          <w:szCs w:val="28"/>
        </w:rPr>
        <w:t>Смешение</w:t>
      </w:r>
      <w:r w:rsidRPr="00F4290E">
        <w:rPr>
          <w:rFonts w:ascii="Times New Roman" w:hAnsi="Times New Roman" w:cs="Times New Roman"/>
          <w:b/>
          <w:sz w:val="28"/>
          <w:szCs w:val="28"/>
        </w:rPr>
        <w:t xml:space="preserve"> различных терминов с понятием </w:t>
      </w:r>
      <w:r w:rsidR="00144559" w:rsidRPr="00F4290E">
        <w:rPr>
          <w:rFonts w:ascii="Times New Roman" w:hAnsi="Times New Roman" w:cs="Times New Roman"/>
          <w:b/>
          <w:sz w:val="28"/>
          <w:szCs w:val="28"/>
        </w:rPr>
        <w:t xml:space="preserve"> </w:t>
      </w:r>
      <w:r w:rsidRPr="00F4290E">
        <w:rPr>
          <w:rFonts w:ascii="Times New Roman" w:hAnsi="Times New Roman" w:cs="Times New Roman"/>
          <w:b/>
          <w:sz w:val="28"/>
          <w:szCs w:val="28"/>
        </w:rPr>
        <w:t>“конкурентная разведка”</w:t>
      </w:r>
      <w:bookmarkEnd w:id="11"/>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t>Достаточно часто происходит некорректное смещение понятий бенчмаркинг, служба безопасности и управление знаниями с термином КР.</w:t>
      </w:r>
    </w:p>
    <w:p w:rsidR="007D5EA5" w:rsidRPr="00F4290E" w:rsidRDefault="00FE1743" w:rsidP="00F65FF6">
      <w:pPr>
        <w:autoSpaceDE w:val="0"/>
        <w:autoSpaceDN w:val="0"/>
        <w:adjustRightInd w:val="0"/>
        <w:spacing w:after="0"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lang w:val="ru-RU"/>
        </w:rPr>
        <w:t>Б</w:t>
      </w:r>
      <w:r w:rsidRPr="00F4290E">
        <w:rPr>
          <w:rFonts w:ascii="Times New Roman" w:hAnsi="Times New Roman" w:cs="Times New Roman"/>
          <w:sz w:val="28"/>
          <w:szCs w:val="28"/>
        </w:rPr>
        <w:t>енчмаркинг</w:t>
      </w:r>
      <w:r w:rsidRPr="00F4290E">
        <w:rPr>
          <w:rFonts w:ascii="Times New Roman" w:hAnsi="Times New Roman" w:cs="Times New Roman"/>
          <w:sz w:val="28"/>
          <w:szCs w:val="28"/>
          <w:lang w:val="ru-RU"/>
        </w:rPr>
        <w:t xml:space="preserve"> это</w:t>
      </w:r>
      <w:r w:rsidR="007D5EA5" w:rsidRPr="00F4290E">
        <w:rPr>
          <w:rFonts w:ascii="Times New Roman" w:hAnsi="Times New Roman" w:cs="Times New Roman"/>
          <w:sz w:val="28"/>
          <w:szCs w:val="28"/>
        </w:rPr>
        <w:t xml:space="preserve"> </w:t>
      </w:r>
      <w:r w:rsidRPr="00F4290E">
        <w:rPr>
          <w:rFonts w:ascii="Times New Roman" w:hAnsi="Times New Roman" w:cs="Times New Roman"/>
          <w:sz w:val="28"/>
          <w:szCs w:val="28"/>
        </w:rPr>
        <w:t>поиск</w:t>
      </w:r>
      <w:r w:rsidR="007D5EA5" w:rsidRPr="00F4290E">
        <w:rPr>
          <w:rFonts w:ascii="Times New Roman" w:hAnsi="Times New Roman" w:cs="Times New Roman"/>
          <w:sz w:val="28"/>
          <w:szCs w:val="28"/>
        </w:rPr>
        <w:t xml:space="preserve"> примеров образцовой практики, позволяющих добиться </w:t>
      </w:r>
      <w:r w:rsidRPr="00F4290E">
        <w:rPr>
          <w:rFonts w:ascii="Times New Roman" w:hAnsi="Times New Roman" w:cs="Times New Roman"/>
          <w:sz w:val="28"/>
          <w:szCs w:val="28"/>
          <w:lang w:val="ru-RU"/>
        </w:rPr>
        <w:t>высоких</w:t>
      </w:r>
      <w:r w:rsidR="007D5EA5" w:rsidRPr="00F4290E">
        <w:rPr>
          <w:rFonts w:ascii="Times New Roman" w:hAnsi="Times New Roman" w:cs="Times New Roman"/>
          <w:sz w:val="28"/>
          <w:szCs w:val="28"/>
        </w:rPr>
        <w:t>результатов. Такой поиск осуществляется в отношении прод</w:t>
      </w:r>
      <w:r w:rsidRPr="00F4290E">
        <w:rPr>
          <w:rFonts w:ascii="Times New Roman" w:hAnsi="Times New Roman" w:cs="Times New Roman"/>
          <w:sz w:val="28"/>
          <w:szCs w:val="28"/>
        </w:rPr>
        <w:t>укции, услуг</w:t>
      </w:r>
      <w:r w:rsidRPr="00F4290E">
        <w:rPr>
          <w:rFonts w:ascii="Times New Roman" w:hAnsi="Times New Roman" w:cs="Times New Roman"/>
          <w:sz w:val="28"/>
          <w:szCs w:val="28"/>
          <w:lang w:val="ru-RU"/>
        </w:rPr>
        <w:t xml:space="preserve"> и </w:t>
      </w:r>
      <w:r w:rsidRPr="00F4290E">
        <w:rPr>
          <w:rFonts w:ascii="Times New Roman" w:hAnsi="Times New Roman" w:cs="Times New Roman"/>
          <w:sz w:val="28"/>
          <w:szCs w:val="28"/>
        </w:rPr>
        <w:t>бизнес-процессов</w:t>
      </w:r>
      <w:r w:rsidR="007D5EA5" w:rsidRPr="00F4290E">
        <w:rPr>
          <w:rFonts w:ascii="Times New Roman" w:hAnsi="Times New Roman" w:cs="Times New Roman"/>
          <w:sz w:val="28"/>
          <w:szCs w:val="28"/>
        </w:rPr>
        <w:t xml:space="preserve">. </w:t>
      </w:r>
      <w:r w:rsidRPr="00F4290E">
        <w:rPr>
          <w:rFonts w:ascii="Times New Roman" w:hAnsi="Times New Roman" w:cs="Times New Roman"/>
          <w:sz w:val="28"/>
          <w:szCs w:val="28"/>
          <w:lang w:val="ru-RU"/>
        </w:rPr>
        <w:t>КР путают с бенчмаркингом из-за</w:t>
      </w:r>
      <w:r w:rsidR="007D5EA5" w:rsidRPr="00F4290E">
        <w:rPr>
          <w:rFonts w:ascii="Times New Roman" w:hAnsi="Times New Roman" w:cs="Times New Roman"/>
          <w:sz w:val="28"/>
          <w:szCs w:val="28"/>
        </w:rPr>
        <w:t xml:space="preserve">  схожести КР и внешнего конкурентного бенчмаркинга. В обоих случаях объектом </w:t>
      </w:r>
      <w:r w:rsidRPr="00F4290E">
        <w:rPr>
          <w:rFonts w:ascii="Times New Roman" w:hAnsi="Times New Roman" w:cs="Times New Roman"/>
          <w:sz w:val="28"/>
          <w:szCs w:val="28"/>
          <w:lang w:val="ru-RU"/>
        </w:rPr>
        <w:t>анализа</w:t>
      </w:r>
      <w:r w:rsidR="007D5EA5" w:rsidRPr="00F4290E">
        <w:rPr>
          <w:rFonts w:ascii="Times New Roman" w:hAnsi="Times New Roman" w:cs="Times New Roman"/>
          <w:sz w:val="28"/>
          <w:szCs w:val="28"/>
        </w:rPr>
        <w:t xml:space="preserve"> </w:t>
      </w:r>
      <w:r w:rsidRPr="00F4290E">
        <w:rPr>
          <w:rFonts w:ascii="Times New Roman" w:hAnsi="Times New Roman" w:cs="Times New Roman"/>
          <w:sz w:val="28"/>
          <w:szCs w:val="28"/>
          <w:lang w:val="ru-RU"/>
        </w:rPr>
        <w:t>являются</w:t>
      </w:r>
      <w:r w:rsidR="007D5EA5" w:rsidRPr="00F4290E">
        <w:rPr>
          <w:rFonts w:ascii="Times New Roman" w:hAnsi="Times New Roman" w:cs="Times New Roman"/>
          <w:sz w:val="28"/>
          <w:szCs w:val="28"/>
        </w:rPr>
        <w:t xml:space="preserve"> конкуренты. Однако</w:t>
      </w:r>
      <w:r w:rsidRPr="00F4290E">
        <w:rPr>
          <w:rFonts w:ascii="Times New Roman" w:hAnsi="Times New Roman" w:cs="Times New Roman"/>
          <w:sz w:val="28"/>
          <w:szCs w:val="28"/>
          <w:lang w:val="ru-RU"/>
        </w:rPr>
        <w:t xml:space="preserve"> стоит заметить,</w:t>
      </w:r>
      <w:r w:rsidR="007D5EA5" w:rsidRPr="00F4290E">
        <w:rPr>
          <w:rFonts w:ascii="Times New Roman" w:hAnsi="Times New Roman" w:cs="Times New Roman"/>
          <w:sz w:val="28"/>
          <w:szCs w:val="28"/>
        </w:rPr>
        <w:t xml:space="preserve"> деятельность КР предполагает непрерывное исследование отрасли, </w:t>
      </w:r>
      <w:r w:rsidRPr="00F4290E">
        <w:rPr>
          <w:rFonts w:ascii="Times New Roman" w:hAnsi="Times New Roman" w:cs="Times New Roman"/>
          <w:sz w:val="28"/>
          <w:szCs w:val="28"/>
          <w:lang w:val="ru-RU"/>
        </w:rPr>
        <w:t xml:space="preserve">а </w:t>
      </w:r>
      <w:r w:rsidRPr="00F4290E">
        <w:rPr>
          <w:rFonts w:ascii="Times New Roman" w:hAnsi="Times New Roman" w:cs="Times New Roman"/>
          <w:sz w:val="28"/>
          <w:szCs w:val="28"/>
        </w:rPr>
        <w:t xml:space="preserve"> цель</w:t>
      </w:r>
      <w:r w:rsidRPr="00F4290E">
        <w:rPr>
          <w:rFonts w:ascii="Times New Roman" w:hAnsi="Times New Roman" w:cs="Times New Roman"/>
          <w:sz w:val="28"/>
          <w:szCs w:val="28"/>
          <w:lang w:val="ru-RU"/>
        </w:rPr>
        <w:t>ю</w:t>
      </w:r>
      <w:r w:rsidR="007D5EA5" w:rsidRPr="00F4290E">
        <w:rPr>
          <w:rFonts w:ascii="Times New Roman" w:hAnsi="Times New Roman" w:cs="Times New Roman"/>
          <w:sz w:val="28"/>
          <w:szCs w:val="28"/>
        </w:rPr>
        <w:t xml:space="preserve"> бенчмаркинга </w:t>
      </w:r>
      <w:r w:rsidRPr="00F4290E">
        <w:rPr>
          <w:rFonts w:ascii="Times New Roman" w:hAnsi="Times New Roman" w:cs="Times New Roman"/>
          <w:sz w:val="28"/>
          <w:szCs w:val="28"/>
          <w:lang w:val="ru-RU"/>
        </w:rPr>
        <w:t xml:space="preserve">выступает </w:t>
      </w:r>
      <w:r w:rsidR="007D5EA5" w:rsidRPr="00F4290E">
        <w:rPr>
          <w:rFonts w:ascii="Times New Roman" w:hAnsi="Times New Roman" w:cs="Times New Roman"/>
          <w:sz w:val="28"/>
          <w:szCs w:val="28"/>
        </w:rPr>
        <w:t xml:space="preserve">однократное исследование  процесса в одной или группе компаний. При таком различии КР и бенчмаркинг довольно тесно сосущеcтвуют. </w:t>
      </w:r>
      <w:r w:rsidRPr="00F4290E">
        <w:rPr>
          <w:rFonts w:ascii="Times New Roman" w:hAnsi="Times New Roman" w:cs="Times New Roman"/>
          <w:sz w:val="28"/>
          <w:szCs w:val="28"/>
          <w:lang w:val="ru-RU"/>
        </w:rPr>
        <w:t>К примеру</w:t>
      </w:r>
      <w:r w:rsidR="007D5EA5" w:rsidRPr="00F4290E">
        <w:rPr>
          <w:rFonts w:ascii="Times New Roman" w:hAnsi="Times New Roman" w:cs="Times New Roman"/>
          <w:sz w:val="28"/>
          <w:szCs w:val="28"/>
        </w:rPr>
        <w:t xml:space="preserve">, инструменты КР могут быть задействованы на некоторых этапах бенчмаркинга, а бенчмаркинг осуществлен самой КР с целью заимствования основ проведения КР </w:t>
      </w:r>
      <w:r w:rsidRPr="00F4290E">
        <w:rPr>
          <w:rFonts w:ascii="Times New Roman" w:hAnsi="Times New Roman" w:cs="Times New Roman"/>
          <w:sz w:val="28"/>
          <w:szCs w:val="28"/>
          <w:lang w:val="ru-RU"/>
        </w:rPr>
        <w:t>различными</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ru-RU"/>
        </w:rPr>
        <w:t>агентами</w:t>
      </w:r>
      <w:r w:rsidR="007D5EA5" w:rsidRPr="00F4290E">
        <w:rPr>
          <w:rFonts w:ascii="Times New Roman" w:hAnsi="Times New Roman" w:cs="Times New Roman"/>
          <w:sz w:val="28"/>
          <w:szCs w:val="28"/>
        </w:rPr>
        <w:t xml:space="preserve"> рынка.</w:t>
      </w:r>
    </w:p>
    <w:p w:rsidR="007D5EA5" w:rsidRPr="00F4290E" w:rsidRDefault="00FE1743" w:rsidP="00F65FF6">
      <w:pPr>
        <w:autoSpaceDE w:val="0"/>
        <w:autoSpaceDN w:val="0"/>
        <w:adjustRightInd w:val="0"/>
        <w:spacing w:after="0" w:line="360" w:lineRule="auto"/>
        <w:ind w:firstLine="708"/>
        <w:jc w:val="both"/>
        <w:rPr>
          <w:rFonts w:ascii="Times New Roman" w:hAnsi="Times New Roman" w:cs="Times New Roman"/>
          <w:sz w:val="28"/>
          <w:szCs w:val="28"/>
        </w:rPr>
      </w:pPr>
      <w:r w:rsidRPr="00F4290E">
        <w:rPr>
          <w:rFonts w:ascii="Times New Roman" w:eastAsia="Tahoma" w:hAnsi="Times New Roman" w:cs="Times New Roman"/>
          <w:sz w:val="28"/>
          <w:szCs w:val="28"/>
          <w:lang w:val="ru-RU"/>
        </w:rPr>
        <w:t xml:space="preserve">Если говорить о </w:t>
      </w:r>
      <w:r w:rsidR="007D5EA5" w:rsidRPr="00F4290E">
        <w:rPr>
          <w:rFonts w:ascii="Times New Roman" w:eastAsia="Tahoma" w:hAnsi="Times New Roman" w:cs="Times New Roman"/>
          <w:sz w:val="28"/>
          <w:szCs w:val="28"/>
        </w:rPr>
        <w:t>сме</w:t>
      </w:r>
      <w:r w:rsidR="007D5EA5" w:rsidRPr="00F4290E">
        <w:rPr>
          <w:rFonts w:ascii="Times New Roman" w:eastAsia="Tahoma" w:hAnsi="Times New Roman" w:cs="Times New Roman"/>
          <w:sz w:val="28"/>
          <w:szCs w:val="28"/>
          <w:lang w:val="ru-RU"/>
        </w:rPr>
        <w:t>ш</w:t>
      </w:r>
      <w:r w:rsidRPr="00F4290E">
        <w:rPr>
          <w:rFonts w:ascii="Times New Roman" w:eastAsia="Tahoma" w:hAnsi="Times New Roman" w:cs="Times New Roman"/>
          <w:sz w:val="28"/>
          <w:szCs w:val="28"/>
        </w:rPr>
        <w:t>ени</w:t>
      </w:r>
      <w:r w:rsidRPr="00F4290E">
        <w:rPr>
          <w:rFonts w:ascii="Times New Roman" w:eastAsia="Tahoma" w:hAnsi="Times New Roman" w:cs="Times New Roman"/>
          <w:sz w:val="28"/>
          <w:szCs w:val="28"/>
          <w:lang w:val="ru-RU"/>
        </w:rPr>
        <w:t>и</w:t>
      </w:r>
      <w:r w:rsidR="007D5EA5" w:rsidRPr="00F4290E">
        <w:rPr>
          <w:rFonts w:ascii="Times New Roman" w:eastAsia="Tahoma" w:hAnsi="Times New Roman" w:cs="Times New Roman"/>
          <w:sz w:val="28"/>
          <w:szCs w:val="28"/>
        </w:rPr>
        <w:t xml:space="preserve"> </w:t>
      </w:r>
      <w:r w:rsidRPr="00F4290E">
        <w:rPr>
          <w:rFonts w:ascii="Times New Roman" w:eastAsia="Tahoma" w:hAnsi="Times New Roman" w:cs="Times New Roman"/>
          <w:sz w:val="28"/>
          <w:szCs w:val="28"/>
          <w:lang w:val="ru-RU"/>
        </w:rPr>
        <w:t>терминов</w:t>
      </w:r>
      <w:r w:rsidR="007D5EA5" w:rsidRPr="00F4290E">
        <w:rPr>
          <w:rFonts w:ascii="Times New Roman" w:eastAsia="Tahoma" w:hAnsi="Times New Roman" w:cs="Times New Roman"/>
          <w:sz w:val="28"/>
          <w:szCs w:val="28"/>
        </w:rPr>
        <w:t xml:space="preserve"> КР </w:t>
      </w:r>
      <w:r w:rsidRPr="00F4290E">
        <w:rPr>
          <w:rFonts w:ascii="Times New Roman" w:eastAsia="Tahoma" w:hAnsi="Times New Roman" w:cs="Times New Roman"/>
          <w:sz w:val="28"/>
          <w:szCs w:val="28"/>
          <w:lang w:val="ru-RU"/>
        </w:rPr>
        <w:t xml:space="preserve">и </w:t>
      </w:r>
      <w:r w:rsidRPr="00F4290E">
        <w:rPr>
          <w:rFonts w:ascii="Times New Roman" w:eastAsia="Tahoma" w:hAnsi="Times New Roman" w:cs="Times New Roman"/>
          <w:sz w:val="28"/>
          <w:szCs w:val="28"/>
        </w:rPr>
        <w:t>служб</w:t>
      </w:r>
      <w:r w:rsidRPr="00F4290E">
        <w:rPr>
          <w:rFonts w:ascii="Times New Roman" w:eastAsia="Tahoma" w:hAnsi="Times New Roman" w:cs="Times New Roman"/>
          <w:sz w:val="28"/>
          <w:szCs w:val="28"/>
          <w:lang w:val="ru-RU"/>
        </w:rPr>
        <w:t>а</w:t>
      </w:r>
      <w:r w:rsidR="007D5EA5" w:rsidRPr="00F4290E">
        <w:rPr>
          <w:rFonts w:ascii="Times New Roman" w:eastAsia="Tahoma" w:hAnsi="Times New Roman" w:cs="Times New Roman"/>
          <w:sz w:val="28"/>
          <w:szCs w:val="28"/>
        </w:rPr>
        <w:t xml:space="preserve"> безопасности, то классификация форм конкуренции В.Радаева внести ясность в данный вопрос. В. Радаев </w:t>
      </w:r>
      <w:r w:rsidR="007D5EA5" w:rsidRPr="00F4290E">
        <w:rPr>
          <w:rFonts w:ascii="Times New Roman" w:hAnsi="Times New Roman" w:cs="Times New Roman"/>
          <w:sz w:val="28"/>
          <w:szCs w:val="28"/>
        </w:rPr>
        <w:t>выделял</w:t>
      </w:r>
      <w:r w:rsidR="005C2323" w:rsidRPr="00F4290E">
        <w:rPr>
          <w:rFonts w:ascii="Times New Roman" w:hAnsi="Times New Roman" w:cs="Times New Roman"/>
          <w:sz w:val="28"/>
          <w:szCs w:val="28"/>
          <w:lang w:val="ru-RU"/>
        </w:rPr>
        <w:t xml:space="preserve"> два вида конкуренции:</w:t>
      </w:r>
      <w:r w:rsidR="007D5EA5" w:rsidRPr="00F4290E">
        <w:rPr>
          <w:rFonts w:ascii="Times New Roman" w:hAnsi="Times New Roman" w:cs="Times New Roman"/>
          <w:sz w:val="28"/>
          <w:szCs w:val="28"/>
        </w:rPr>
        <w:t xml:space="preserve"> экономическую и неэкономическую. Для первой необходимы экономические действия, как </w:t>
      </w:r>
      <w:r w:rsidR="005C2323" w:rsidRPr="00F4290E">
        <w:rPr>
          <w:rFonts w:ascii="Times New Roman" w:hAnsi="Times New Roman" w:cs="Times New Roman"/>
          <w:sz w:val="28"/>
          <w:szCs w:val="28"/>
          <w:lang w:val="ru-RU"/>
        </w:rPr>
        <w:t>для</w:t>
      </w:r>
      <w:r w:rsidR="007D5EA5" w:rsidRPr="00F4290E">
        <w:rPr>
          <w:rFonts w:ascii="Times New Roman" w:hAnsi="Times New Roman" w:cs="Times New Roman"/>
          <w:sz w:val="28"/>
          <w:szCs w:val="28"/>
        </w:rPr>
        <w:t xml:space="preserve"> целей, так и</w:t>
      </w:r>
      <w:r w:rsidR="005C2323" w:rsidRPr="00F4290E">
        <w:rPr>
          <w:rFonts w:ascii="Times New Roman" w:hAnsi="Times New Roman" w:cs="Times New Roman"/>
          <w:sz w:val="28"/>
          <w:szCs w:val="28"/>
          <w:lang w:val="ru-RU"/>
        </w:rPr>
        <w:t xml:space="preserve"> для</w:t>
      </w:r>
      <w:r w:rsidR="007D5EA5" w:rsidRPr="00F4290E">
        <w:rPr>
          <w:rFonts w:ascii="Times New Roman" w:hAnsi="Times New Roman" w:cs="Times New Roman"/>
          <w:sz w:val="28"/>
          <w:szCs w:val="28"/>
        </w:rPr>
        <w:t xml:space="preserve"> средств, для второй</w:t>
      </w:r>
      <w:r w:rsidR="005C2323" w:rsidRPr="00F4290E">
        <w:rPr>
          <w:rFonts w:ascii="Times New Roman" w:hAnsi="Times New Roman" w:cs="Times New Roman"/>
          <w:sz w:val="28"/>
          <w:szCs w:val="28"/>
          <w:lang w:val="ru-RU"/>
        </w:rPr>
        <w:t xml:space="preserve"> </w:t>
      </w:r>
      <w:r w:rsidR="007D5EA5" w:rsidRPr="00F4290E">
        <w:rPr>
          <w:rFonts w:ascii="Times New Roman" w:hAnsi="Times New Roman" w:cs="Times New Roman"/>
          <w:sz w:val="28"/>
          <w:szCs w:val="28"/>
        </w:rPr>
        <w:t xml:space="preserve"> действия носят неэкономических характер в обоих случаях. </w:t>
      </w:r>
      <w:r w:rsidR="005C2323" w:rsidRPr="00F4290E">
        <w:rPr>
          <w:rFonts w:ascii="Times New Roman" w:hAnsi="Times New Roman" w:cs="Times New Roman"/>
          <w:sz w:val="28"/>
          <w:szCs w:val="28"/>
          <w:lang w:val="ru-RU"/>
        </w:rPr>
        <w:t>Поэтому</w:t>
      </w:r>
      <w:r w:rsidR="007D5EA5" w:rsidRPr="00F4290E">
        <w:rPr>
          <w:rFonts w:ascii="Times New Roman" w:hAnsi="Times New Roman" w:cs="Times New Roman"/>
          <w:sz w:val="28"/>
          <w:szCs w:val="28"/>
        </w:rPr>
        <w:t xml:space="preserve"> КР следует отнести к экономически ориентированной конкуренции, а службу безопасности -  к неэкономической.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lastRenderedPageBreak/>
        <w:t>КР зачастую путают с</w:t>
      </w:r>
      <w:r w:rsidR="005C2323" w:rsidRPr="00F4290E">
        <w:rPr>
          <w:rFonts w:ascii="Times New Roman" w:hAnsi="Times New Roman" w:cs="Times New Roman"/>
          <w:sz w:val="28"/>
          <w:szCs w:val="28"/>
          <w:lang w:val="ru-RU"/>
        </w:rPr>
        <w:t xml:space="preserve"> такой особой</w:t>
      </w:r>
      <w:r w:rsidRPr="00F4290E">
        <w:rPr>
          <w:rFonts w:ascii="Times New Roman" w:hAnsi="Times New Roman" w:cs="Times New Roman"/>
          <w:sz w:val="28"/>
          <w:szCs w:val="28"/>
        </w:rPr>
        <w:t xml:space="preserve"> управленческой технологией как “управление знаниями” (knowledge management). </w:t>
      </w:r>
      <w:r w:rsidR="005C2323" w:rsidRPr="00F4290E">
        <w:rPr>
          <w:rFonts w:ascii="Times New Roman" w:hAnsi="Times New Roman" w:cs="Times New Roman"/>
          <w:sz w:val="28"/>
          <w:szCs w:val="28"/>
          <w:lang w:val="ru-RU"/>
        </w:rPr>
        <w:t>Такая</w:t>
      </w:r>
      <w:r w:rsidRPr="00F4290E">
        <w:rPr>
          <w:rFonts w:ascii="Times New Roman" w:hAnsi="Times New Roman" w:cs="Times New Roman"/>
          <w:sz w:val="28"/>
          <w:szCs w:val="28"/>
        </w:rPr>
        <w:t xml:space="preserve"> технология подразумевает процесс создания условий для выявления, сохранения, обмена и применения знаний </w:t>
      </w:r>
      <w:r w:rsidR="005C2323" w:rsidRPr="00F4290E">
        <w:rPr>
          <w:rFonts w:ascii="Times New Roman" w:hAnsi="Times New Roman" w:cs="Times New Roman"/>
          <w:sz w:val="28"/>
          <w:szCs w:val="28"/>
          <w:lang w:val="ru-RU"/>
        </w:rPr>
        <w:t>в рамках</w:t>
      </w:r>
      <w:r w:rsidRPr="00F4290E">
        <w:rPr>
          <w:rFonts w:ascii="Times New Roman" w:hAnsi="Times New Roman" w:cs="Times New Roman"/>
          <w:sz w:val="28"/>
          <w:szCs w:val="28"/>
        </w:rPr>
        <w:t xml:space="preserve"> компании. </w:t>
      </w:r>
      <w:r w:rsidR="005C2323" w:rsidRPr="00F4290E">
        <w:rPr>
          <w:rFonts w:ascii="Times New Roman" w:hAnsi="Times New Roman" w:cs="Times New Roman"/>
          <w:sz w:val="28"/>
          <w:szCs w:val="28"/>
          <w:lang w:val="ru-RU"/>
        </w:rPr>
        <w:t>Общим для данных понятий являются схожий инструментарий, который</w:t>
      </w:r>
      <w:r w:rsidRPr="00F4290E">
        <w:rPr>
          <w:rFonts w:ascii="Times New Roman" w:hAnsi="Times New Roman" w:cs="Times New Roman"/>
          <w:sz w:val="28"/>
          <w:szCs w:val="28"/>
        </w:rPr>
        <w:t xml:space="preserve"> выражается во включенности деятельности в ежедневную деловую практику менеджеров всех отделов.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t xml:space="preserve">Возвращаясь к вопросу терминологии, следует </w:t>
      </w:r>
      <w:r w:rsidR="005C2323" w:rsidRPr="00F4290E">
        <w:rPr>
          <w:rFonts w:ascii="Times New Roman" w:hAnsi="Times New Roman" w:cs="Times New Roman"/>
          <w:sz w:val="28"/>
          <w:szCs w:val="28"/>
          <w:lang w:val="ru-RU"/>
        </w:rPr>
        <w:t>также отметить</w:t>
      </w:r>
      <w:r w:rsidRPr="00F4290E">
        <w:rPr>
          <w:rFonts w:ascii="Times New Roman" w:hAnsi="Times New Roman" w:cs="Times New Roman"/>
          <w:sz w:val="28"/>
          <w:szCs w:val="28"/>
        </w:rPr>
        <w:t xml:space="preserve">, что в российской практике  и при переводе западных публикаций встречаются следующие термины “деловая разведка”, “бизнес-разведка”, </w:t>
      </w:r>
      <w:r w:rsidR="005C2323" w:rsidRPr="00F4290E">
        <w:rPr>
          <w:rFonts w:ascii="Times New Roman" w:hAnsi="Times New Roman" w:cs="Times New Roman"/>
          <w:sz w:val="28"/>
          <w:szCs w:val="28"/>
        </w:rPr>
        <w:t>“аналитическая разведка”</w:t>
      </w:r>
      <w:r w:rsidR="005C2323"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“корпоративная разведка”, “коммерческая разведк</w:t>
      </w:r>
      <w:r w:rsidR="005C2323" w:rsidRPr="00F4290E">
        <w:rPr>
          <w:rFonts w:ascii="Times New Roman" w:hAnsi="Times New Roman" w:cs="Times New Roman"/>
          <w:sz w:val="28"/>
          <w:szCs w:val="28"/>
        </w:rPr>
        <w:t>а”</w:t>
      </w:r>
      <w:r w:rsidR="005C2323"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 xml:space="preserve">Между </w:t>
      </w:r>
      <w:r w:rsidR="005C2323" w:rsidRPr="00F4290E">
        <w:rPr>
          <w:rFonts w:ascii="Times New Roman" w:hAnsi="Times New Roman" w:cs="Times New Roman"/>
          <w:sz w:val="28"/>
          <w:szCs w:val="28"/>
          <w:lang w:val="ru-RU"/>
        </w:rPr>
        <w:t xml:space="preserve">указанными </w:t>
      </w:r>
      <w:r w:rsidR="005C2323" w:rsidRPr="00F4290E">
        <w:rPr>
          <w:rFonts w:ascii="Times New Roman" w:hAnsi="Times New Roman" w:cs="Times New Roman"/>
          <w:sz w:val="28"/>
          <w:szCs w:val="28"/>
        </w:rPr>
        <w:t xml:space="preserve">понятиями </w:t>
      </w:r>
      <w:r w:rsidR="005C2323" w:rsidRPr="00F4290E">
        <w:rPr>
          <w:rFonts w:ascii="Times New Roman" w:hAnsi="Times New Roman" w:cs="Times New Roman"/>
          <w:sz w:val="28"/>
          <w:szCs w:val="28"/>
          <w:lang w:val="ru-RU"/>
        </w:rPr>
        <w:t xml:space="preserve">чаще всего </w:t>
      </w:r>
      <w:r w:rsidRPr="00F4290E">
        <w:rPr>
          <w:rFonts w:ascii="Times New Roman" w:hAnsi="Times New Roman" w:cs="Times New Roman"/>
          <w:sz w:val="28"/>
          <w:szCs w:val="28"/>
        </w:rPr>
        <w:t xml:space="preserve">не выявляется </w:t>
      </w:r>
      <w:r w:rsidR="005C2323" w:rsidRPr="00F4290E">
        <w:rPr>
          <w:rFonts w:ascii="Times New Roman" w:hAnsi="Times New Roman" w:cs="Times New Roman"/>
          <w:sz w:val="28"/>
          <w:szCs w:val="28"/>
          <w:lang w:val="ru-RU"/>
        </w:rPr>
        <w:t>принципиальные различия. И</w:t>
      </w:r>
      <w:r w:rsidRPr="00F4290E">
        <w:rPr>
          <w:rFonts w:ascii="Times New Roman" w:hAnsi="Times New Roman" w:cs="Times New Roman"/>
          <w:sz w:val="28"/>
          <w:szCs w:val="28"/>
        </w:rPr>
        <w:t xml:space="preserve">сключение </w:t>
      </w:r>
      <w:r w:rsidR="005C2323" w:rsidRPr="00F4290E">
        <w:rPr>
          <w:rFonts w:ascii="Times New Roman" w:hAnsi="Times New Roman" w:cs="Times New Roman"/>
          <w:sz w:val="28"/>
          <w:szCs w:val="28"/>
          <w:lang w:val="ru-RU"/>
        </w:rPr>
        <w:t xml:space="preserve">выступает </w:t>
      </w:r>
      <w:r w:rsidR="005C2323" w:rsidRPr="00F4290E">
        <w:rPr>
          <w:rFonts w:ascii="Times New Roman" w:hAnsi="Times New Roman" w:cs="Times New Roman"/>
          <w:sz w:val="28"/>
          <w:szCs w:val="28"/>
        </w:rPr>
        <w:t xml:space="preserve"> термин</w:t>
      </w:r>
      <w:r w:rsidRPr="00F4290E">
        <w:rPr>
          <w:rFonts w:ascii="Times New Roman" w:hAnsi="Times New Roman" w:cs="Times New Roman"/>
          <w:sz w:val="28"/>
          <w:szCs w:val="28"/>
        </w:rPr>
        <w:t xml:space="preserve"> «ан</w:t>
      </w:r>
      <w:r w:rsidR="005C2323" w:rsidRPr="00F4290E">
        <w:rPr>
          <w:rFonts w:ascii="Times New Roman" w:hAnsi="Times New Roman" w:cs="Times New Roman"/>
          <w:sz w:val="28"/>
          <w:szCs w:val="28"/>
        </w:rPr>
        <w:t xml:space="preserve">алитическая разведка», которая </w:t>
      </w:r>
      <w:r w:rsidR="005C2323" w:rsidRPr="00F4290E">
        <w:rPr>
          <w:rFonts w:ascii="Times New Roman" w:hAnsi="Times New Roman" w:cs="Times New Roman"/>
          <w:sz w:val="28"/>
          <w:szCs w:val="28"/>
          <w:lang w:val="ru-RU"/>
        </w:rPr>
        <w:t xml:space="preserve">представляет собой </w:t>
      </w:r>
      <w:r w:rsidR="005C2323" w:rsidRPr="00F4290E">
        <w:rPr>
          <w:rFonts w:ascii="Times New Roman" w:hAnsi="Times New Roman" w:cs="Times New Roman"/>
          <w:sz w:val="28"/>
          <w:szCs w:val="28"/>
        </w:rPr>
        <w:t>анализ</w:t>
      </w:r>
      <w:r w:rsidRPr="00F4290E">
        <w:rPr>
          <w:rFonts w:ascii="Times New Roman" w:hAnsi="Times New Roman" w:cs="Times New Roman"/>
          <w:sz w:val="28"/>
          <w:szCs w:val="28"/>
        </w:rPr>
        <w:t xml:space="preserve"> собранной информации, одни</w:t>
      </w:r>
      <w:r w:rsidRPr="00F4290E">
        <w:rPr>
          <w:rFonts w:ascii="Times New Roman" w:hAnsi="Times New Roman" w:cs="Times New Roman"/>
          <w:sz w:val="28"/>
          <w:szCs w:val="28"/>
          <w:lang w:val="ru-RU"/>
        </w:rPr>
        <w:t>м</w:t>
      </w:r>
      <w:r w:rsidRPr="00F4290E">
        <w:rPr>
          <w:rFonts w:ascii="Times New Roman" w:hAnsi="Times New Roman" w:cs="Times New Roman"/>
          <w:sz w:val="28"/>
          <w:szCs w:val="28"/>
        </w:rPr>
        <w:t xml:space="preserve"> из элементов разведывательного цикла. В западной практике термин “конкурентная разведка” служит для объединения всех видов разведки, осуществляемой </w:t>
      </w:r>
      <w:r w:rsidR="005C2323" w:rsidRPr="00F4290E">
        <w:rPr>
          <w:rFonts w:ascii="Times New Roman" w:hAnsi="Times New Roman" w:cs="Times New Roman"/>
          <w:sz w:val="28"/>
          <w:szCs w:val="28"/>
          <w:lang w:val="ru-RU"/>
        </w:rPr>
        <w:t>для целей компании</w:t>
      </w:r>
      <w:r w:rsidRPr="00F4290E">
        <w:rPr>
          <w:rFonts w:ascii="Times New Roman" w:hAnsi="Times New Roman" w:cs="Times New Roman"/>
          <w:sz w:val="28"/>
          <w:szCs w:val="28"/>
        </w:rPr>
        <w:t xml:space="preserve">. Имеет место лишь четкое разграничение между конкурентной и деловой разведкой. Первая направлена на исследование микроокружения компании и макроокружения через призму конкуренции, тогда как вторая </w:t>
      </w:r>
      <w:r w:rsidR="005C2323" w:rsidRPr="00F4290E">
        <w:rPr>
          <w:rFonts w:ascii="Times New Roman" w:hAnsi="Times New Roman" w:cs="Times New Roman"/>
          <w:sz w:val="28"/>
          <w:szCs w:val="28"/>
          <w:lang w:val="ru-RU"/>
        </w:rPr>
        <w:t>только</w:t>
      </w:r>
      <w:r w:rsidRPr="00F4290E">
        <w:rPr>
          <w:rFonts w:ascii="Times New Roman" w:hAnsi="Times New Roman" w:cs="Times New Roman"/>
          <w:sz w:val="28"/>
          <w:szCs w:val="28"/>
        </w:rPr>
        <w:t xml:space="preserve"> - на макроокружение. Первоначально эти два вида существовали как самостоятельные направления, но нарастание процессов взаимозависимости привели к размыванию границ между понятиями и необходимости проведения сквозного анализа внешней среды.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rPr>
      </w:pPr>
    </w:p>
    <w:p w:rsidR="007D5EA5" w:rsidRPr="00F4290E" w:rsidRDefault="007D5EA5" w:rsidP="00FA40F4">
      <w:pPr>
        <w:pStyle w:val="a3"/>
        <w:numPr>
          <w:ilvl w:val="1"/>
          <w:numId w:val="12"/>
        </w:numPr>
        <w:autoSpaceDE w:val="0"/>
        <w:autoSpaceDN w:val="0"/>
        <w:adjustRightInd w:val="0"/>
        <w:spacing w:after="0" w:line="360" w:lineRule="auto"/>
        <w:jc w:val="both"/>
        <w:outlineLvl w:val="1"/>
        <w:rPr>
          <w:rFonts w:ascii="Times New Roman" w:hAnsi="Times New Roman" w:cs="Times New Roman"/>
          <w:b/>
          <w:sz w:val="28"/>
          <w:szCs w:val="28"/>
        </w:rPr>
      </w:pPr>
      <w:r w:rsidRPr="00F4290E">
        <w:rPr>
          <w:rFonts w:ascii="Times New Roman" w:hAnsi="Times New Roman" w:cs="Times New Roman"/>
          <w:b/>
          <w:sz w:val="28"/>
          <w:szCs w:val="28"/>
        </w:rPr>
        <w:t xml:space="preserve"> </w:t>
      </w:r>
      <w:bookmarkStart w:id="12" w:name="_Toc356843437"/>
      <w:r w:rsidRPr="00F4290E">
        <w:rPr>
          <w:rFonts w:ascii="Times New Roman" w:hAnsi="Times New Roman" w:cs="Times New Roman"/>
          <w:b/>
          <w:sz w:val="28"/>
          <w:szCs w:val="28"/>
        </w:rPr>
        <w:t>Задачи конкурентной разведки</w:t>
      </w:r>
      <w:bookmarkEnd w:id="12"/>
    </w:p>
    <w:p w:rsidR="007D5EA5" w:rsidRPr="00F4290E" w:rsidRDefault="00D806F5" w:rsidP="00F65FF6">
      <w:pPr>
        <w:autoSpaceDE w:val="0"/>
        <w:autoSpaceDN w:val="0"/>
        <w:adjustRightInd w:val="0"/>
        <w:spacing w:after="0" w:line="360" w:lineRule="auto"/>
        <w:ind w:firstLine="360"/>
        <w:jc w:val="both"/>
        <w:rPr>
          <w:rFonts w:ascii="Times New Roman" w:hAnsi="Times New Roman" w:cs="Times New Roman"/>
          <w:sz w:val="28"/>
          <w:szCs w:val="28"/>
        </w:rPr>
      </w:pPr>
      <w:r w:rsidRPr="00F4290E">
        <w:rPr>
          <w:rFonts w:ascii="Times New Roman" w:hAnsi="Times New Roman" w:cs="Times New Roman"/>
          <w:sz w:val="28"/>
          <w:szCs w:val="28"/>
          <w:lang w:val="ru-RU"/>
        </w:rPr>
        <w:t xml:space="preserve">Инструментарий </w:t>
      </w:r>
      <w:r w:rsidR="007D5EA5" w:rsidRPr="00F4290E">
        <w:rPr>
          <w:rFonts w:ascii="Times New Roman" w:hAnsi="Times New Roman" w:cs="Times New Roman"/>
          <w:sz w:val="28"/>
          <w:szCs w:val="28"/>
        </w:rPr>
        <w:t>КР</w:t>
      </w:r>
      <w:r w:rsidRPr="00F4290E">
        <w:rPr>
          <w:rFonts w:ascii="Times New Roman" w:hAnsi="Times New Roman" w:cs="Times New Roman"/>
          <w:sz w:val="28"/>
          <w:szCs w:val="28"/>
          <w:lang w:val="ru-RU"/>
        </w:rPr>
        <w:t xml:space="preserve"> достаточно обширен. Использование КР в компании позволит </w:t>
      </w:r>
      <w:r w:rsidR="007D5EA5" w:rsidRPr="00F4290E">
        <w:rPr>
          <w:rFonts w:ascii="Times New Roman" w:hAnsi="Times New Roman" w:cs="Times New Roman"/>
          <w:sz w:val="28"/>
          <w:szCs w:val="28"/>
        </w:rPr>
        <w:t xml:space="preserve"> решить следующие задачи:</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Определить</w:t>
      </w:r>
      <w:r w:rsidR="007D5EA5" w:rsidRPr="00F4290E">
        <w:rPr>
          <w:rFonts w:ascii="Times New Roman" w:hAnsi="Times New Roman" w:cs="Times New Roman"/>
          <w:sz w:val="28"/>
          <w:szCs w:val="28"/>
        </w:rPr>
        <w:t xml:space="preserve"> информационных потребностей компании</w:t>
      </w:r>
      <w:r w:rsidR="007D5EA5" w:rsidRPr="00F4290E">
        <w:rPr>
          <w:rFonts w:ascii="Times New Roman" w:hAnsi="Times New Roman" w:cs="Times New Roman"/>
          <w:sz w:val="28"/>
          <w:szCs w:val="28"/>
          <w:lang w:val="en-US"/>
        </w:rPr>
        <w:t>;</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 xml:space="preserve">Выявить </w:t>
      </w:r>
      <w:r w:rsidR="007D5EA5" w:rsidRPr="00F4290E">
        <w:rPr>
          <w:rFonts w:ascii="Times New Roman" w:hAnsi="Times New Roman" w:cs="Times New Roman"/>
          <w:sz w:val="28"/>
          <w:szCs w:val="28"/>
        </w:rPr>
        <w:t>мест</w:t>
      </w:r>
      <w:r w:rsidRPr="00F4290E">
        <w:rPr>
          <w:rFonts w:ascii="Times New Roman" w:hAnsi="Times New Roman" w:cs="Times New Roman"/>
          <w:sz w:val="28"/>
          <w:szCs w:val="28"/>
        </w:rPr>
        <w:t>а</w:t>
      </w:r>
      <w:r w:rsidR="007D5EA5" w:rsidRPr="00F4290E">
        <w:rPr>
          <w:rFonts w:ascii="Times New Roman" w:hAnsi="Times New Roman" w:cs="Times New Roman"/>
          <w:sz w:val="28"/>
          <w:szCs w:val="28"/>
        </w:rPr>
        <w:t xml:space="preserve"> нахождения необходимой информации;</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 xml:space="preserve">Разработать и реализовать методику </w:t>
      </w:r>
      <w:r w:rsidR="007D5EA5" w:rsidRPr="00F4290E">
        <w:rPr>
          <w:rFonts w:ascii="Times New Roman" w:hAnsi="Times New Roman" w:cs="Times New Roman"/>
          <w:sz w:val="28"/>
          <w:szCs w:val="28"/>
        </w:rPr>
        <w:t>получения информации;</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Оценить</w:t>
      </w:r>
      <w:r w:rsidR="007D5EA5" w:rsidRPr="00F4290E">
        <w:rPr>
          <w:rFonts w:ascii="Times New Roman" w:hAnsi="Times New Roman" w:cs="Times New Roman"/>
          <w:sz w:val="28"/>
          <w:szCs w:val="28"/>
        </w:rPr>
        <w:t xml:space="preserve"> и </w:t>
      </w:r>
      <w:r w:rsidRPr="00F4290E">
        <w:rPr>
          <w:rFonts w:ascii="Times New Roman" w:hAnsi="Times New Roman" w:cs="Times New Roman"/>
          <w:sz w:val="28"/>
          <w:szCs w:val="28"/>
        </w:rPr>
        <w:t>проанализировать собранную информацию</w:t>
      </w:r>
      <w:r w:rsidR="007D5EA5" w:rsidRPr="00F4290E">
        <w:rPr>
          <w:rFonts w:ascii="Times New Roman" w:hAnsi="Times New Roman" w:cs="Times New Roman"/>
          <w:sz w:val="28"/>
          <w:szCs w:val="28"/>
        </w:rPr>
        <w:t>;</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lastRenderedPageBreak/>
        <w:t xml:space="preserve">Спрогнозировать </w:t>
      </w:r>
      <w:r w:rsidR="007D5EA5" w:rsidRPr="00F4290E">
        <w:rPr>
          <w:rFonts w:ascii="Times New Roman" w:hAnsi="Times New Roman" w:cs="Times New Roman"/>
          <w:sz w:val="28"/>
          <w:szCs w:val="28"/>
        </w:rPr>
        <w:t>развития событий на контролируемых участках</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 xml:space="preserve">Составить </w:t>
      </w:r>
      <w:r w:rsidR="007D5EA5" w:rsidRPr="00F4290E">
        <w:rPr>
          <w:rFonts w:ascii="Times New Roman" w:hAnsi="Times New Roman" w:cs="Times New Roman"/>
          <w:sz w:val="28"/>
          <w:szCs w:val="28"/>
        </w:rPr>
        <w:t>рекомендаций;</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Разработать управленческих</w:t>
      </w:r>
      <w:r w:rsidR="007D5EA5" w:rsidRPr="00F4290E">
        <w:rPr>
          <w:rFonts w:ascii="Times New Roman" w:hAnsi="Times New Roman" w:cs="Times New Roman"/>
          <w:sz w:val="28"/>
          <w:szCs w:val="28"/>
        </w:rPr>
        <w:t xml:space="preserve"> решений на стратегическом и на тактическом уровне;</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Организовать систему управления</w:t>
      </w:r>
      <w:r w:rsidR="007D5EA5" w:rsidRPr="00F4290E">
        <w:rPr>
          <w:rFonts w:ascii="Times New Roman" w:hAnsi="Times New Roman" w:cs="Times New Roman"/>
          <w:sz w:val="28"/>
          <w:szCs w:val="28"/>
        </w:rPr>
        <w:t xml:space="preserve"> рисками для эффективного реагирования на изменение окружающей среды;</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Выявить</w:t>
      </w:r>
      <w:r w:rsidR="007D5EA5" w:rsidRPr="00F4290E">
        <w:rPr>
          <w:rFonts w:ascii="Times New Roman" w:hAnsi="Times New Roman" w:cs="Times New Roman"/>
          <w:sz w:val="28"/>
          <w:szCs w:val="28"/>
        </w:rPr>
        <w:t xml:space="preserve"> благоприятных возможностей для бизнеса;</w:t>
      </w:r>
    </w:p>
    <w:p w:rsidR="007D5EA5" w:rsidRPr="00F4290E" w:rsidRDefault="00D806F5" w:rsidP="00F65FF6">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Обнаружит</w:t>
      </w:r>
      <w:r w:rsidR="00766CF6" w:rsidRPr="00F4290E">
        <w:rPr>
          <w:rFonts w:ascii="Times New Roman" w:hAnsi="Times New Roman" w:cs="Times New Roman"/>
          <w:sz w:val="28"/>
          <w:szCs w:val="28"/>
        </w:rPr>
        <w:t>ь (</w:t>
      </w:r>
      <w:r w:rsidR="007D5EA5" w:rsidRPr="00F4290E">
        <w:rPr>
          <w:rFonts w:ascii="Times New Roman" w:hAnsi="Times New Roman" w:cs="Times New Roman"/>
          <w:sz w:val="28"/>
          <w:szCs w:val="28"/>
        </w:rPr>
        <w:t>совместно со службой безопасности) попыток конкурентов</w:t>
      </w:r>
    </w:p>
    <w:p w:rsidR="007D5EA5" w:rsidRPr="00F4290E" w:rsidRDefault="007D5EA5" w:rsidP="00F65FF6">
      <w:pPr>
        <w:pStyle w:val="a3"/>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получить доступ к закрытой информации компании.</w:t>
      </w:r>
    </w:p>
    <w:p w:rsidR="007D5EA5" w:rsidRPr="00F4290E" w:rsidRDefault="007D5EA5" w:rsidP="00F65FF6">
      <w:pPr>
        <w:autoSpaceDE w:val="0"/>
        <w:autoSpaceDN w:val="0"/>
        <w:adjustRightInd w:val="0"/>
        <w:spacing w:after="0" w:line="360" w:lineRule="auto"/>
        <w:jc w:val="both"/>
        <w:rPr>
          <w:rFonts w:ascii="Times New Roman" w:hAnsi="Times New Roman" w:cs="Times New Roman"/>
          <w:sz w:val="28"/>
          <w:szCs w:val="28"/>
        </w:rPr>
      </w:pPr>
    </w:p>
    <w:p w:rsidR="007D5EA5" w:rsidRPr="00F4290E" w:rsidRDefault="00F4290E" w:rsidP="00FA40F4">
      <w:pPr>
        <w:pStyle w:val="a3"/>
        <w:numPr>
          <w:ilvl w:val="1"/>
          <w:numId w:val="12"/>
        </w:numPr>
        <w:autoSpaceDE w:val="0"/>
        <w:autoSpaceDN w:val="0"/>
        <w:adjustRightInd w:val="0"/>
        <w:spacing w:after="0" w:line="360" w:lineRule="auto"/>
        <w:jc w:val="both"/>
        <w:outlineLvl w:val="1"/>
        <w:rPr>
          <w:rFonts w:ascii="Times New Roman" w:hAnsi="Times New Roman" w:cs="Times New Roman"/>
          <w:b/>
          <w:sz w:val="28"/>
          <w:szCs w:val="28"/>
        </w:rPr>
      </w:pPr>
      <w:bookmarkStart w:id="13" w:name="_Toc356843438"/>
      <w:r w:rsidRPr="00F4290E">
        <w:rPr>
          <w:rFonts w:ascii="Times New Roman" w:hAnsi="Times New Roman" w:cs="Times New Roman"/>
          <w:b/>
          <w:sz w:val="28"/>
          <w:szCs w:val="28"/>
        </w:rPr>
        <w:t xml:space="preserve"> </w:t>
      </w:r>
      <w:r w:rsidR="007D5EA5" w:rsidRPr="00F4290E">
        <w:rPr>
          <w:rFonts w:ascii="Times New Roman" w:hAnsi="Times New Roman" w:cs="Times New Roman"/>
          <w:b/>
          <w:sz w:val="28"/>
          <w:szCs w:val="28"/>
        </w:rPr>
        <w:t>Объекты и источники информации</w:t>
      </w:r>
      <w:bookmarkEnd w:id="13"/>
      <w:r w:rsidR="007D5EA5" w:rsidRPr="00F4290E">
        <w:rPr>
          <w:rFonts w:ascii="Times New Roman" w:hAnsi="Times New Roman" w:cs="Times New Roman"/>
          <w:b/>
          <w:sz w:val="28"/>
          <w:szCs w:val="28"/>
        </w:rPr>
        <w:t xml:space="preserve"> </w:t>
      </w:r>
    </w:p>
    <w:p w:rsidR="007D5EA5" w:rsidRPr="00F4290E" w:rsidRDefault="007D5EA5" w:rsidP="00F65FF6">
      <w:pPr>
        <w:autoSpaceDE w:val="0"/>
        <w:autoSpaceDN w:val="0"/>
        <w:adjustRightInd w:val="0"/>
        <w:spacing w:after="0" w:line="360" w:lineRule="auto"/>
        <w:ind w:firstLine="450"/>
        <w:jc w:val="both"/>
        <w:rPr>
          <w:rFonts w:ascii="Times New Roman" w:hAnsi="Times New Roman" w:cs="Times New Roman"/>
          <w:sz w:val="28"/>
          <w:szCs w:val="28"/>
        </w:rPr>
      </w:pPr>
      <w:r w:rsidRPr="00F4290E">
        <w:rPr>
          <w:rFonts w:ascii="Times New Roman" w:hAnsi="Times New Roman" w:cs="Times New Roman"/>
          <w:sz w:val="28"/>
          <w:szCs w:val="28"/>
        </w:rPr>
        <w:t xml:space="preserve">Как видно из задач КР, ее основной </w:t>
      </w:r>
      <w:r w:rsidR="00D806F5" w:rsidRPr="00F4290E">
        <w:rPr>
          <w:rFonts w:ascii="Times New Roman" w:hAnsi="Times New Roman" w:cs="Times New Roman"/>
          <w:sz w:val="28"/>
          <w:szCs w:val="28"/>
          <w:lang w:val="ru-RU"/>
        </w:rPr>
        <w:t>целью</w:t>
      </w:r>
      <w:r w:rsidRPr="00F4290E">
        <w:rPr>
          <w:rFonts w:ascii="Times New Roman" w:hAnsi="Times New Roman" w:cs="Times New Roman"/>
          <w:sz w:val="28"/>
          <w:szCs w:val="28"/>
        </w:rPr>
        <w:t xml:space="preserve"> является сбор информации. </w:t>
      </w:r>
      <w:r w:rsidR="00D806F5" w:rsidRPr="00F4290E">
        <w:rPr>
          <w:rFonts w:ascii="Times New Roman" w:hAnsi="Times New Roman" w:cs="Times New Roman"/>
          <w:sz w:val="28"/>
          <w:szCs w:val="28"/>
          <w:lang w:val="ru-RU"/>
        </w:rPr>
        <w:t xml:space="preserve">Далее будет </w:t>
      </w:r>
      <w:r w:rsidRPr="00F4290E">
        <w:rPr>
          <w:rFonts w:ascii="Times New Roman" w:hAnsi="Times New Roman" w:cs="Times New Roman"/>
          <w:sz w:val="28"/>
          <w:szCs w:val="28"/>
        </w:rPr>
        <w:t xml:space="preserve"> представлена классификация способов ее получения. </w:t>
      </w:r>
    </w:p>
    <w:p w:rsidR="007D5EA5" w:rsidRPr="00F4290E" w:rsidRDefault="00766CF6" w:rsidP="00F65FF6">
      <w:pPr>
        <w:pStyle w:val="a3"/>
        <w:spacing w:line="360" w:lineRule="auto"/>
        <w:ind w:left="0" w:firstLine="450"/>
        <w:jc w:val="both"/>
        <w:rPr>
          <w:rFonts w:ascii="Times New Roman" w:hAnsi="Times New Roman" w:cs="Times New Roman"/>
          <w:sz w:val="28"/>
          <w:szCs w:val="28"/>
          <w:u w:val="single"/>
        </w:rPr>
      </w:pPr>
      <w:r w:rsidRPr="00F4290E">
        <w:rPr>
          <w:rFonts w:ascii="Times New Roman" w:hAnsi="Times New Roman" w:cs="Times New Roman"/>
          <w:sz w:val="28"/>
          <w:szCs w:val="28"/>
        </w:rPr>
        <w:t xml:space="preserve">Специалисты КР используют 2 ключевые понятия: объекты и источники. </w:t>
      </w:r>
      <w:r w:rsidR="002007C7" w:rsidRPr="00F4290E">
        <w:rPr>
          <w:rFonts w:ascii="Times New Roman" w:hAnsi="Times New Roman" w:cs="Times New Roman"/>
          <w:sz w:val="28"/>
          <w:szCs w:val="28"/>
        </w:rPr>
        <w:t xml:space="preserve">Объекты это </w:t>
      </w:r>
      <w:r w:rsidR="007D5EA5" w:rsidRPr="00F4290E">
        <w:rPr>
          <w:rFonts w:ascii="Times New Roman" w:hAnsi="Times New Roman" w:cs="Times New Roman"/>
          <w:sz w:val="28"/>
          <w:szCs w:val="28"/>
        </w:rPr>
        <w:t xml:space="preserve">документы, которые помогают найти ответы на интересующие вопросы. </w:t>
      </w:r>
      <w:r w:rsidR="002007C7" w:rsidRPr="00F4290E">
        <w:rPr>
          <w:rFonts w:ascii="Times New Roman" w:hAnsi="Times New Roman" w:cs="Times New Roman"/>
          <w:sz w:val="28"/>
          <w:szCs w:val="28"/>
        </w:rPr>
        <w:t>Зачастую</w:t>
      </w:r>
      <w:r w:rsidR="007D5EA5" w:rsidRPr="00F4290E">
        <w:rPr>
          <w:rFonts w:ascii="Times New Roman" w:hAnsi="Times New Roman" w:cs="Times New Roman"/>
          <w:sz w:val="28"/>
          <w:szCs w:val="28"/>
        </w:rPr>
        <w:t xml:space="preserve"> это первичные носители запрашиваемой и</w:t>
      </w:r>
      <w:r w:rsidR="002007C7" w:rsidRPr="00F4290E">
        <w:rPr>
          <w:rFonts w:ascii="Times New Roman" w:hAnsi="Times New Roman" w:cs="Times New Roman"/>
          <w:sz w:val="28"/>
          <w:szCs w:val="28"/>
        </w:rPr>
        <w:t xml:space="preserve">нформации. Объектами </w:t>
      </w:r>
      <w:r w:rsidR="007D5EA5" w:rsidRPr="00F4290E">
        <w:rPr>
          <w:rFonts w:ascii="Times New Roman" w:hAnsi="Times New Roman" w:cs="Times New Roman"/>
          <w:sz w:val="28"/>
          <w:szCs w:val="28"/>
        </w:rPr>
        <w:t xml:space="preserve"> могут быть и люди. Источники - это средства, помогающие получить доступ к нужной информации напрямую или опосредованно. При опосредованном доступе источники </w:t>
      </w:r>
      <w:r w:rsidR="002007C7" w:rsidRPr="00F4290E">
        <w:rPr>
          <w:rFonts w:ascii="Times New Roman" w:hAnsi="Times New Roman" w:cs="Times New Roman"/>
          <w:sz w:val="28"/>
          <w:szCs w:val="28"/>
        </w:rPr>
        <w:t>становятся  подысточниками</w:t>
      </w:r>
      <w:r w:rsidR="007D5EA5" w:rsidRPr="00F4290E">
        <w:rPr>
          <w:rFonts w:ascii="Times New Roman" w:hAnsi="Times New Roman" w:cs="Times New Roman"/>
          <w:sz w:val="28"/>
          <w:szCs w:val="28"/>
        </w:rPr>
        <w:t xml:space="preserve">. </w:t>
      </w:r>
      <w:r w:rsidR="003F6A72" w:rsidRPr="00F4290E">
        <w:rPr>
          <w:rFonts w:ascii="Times New Roman" w:hAnsi="Times New Roman" w:cs="Times New Roman"/>
          <w:sz w:val="28"/>
          <w:szCs w:val="28"/>
        </w:rPr>
        <w:t xml:space="preserve">В данном случае </w:t>
      </w:r>
      <w:r w:rsidR="007D5EA5" w:rsidRPr="00F4290E">
        <w:rPr>
          <w:rFonts w:ascii="Times New Roman" w:hAnsi="Times New Roman" w:cs="Times New Roman"/>
          <w:sz w:val="28"/>
          <w:szCs w:val="28"/>
        </w:rPr>
        <w:t>люди</w:t>
      </w:r>
      <w:r w:rsidR="003F6A72" w:rsidRPr="00F4290E">
        <w:rPr>
          <w:rFonts w:ascii="Times New Roman" w:hAnsi="Times New Roman" w:cs="Times New Roman"/>
          <w:sz w:val="28"/>
          <w:szCs w:val="28"/>
        </w:rPr>
        <w:t xml:space="preserve"> также</w:t>
      </w:r>
      <w:r w:rsidR="007D5EA5" w:rsidRPr="00F4290E">
        <w:rPr>
          <w:rFonts w:ascii="Times New Roman" w:hAnsi="Times New Roman" w:cs="Times New Roman"/>
          <w:sz w:val="28"/>
          <w:szCs w:val="28"/>
        </w:rPr>
        <w:t xml:space="preserve"> могут </w:t>
      </w:r>
      <w:r w:rsidR="003F6A72" w:rsidRPr="00F4290E">
        <w:rPr>
          <w:rFonts w:ascii="Times New Roman" w:hAnsi="Times New Roman" w:cs="Times New Roman"/>
          <w:sz w:val="28"/>
          <w:szCs w:val="28"/>
        </w:rPr>
        <w:t>быть</w:t>
      </w:r>
      <w:r w:rsidR="007D5EA5" w:rsidRPr="00F4290E">
        <w:rPr>
          <w:rFonts w:ascii="Times New Roman" w:hAnsi="Times New Roman" w:cs="Times New Roman"/>
          <w:sz w:val="28"/>
          <w:szCs w:val="28"/>
        </w:rPr>
        <w:t xml:space="preserve"> источника</w:t>
      </w:r>
      <w:r w:rsidR="003F6A72" w:rsidRPr="00F4290E">
        <w:rPr>
          <w:rFonts w:ascii="Times New Roman" w:hAnsi="Times New Roman" w:cs="Times New Roman"/>
          <w:sz w:val="28"/>
          <w:szCs w:val="28"/>
        </w:rPr>
        <w:t>ми информации</w:t>
      </w:r>
      <w:r w:rsidR="007D5EA5" w:rsidRPr="00F4290E">
        <w:rPr>
          <w:rFonts w:ascii="Times New Roman" w:hAnsi="Times New Roman" w:cs="Times New Roman"/>
          <w:sz w:val="28"/>
          <w:szCs w:val="28"/>
        </w:rPr>
        <w:t>.</w:t>
      </w:r>
    </w:p>
    <w:p w:rsidR="007D5EA5" w:rsidRPr="00F4290E" w:rsidRDefault="007D5EA5" w:rsidP="00F65FF6">
      <w:pPr>
        <w:spacing w:line="360" w:lineRule="auto"/>
        <w:ind w:firstLine="450"/>
        <w:jc w:val="both"/>
        <w:rPr>
          <w:rFonts w:ascii="Times New Roman" w:hAnsi="Times New Roman" w:cs="Times New Roman"/>
          <w:sz w:val="28"/>
          <w:szCs w:val="28"/>
        </w:rPr>
      </w:pPr>
      <w:r w:rsidRPr="00F4290E">
        <w:rPr>
          <w:rFonts w:ascii="Times New Roman" w:hAnsi="Times New Roman" w:cs="Times New Roman"/>
          <w:sz w:val="28"/>
          <w:szCs w:val="28"/>
        </w:rPr>
        <w:t xml:space="preserve">Источники в свою очередь подразделяются на внутренние и внешние. Люди, работающие в компании, </w:t>
      </w:r>
      <w:r w:rsidR="003F6A72" w:rsidRPr="00F4290E">
        <w:rPr>
          <w:rFonts w:ascii="Times New Roman" w:hAnsi="Times New Roman" w:cs="Times New Roman"/>
          <w:sz w:val="28"/>
          <w:szCs w:val="28"/>
          <w:lang w:val="ru-RU"/>
        </w:rPr>
        <w:t>относятся к</w:t>
      </w:r>
      <w:r w:rsidR="003F6A72" w:rsidRPr="00F4290E">
        <w:rPr>
          <w:rFonts w:ascii="Times New Roman" w:hAnsi="Times New Roman" w:cs="Times New Roman"/>
          <w:sz w:val="28"/>
          <w:szCs w:val="28"/>
        </w:rPr>
        <w:t xml:space="preserve"> внутренними источникам</w:t>
      </w:r>
      <w:r w:rsidRPr="00F4290E">
        <w:rPr>
          <w:rFonts w:ascii="Times New Roman" w:hAnsi="Times New Roman" w:cs="Times New Roman"/>
          <w:sz w:val="28"/>
          <w:szCs w:val="28"/>
        </w:rPr>
        <w:t>. Лица, работаю</w:t>
      </w:r>
      <w:r w:rsidR="003F6A72" w:rsidRPr="00F4290E">
        <w:rPr>
          <w:rFonts w:ascii="Times New Roman" w:hAnsi="Times New Roman" w:cs="Times New Roman"/>
          <w:sz w:val="28"/>
          <w:szCs w:val="28"/>
        </w:rPr>
        <w:t>щие на компанию, но сотрудник</w:t>
      </w:r>
      <w:r w:rsidR="003F6A72" w:rsidRPr="00F4290E">
        <w:rPr>
          <w:rFonts w:ascii="Times New Roman" w:hAnsi="Times New Roman" w:cs="Times New Roman"/>
          <w:sz w:val="28"/>
          <w:szCs w:val="28"/>
          <w:lang w:val="ru-RU"/>
        </w:rPr>
        <w:t xml:space="preserve">ами </w:t>
      </w:r>
      <w:r w:rsidRPr="00F4290E">
        <w:rPr>
          <w:rFonts w:ascii="Times New Roman" w:hAnsi="Times New Roman" w:cs="Times New Roman"/>
          <w:sz w:val="28"/>
          <w:szCs w:val="28"/>
        </w:rPr>
        <w:t xml:space="preserve">не являющиеся, будут относиться к группе внешних источников. Примером внешних источников </w:t>
      </w:r>
      <w:r w:rsidR="003F6A72" w:rsidRPr="00F4290E">
        <w:rPr>
          <w:rFonts w:ascii="Times New Roman" w:hAnsi="Times New Roman" w:cs="Times New Roman"/>
          <w:sz w:val="28"/>
          <w:szCs w:val="28"/>
          <w:lang w:val="ru-RU"/>
        </w:rPr>
        <w:t>выступают</w:t>
      </w:r>
      <w:r w:rsidRPr="00F4290E">
        <w:rPr>
          <w:rFonts w:ascii="Times New Roman" w:hAnsi="Times New Roman" w:cs="Times New Roman"/>
          <w:sz w:val="28"/>
          <w:szCs w:val="28"/>
        </w:rPr>
        <w:t xml:space="preserve"> клиенты, консультанты, аналитики, которые исследуют нужную вам отрасль, журналисты, пишущие для вас на необходимые темы, а также люди, продающие информацию. </w:t>
      </w:r>
    </w:p>
    <w:p w:rsidR="007D5EA5" w:rsidRPr="00F4290E" w:rsidRDefault="007D5EA5" w:rsidP="00F65FF6">
      <w:pPr>
        <w:spacing w:line="360" w:lineRule="auto"/>
        <w:ind w:firstLine="708"/>
        <w:jc w:val="both"/>
        <w:rPr>
          <w:rFonts w:ascii="Times New Roman" w:hAnsi="Times New Roman" w:cs="Times New Roman"/>
          <w:sz w:val="28"/>
          <w:szCs w:val="28"/>
          <w:lang w:val="en-US"/>
        </w:rPr>
      </w:pPr>
      <w:r w:rsidRPr="00F4290E">
        <w:rPr>
          <w:rFonts w:ascii="Times New Roman" w:hAnsi="Times New Roman" w:cs="Times New Roman"/>
          <w:sz w:val="28"/>
          <w:szCs w:val="28"/>
        </w:rPr>
        <w:lastRenderedPageBreak/>
        <w:t>По классификации А. Доронина</w:t>
      </w:r>
      <w:r w:rsidR="00E437E0" w:rsidRPr="00F4290E">
        <w:rPr>
          <w:rStyle w:val="ab"/>
          <w:rFonts w:ascii="Times New Roman" w:hAnsi="Times New Roman" w:cs="Times New Roman"/>
          <w:sz w:val="28"/>
          <w:szCs w:val="28"/>
        </w:rPr>
        <w:footnoteReference w:id="30"/>
      </w:r>
      <w:r w:rsidRPr="00F4290E">
        <w:rPr>
          <w:rFonts w:ascii="Times New Roman" w:hAnsi="Times New Roman" w:cs="Times New Roman"/>
          <w:sz w:val="28"/>
          <w:szCs w:val="28"/>
        </w:rPr>
        <w:t xml:space="preserve">, информацию можно получить </w:t>
      </w:r>
      <w:r w:rsidR="00E437E0" w:rsidRPr="00F4290E">
        <w:rPr>
          <w:rFonts w:ascii="Times New Roman" w:hAnsi="Times New Roman" w:cs="Times New Roman"/>
          <w:sz w:val="28"/>
          <w:szCs w:val="28"/>
        </w:rPr>
        <w:t>при помощи следующих источников</w:t>
      </w:r>
      <w:r w:rsidR="00E437E0" w:rsidRPr="00F4290E">
        <w:rPr>
          <w:rFonts w:ascii="Times New Roman" w:hAnsi="Times New Roman" w:cs="Times New Roman"/>
          <w:sz w:val="28"/>
          <w:szCs w:val="28"/>
          <w:lang w:val="en-US"/>
        </w:rPr>
        <w:t>:</w:t>
      </w:r>
    </w:p>
    <w:p w:rsidR="007D5EA5" w:rsidRPr="00F4290E" w:rsidRDefault="007D5EA5" w:rsidP="00F65FF6">
      <w:pPr>
        <w:pStyle w:val="a3"/>
        <w:numPr>
          <w:ilvl w:val="0"/>
          <w:numId w:val="1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Доклады на выставках и конференциях;</w:t>
      </w:r>
    </w:p>
    <w:p w:rsidR="007D5EA5" w:rsidRPr="00F4290E" w:rsidRDefault="007D5EA5" w:rsidP="00F65FF6">
      <w:pPr>
        <w:pStyle w:val="a3"/>
        <w:numPr>
          <w:ilvl w:val="0"/>
          <w:numId w:val="1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 xml:space="preserve">Наем на работу служащего конкурирующей фирмы для получения информации; </w:t>
      </w:r>
      <w:r w:rsidRPr="00F4290E">
        <w:rPr>
          <w:rStyle w:val="ab"/>
          <w:rFonts w:ascii="Times New Roman" w:hAnsi="Times New Roman" w:cs="Times New Roman"/>
          <w:sz w:val="28"/>
          <w:szCs w:val="28"/>
        </w:rPr>
        <w:footnoteReference w:id="31"/>
      </w:r>
    </w:p>
    <w:p w:rsidR="007D5EA5" w:rsidRPr="00F4290E" w:rsidRDefault="007D5EA5" w:rsidP="00F65FF6">
      <w:pPr>
        <w:pStyle w:val="a3"/>
        <w:numPr>
          <w:ilvl w:val="0"/>
          <w:numId w:val="1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Изучение выставочных образцов или покупка образцов серийных изделий;</w:t>
      </w:r>
    </w:p>
    <w:p w:rsidR="007D5EA5" w:rsidRPr="00F4290E" w:rsidRDefault="007D5EA5" w:rsidP="00F65FF6">
      <w:pPr>
        <w:pStyle w:val="a3"/>
        <w:numPr>
          <w:ilvl w:val="0"/>
          <w:numId w:val="1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Притворные переговоры с конкурентами якобы для приобретения лицензии или для совместной деятельности;</w:t>
      </w:r>
    </w:p>
    <w:p w:rsidR="007D5EA5" w:rsidRPr="00F4290E" w:rsidRDefault="007D5EA5" w:rsidP="00F65FF6">
      <w:pPr>
        <w:pStyle w:val="a3"/>
        <w:numPr>
          <w:ilvl w:val="0"/>
          <w:numId w:val="1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Базы данных (широкая бесплатная публикация, специальные издания, платные издания);</w:t>
      </w:r>
    </w:p>
    <w:p w:rsidR="007D5EA5" w:rsidRPr="00F4290E" w:rsidRDefault="007D5EA5" w:rsidP="00F65FF6">
      <w:pPr>
        <w:pStyle w:val="a3"/>
        <w:numPr>
          <w:ilvl w:val="0"/>
          <w:numId w:val="1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Контрагенты конкурента (общие клиенты и поставщики, внешние исполнители,</w:t>
      </w:r>
      <w:r w:rsidR="00CB77C6" w:rsidRPr="00F4290E">
        <w:rPr>
          <w:rFonts w:ascii="Times New Roman" w:hAnsi="Times New Roman" w:cs="Times New Roman"/>
          <w:sz w:val="28"/>
          <w:szCs w:val="28"/>
        </w:rPr>
        <w:t xml:space="preserve"> банкиры, </w:t>
      </w:r>
      <w:r w:rsidRPr="00F4290E">
        <w:rPr>
          <w:rFonts w:ascii="Times New Roman" w:hAnsi="Times New Roman" w:cs="Times New Roman"/>
          <w:sz w:val="28"/>
          <w:szCs w:val="28"/>
        </w:rPr>
        <w:t xml:space="preserve"> торговые представители, консультанты и эксперты).</w:t>
      </w:r>
    </w:p>
    <w:p w:rsidR="007D5EA5" w:rsidRPr="00F4290E" w:rsidRDefault="00CB77C6" w:rsidP="00F65FF6">
      <w:pPr>
        <w:spacing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lang w:val="ru-RU"/>
        </w:rPr>
        <w:t xml:space="preserve">Рассмотрим подробнее последнюю группу источников информации. </w:t>
      </w:r>
      <w:r w:rsidRPr="00F4290E">
        <w:rPr>
          <w:rFonts w:ascii="Times New Roman" w:hAnsi="Times New Roman" w:cs="Times New Roman"/>
          <w:sz w:val="28"/>
          <w:szCs w:val="28"/>
        </w:rPr>
        <w:t>Внешние исполнители</w:t>
      </w:r>
      <w:r w:rsidRPr="00F4290E">
        <w:rPr>
          <w:rFonts w:ascii="Times New Roman" w:hAnsi="Times New Roman" w:cs="Times New Roman"/>
          <w:sz w:val="28"/>
          <w:szCs w:val="28"/>
          <w:lang w:val="ru-RU"/>
        </w:rPr>
        <w:t xml:space="preserve"> (р</w:t>
      </w:r>
      <w:r w:rsidR="007D5EA5" w:rsidRPr="00F4290E">
        <w:rPr>
          <w:rFonts w:ascii="Times New Roman" w:hAnsi="Times New Roman" w:cs="Times New Roman"/>
          <w:sz w:val="28"/>
          <w:szCs w:val="28"/>
        </w:rPr>
        <w:t xml:space="preserve">екламные агенты, компании по аутсорсингу, </w:t>
      </w:r>
      <w:r w:rsidR="007D5EA5" w:rsidRPr="00F4290E">
        <w:rPr>
          <w:rFonts w:ascii="Times New Roman" w:hAnsi="Times New Roman" w:cs="Times New Roman"/>
          <w:sz w:val="28"/>
          <w:szCs w:val="28"/>
          <w:lang w:val="en-US"/>
        </w:rPr>
        <w:t>PR</w:t>
      </w:r>
      <w:r w:rsidRPr="00F4290E">
        <w:rPr>
          <w:rFonts w:ascii="Times New Roman" w:hAnsi="Times New Roman" w:cs="Times New Roman"/>
          <w:sz w:val="28"/>
          <w:szCs w:val="28"/>
        </w:rPr>
        <w:t>-фирмы</w:t>
      </w:r>
      <w:r w:rsidRPr="00F4290E">
        <w:rPr>
          <w:rFonts w:ascii="Times New Roman" w:hAnsi="Times New Roman" w:cs="Times New Roman"/>
          <w:sz w:val="28"/>
          <w:szCs w:val="28"/>
          <w:lang w:val="ru-RU"/>
        </w:rPr>
        <w:t xml:space="preserve">) </w:t>
      </w:r>
      <w:r w:rsidR="007D5EA5" w:rsidRPr="00F4290E">
        <w:rPr>
          <w:rFonts w:ascii="Times New Roman" w:hAnsi="Times New Roman" w:cs="Times New Roman"/>
          <w:sz w:val="28"/>
          <w:szCs w:val="28"/>
        </w:rPr>
        <w:t>могут ответить на</w:t>
      </w:r>
      <w:r w:rsidRPr="00F4290E">
        <w:rPr>
          <w:rFonts w:ascii="Times New Roman" w:hAnsi="Times New Roman" w:cs="Times New Roman"/>
          <w:sz w:val="28"/>
          <w:szCs w:val="28"/>
          <w:lang w:val="ru-RU"/>
        </w:rPr>
        <w:t xml:space="preserve"> такие</w:t>
      </w:r>
      <w:r w:rsidR="007D5EA5" w:rsidRPr="00F4290E">
        <w:rPr>
          <w:rFonts w:ascii="Times New Roman" w:hAnsi="Times New Roman" w:cs="Times New Roman"/>
          <w:sz w:val="28"/>
          <w:szCs w:val="28"/>
        </w:rPr>
        <w:t xml:space="preserve"> вопросы</w:t>
      </w:r>
      <w:r w:rsidRPr="00F4290E">
        <w:rPr>
          <w:rFonts w:ascii="Times New Roman" w:hAnsi="Times New Roman" w:cs="Times New Roman"/>
          <w:sz w:val="28"/>
          <w:szCs w:val="28"/>
          <w:lang w:val="ru-RU"/>
        </w:rPr>
        <w:t xml:space="preserve"> как </w:t>
      </w:r>
      <w:r w:rsidRPr="00F4290E">
        <w:rPr>
          <w:rFonts w:ascii="Times New Roman" w:hAnsi="Times New Roman" w:cs="Times New Roman"/>
          <w:sz w:val="28"/>
          <w:szCs w:val="28"/>
        </w:rPr>
        <w:t>: “кто, зачем, куда</w:t>
      </w:r>
      <w:r w:rsidRPr="00F4290E">
        <w:rPr>
          <w:rFonts w:ascii="Times New Roman" w:hAnsi="Times New Roman" w:cs="Times New Roman"/>
          <w:sz w:val="28"/>
          <w:szCs w:val="28"/>
          <w:lang w:val="ru-RU"/>
        </w:rPr>
        <w:t xml:space="preserve"> и </w:t>
      </w:r>
      <w:r w:rsidR="007D5EA5" w:rsidRPr="00F4290E">
        <w:rPr>
          <w:rFonts w:ascii="Times New Roman" w:hAnsi="Times New Roman" w:cs="Times New Roman"/>
          <w:sz w:val="28"/>
          <w:szCs w:val="28"/>
        </w:rPr>
        <w:t xml:space="preserve">сколько”. </w:t>
      </w:r>
      <w:r w:rsidRPr="00F4290E">
        <w:rPr>
          <w:rFonts w:ascii="Times New Roman" w:hAnsi="Times New Roman" w:cs="Times New Roman"/>
          <w:sz w:val="28"/>
          <w:szCs w:val="28"/>
        </w:rPr>
        <w:t xml:space="preserve">Банкиры </w:t>
      </w:r>
      <w:r w:rsidRPr="00F4290E">
        <w:rPr>
          <w:rFonts w:ascii="Times New Roman" w:hAnsi="Times New Roman" w:cs="Times New Roman"/>
          <w:sz w:val="28"/>
          <w:szCs w:val="28"/>
          <w:lang w:val="ru-RU"/>
        </w:rPr>
        <w:t>же могут предоставить</w:t>
      </w:r>
      <w:r w:rsidRPr="00F4290E">
        <w:rPr>
          <w:rFonts w:ascii="Times New Roman" w:hAnsi="Times New Roman" w:cs="Times New Roman"/>
          <w:sz w:val="28"/>
          <w:szCs w:val="28"/>
        </w:rPr>
        <w:t xml:space="preserve"> аналитические документы, в которых</w:t>
      </w:r>
      <w:r w:rsidRPr="00F4290E">
        <w:rPr>
          <w:rFonts w:ascii="Times New Roman" w:hAnsi="Times New Roman" w:cs="Times New Roman"/>
          <w:sz w:val="28"/>
          <w:szCs w:val="28"/>
          <w:lang w:val="ru-RU"/>
        </w:rPr>
        <w:t>, к примеру,</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ru-RU"/>
        </w:rPr>
        <w:t>описана</w:t>
      </w:r>
      <w:r w:rsidRPr="00F4290E">
        <w:rPr>
          <w:rFonts w:ascii="Times New Roman" w:hAnsi="Times New Roman" w:cs="Times New Roman"/>
          <w:sz w:val="28"/>
          <w:szCs w:val="28"/>
        </w:rPr>
        <w:t xml:space="preserve"> информация о привлекательных денежных вложениях. </w:t>
      </w:r>
      <w:r w:rsidR="007D5EA5" w:rsidRPr="00F4290E">
        <w:rPr>
          <w:rFonts w:ascii="Times New Roman" w:hAnsi="Times New Roman" w:cs="Times New Roman"/>
          <w:sz w:val="28"/>
          <w:szCs w:val="28"/>
        </w:rPr>
        <w:t xml:space="preserve">Торговые представители априори общительны и  ради собственной прибыли могут сообщить дополнительную информацию о рынке. Консультанты и эксперты всегда готовы продать свои знания в форме советов и разработок. </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С помощью данных источников компания получает информацию о  конкурентах, а именно их продукции, стратегии, и взаимоотношениях с игроками рынка. А также оценивает бизнес-среду, в которой работает</w:t>
      </w:r>
      <w:r w:rsidR="00CB77C6" w:rsidRPr="00F4290E">
        <w:rPr>
          <w:rFonts w:ascii="Times New Roman" w:hAnsi="Times New Roman" w:cs="Times New Roman"/>
          <w:sz w:val="28"/>
          <w:szCs w:val="28"/>
          <w:lang w:val="ru-RU"/>
        </w:rPr>
        <w:t>.</w:t>
      </w:r>
    </w:p>
    <w:p w:rsidR="007D5EA5" w:rsidRPr="00F4290E" w:rsidRDefault="007D5EA5" w:rsidP="00F65FF6">
      <w:pPr>
        <w:spacing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t xml:space="preserve">По характеристике Герберта Майера информация делится на 3 вида: </w:t>
      </w:r>
    </w:p>
    <w:p w:rsidR="007D5EA5" w:rsidRPr="00F4290E" w:rsidRDefault="007D5EA5" w:rsidP="00F65FF6">
      <w:pPr>
        <w:pStyle w:val="a3"/>
        <w:numPr>
          <w:ilvl w:val="0"/>
          <w:numId w:val="9"/>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lastRenderedPageBreak/>
        <w:t>Общедоступная</w:t>
      </w:r>
      <w:r w:rsidRPr="00F4290E">
        <w:rPr>
          <w:rFonts w:ascii="Times New Roman" w:hAnsi="Times New Roman" w:cs="Times New Roman"/>
          <w:sz w:val="28"/>
          <w:szCs w:val="28"/>
          <w:lang w:val="en-US"/>
        </w:rPr>
        <w:t>;</w:t>
      </w:r>
    </w:p>
    <w:p w:rsidR="007D5EA5" w:rsidRPr="00F4290E" w:rsidRDefault="007D5EA5" w:rsidP="00F65FF6">
      <w:pPr>
        <w:pStyle w:val="a3"/>
        <w:numPr>
          <w:ilvl w:val="0"/>
          <w:numId w:val="9"/>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С ограниченной доступностью</w:t>
      </w:r>
      <w:r w:rsidRPr="00F4290E">
        <w:rPr>
          <w:rFonts w:ascii="Times New Roman" w:hAnsi="Times New Roman" w:cs="Times New Roman"/>
          <w:sz w:val="28"/>
          <w:szCs w:val="28"/>
          <w:lang w:val="en-US"/>
        </w:rPr>
        <w:t>;</w:t>
      </w:r>
    </w:p>
    <w:p w:rsidR="007D5EA5" w:rsidRPr="00F4290E" w:rsidRDefault="007D5EA5" w:rsidP="00F65FF6">
      <w:pPr>
        <w:pStyle w:val="a3"/>
        <w:numPr>
          <w:ilvl w:val="0"/>
          <w:numId w:val="9"/>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Секретная</w:t>
      </w:r>
      <w:r w:rsidRPr="00F4290E">
        <w:rPr>
          <w:rFonts w:ascii="Times New Roman" w:hAnsi="Times New Roman" w:cs="Times New Roman"/>
          <w:sz w:val="28"/>
          <w:szCs w:val="28"/>
          <w:lang w:val="en-US"/>
        </w:rPr>
        <w:t>.</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К общедоступной информации относится статистика, материалы общего характера от правительства, министерств, общественных организаций, торгово-промышленной палаты, банков как центральных, так и международ</w:t>
      </w:r>
      <w:r w:rsidR="00CB77C6" w:rsidRPr="00F4290E">
        <w:rPr>
          <w:rFonts w:ascii="Times New Roman" w:hAnsi="Times New Roman" w:cs="Times New Roman"/>
          <w:sz w:val="28"/>
          <w:szCs w:val="28"/>
        </w:rPr>
        <w:t>ных, журналистов, рекламы. Хот</w:t>
      </w:r>
      <w:r w:rsidR="00CB77C6" w:rsidRPr="00F4290E">
        <w:rPr>
          <w:rFonts w:ascii="Times New Roman" w:hAnsi="Times New Roman" w:cs="Times New Roman"/>
          <w:sz w:val="28"/>
          <w:szCs w:val="28"/>
          <w:lang w:val="ru-RU"/>
        </w:rPr>
        <w:t xml:space="preserve">я данная </w:t>
      </w:r>
      <w:r w:rsidRPr="00F4290E">
        <w:rPr>
          <w:rFonts w:ascii="Times New Roman" w:hAnsi="Times New Roman" w:cs="Times New Roman"/>
          <w:sz w:val="28"/>
          <w:szCs w:val="28"/>
        </w:rPr>
        <w:t>информация общедоступная и бесплатная, получить ее может далеко не каждый,</w:t>
      </w:r>
      <w:r w:rsidR="00CB77C6" w:rsidRPr="00F4290E">
        <w:rPr>
          <w:rFonts w:ascii="Times New Roman" w:hAnsi="Times New Roman" w:cs="Times New Roman"/>
          <w:sz w:val="28"/>
          <w:szCs w:val="28"/>
          <w:lang w:val="ru-RU"/>
        </w:rPr>
        <w:t xml:space="preserve"> поскольку в данном случае</w:t>
      </w:r>
      <w:r w:rsidR="00CB77C6" w:rsidRPr="00F4290E">
        <w:rPr>
          <w:rFonts w:ascii="Times New Roman" w:hAnsi="Times New Roman" w:cs="Times New Roman"/>
          <w:sz w:val="28"/>
          <w:szCs w:val="28"/>
        </w:rPr>
        <w:t xml:space="preserve"> </w:t>
      </w:r>
      <w:r w:rsidRPr="00F4290E">
        <w:rPr>
          <w:rFonts w:ascii="Times New Roman" w:hAnsi="Times New Roman" w:cs="Times New Roman"/>
          <w:sz w:val="28"/>
          <w:szCs w:val="28"/>
        </w:rPr>
        <w:t>нужны навыки владения поисковыми системами, умен</w:t>
      </w:r>
      <w:r w:rsidR="00CB77C6" w:rsidRPr="00F4290E">
        <w:rPr>
          <w:rFonts w:ascii="Times New Roman" w:hAnsi="Times New Roman" w:cs="Times New Roman"/>
          <w:sz w:val="28"/>
          <w:szCs w:val="28"/>
        </w:rPr>
        <w:t>ие правильно составлять запросы</w:t>
      </w:r>
      <w:r w:rsidR="00CB77C6" w:rsidRPr="00F4290E">
        <w:rPr>
          <w:rFonts w:ascii="Times New Roman" w:hAnsi="Times New Roman" w:cs="Times New Roman"/>
          <w:sz w:val="28"/>
          <w:szCs w:val="28"/>
          <w:lang w:val="ru-RU"/>
        </w:rPr>
        <w:t>.</w:t>
      </w:r>
    </w:p>
    <w:p w:rsidR="007D5EA5" w:rsidRPr="00F4290E" w:rsidRDefault="007D5EA5" w:rsidP="00F65FF6">
      <w:pPr>
        <w:spacing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t xml:space="preserve">Информацию с ограниченной доступностью достать труднее. Получение подобной информации требует не столько таланта, сколько усилий, базирующихся на четко сформулированных задачах. </w:t>
      </w:r>
    </w:p>
    <w:p w:rsidR="007D5EA5" w:rsidRPr="00F4290E" w:rsidRDefault="007D5EA5" w:rsidP="00F65FF6">
      <w:pPr>
        <w:spacing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t>Секретную  информацию специально скрывают от посторонних</w:t>
      </w:r>
      <w:r w:rsidR="00691D1D"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КР  сбором такой информации  не занимается, поскольку это уже не разведка, а шпионаж.</w:t>
      </w:r>
    </w:p>
    <w:p w:rsidR="007D5EA5" w:rsidRPr="00F4290E" w:rsidRDefault="00691D1D"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П</w:t>
      </w:r>
      <w:r w:rsidR="007D5EA5" w:rsidRPr="00F4290E">
        <w:rPr>
          <w:rFonts w:ascii="Times New Roman" w:hAnsi="Times New Roman" w:cs="Times New Roman"/>
          <w:sz w:val="28"/>
          <w:szCs w:val="28"/>
        </w:rPr>
        <w:t>рибегать к секретной информации нет смысла, ведь первые два вида данных позволяют получить</w:t>
      </w:r>
      <w:r w:rsidR="004D79AA" w:rsidRPr="00F4290E">
        <w:rPr>
          <w:rFonts w:ascii="Times New Roman" w:hAnsi="Times New Roman" w:cs="Times New Roman"/>
          <w:sz w:val="28"/>
          <w:szCs w:val="28"/>
          <w:lang w:val="ru-RU"/>
        </w:rPr>
        <w:t xml:space="preserve"> большую часть сведений </w:t>
      </w:r>
      <w:r w:rsidR="007D5EA5" w:rsidRPr="00F4290E">
        <w:rPr>
          <w:rFonts w:ascii="Times New Roman" w:hAnsi="Times New Roman" w:cs="Times New Roman"/>
          <w:sz w:val="28"/>
          <w:szCs w:val="28"/>
        </w:rPr>
        <w:t xml:space="preserve"> без рисков</w:t>
      </w:r>
      <w:r w:rsidR="004D79AA" w:rsidRPr="00F4290E">
        <w:rPr>
          <w:rFonts w:ascii="Times New Roman" w:hAnsi="Times New Roman" w:cs="Times New Roman"/>
          <w:sz w:val="28"/>
          <w:szCs w:val="28"/>
          <w:lang w:val="ru-RU"/>
        </w:rPr>
        <w:t xml:space="preserve"> для компании</w:t>
      </w:r>
      <w:r w:rsidR="007D5EA5" w:rsidRPr="00F4290E">
        <w:rPr>
          <w:rFonts w:ascii="Times New Roman" w:hAnsi="Times New Roman" w:cs="Times New Roman"/>
          <w:sz w:val="28"/>
          <w:szCs w:val="28"/>
        </w:rPr>
        <w:t xml:space="preserve">. Считается, что более 90% информации доступны из открытых источников, а без остальных менее чем 10% обычно можно обойтись. </w:t>
      </w:r>
      <w:r w:rsidR="007D5EA5" w:rsidRPr="00F4290E">
        <w:rPr>
          <w:rStyle w:val="ab"/>
          <w:rFonts w:ascii="Times New Roman" w:hAnsi="Times New Roman" w:cs="Times New Roman"/>
          <w:sz w:val="28"/>
          <w:szCs w:val="28"/>
        </w:rPr>
        <w:footnoteReference w:id="32"/>
      </w:r>
      <w:r w:rsidR="007D5EA5" w:rsidRPr="00F4290E">
        <w:rPr>
          <w:rFonts w:ascii="Times New Roman" w:hAnsi="Times New Roman" w:cs="Times New Roman"/>
          <w:sz w:val="28"/>
          <w:szCs w:val="28"/>
        </w:rPr>
        <w:t xml:space="preserve"> </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Отдельным источником информации в настоящее время стоит выделять социальные сети. </w:t>
      </w:r>
      <w:r w:rsidR="00691D1D" w:rsidRPr="00F4290E">
        <w:rPr>
          <w:rFonts w:ascii="Times New Roman" w:hAnsi="Times New Roman" w:cs="Times New Roman"/>
          <w:sz w:val="28"/>
          <w:szCs w:val="28"/>
          <w:lang w:val="ru-RU"/>
        </w:rPr>
        <w:t>(</w:t>
      </w:r>
      <w:r w:rsidR="00F65FF6" w:rsidRPr="00F4290E">
        <w:rPr>
          <w:rFonts w:ascii="Times New Roman" w:hAnsi="Times New Roman" w:cs="Times New Roman"/>
          <w:sz w:val="28"/>
          <w:szCs w:val="28"/>
          <w:lang w:val="ru-RU"/>
        </w:rPr>
        <w:t>См. приложение 2</w:t>
      </w:r>
      <w:r w:rsidR="00691D1D" w:rsidRPr="00F4290E">
        <w:rPr>
          <w:rFonts w:ascii="Times New Roman" w:hAnsi="Times New Roman" w:cs="Times New Roman"/>
          <w:sz w:val="28"/>
          <w:szCs w:val="28"/>
          <w:lang w:val="ru-RU"/>
        </w:rPr>
        <w:t>)</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 xml:space="preserve">Важно отметить, что сбор информации - это не самоцель. Полученную информацию необходимо распределить, защитить, проанализировать. Поскольку “сырая” информация бесполезна. По оценкам специалистов, сбор такой информации должен занимать 50-60% времени, 30-40% времени </w:t>
      </w:r>
      <w:r w:rsidR="00CB77C6" w:rsidRPr="00F4290E">
        <w:rPr>
          <w:rFonts w:ascii="Times New Roman" w:hAnsi="Times New Roman" w:cs="Times New Roman"/>
          <w:sz w:val="28"/>
          <w:szCs w:val="28"/>
          <w:lang w:val="ru-RU"/>
        </w:rPr>
        <w:t>необходимо для</w:t>
      </w:r>
      <w:r w:rsidRPr="00F4290E">
        <w:rPr>
          <w:rFonts w:ascii="Times New Roman" w:hAnsi="Times New Roman" w:cs="Times New Roman"/>
          <w:sz w:val="28"/>
          <w:szCs w:val="28"/>
        </w:rPr>
        <w:t xml:space="preserve"> </w:t>
      </w:r>
      <w:r w:rsidR="00CB77C6" w:rsidRPr="00F4290E">
        <w:rPr>
          <w:rFonts w:ascii="Times New Roman" w:hAnsi="Times New Roman" w:cs="Times New Roman"/>
          <w:sz w:val="28"/>
          <w:szCs w:val="28"/>
        </w:rPr>
        <w:t>обработк</w:t>
      </w:r>
      <w:r w:rsidR="00CB77C6" w:rsidRPr="00F4290E">
        <w:rPr>
          <w:rFonts w:ascii="Times New Roman" w:hAnsi="Times New Roman" w:cs="Times New Roman"/>
          <w:sz w:val="28"/>
          <w:szCs w:val="28"/>
          <w:lang w:val="ru-RU"/>
        </w:rPr>
        <w:t xml:space="preserve">и </w:t>
      </w:r>
      <w:r w:rsidRPr="00F4290E">
        <w:rPr>
          <w:rFonts w:ascii="Times New Roman" w:hAnsi="Times New Roman" w:cs="Times New Roman"/>
          <w:sz w:val="28"/>
          <w:szCs w:val="28"/>
        </w:rPr>
        <w:t xml:space="preserve">и формирование данных, оставшиеся 10-20% времени должны быть потрачены для составления отчета для руководителя.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F4290E" w:rsidP="00FA40F4">
      <w:pPr>
        <w:pStyle w:val="a3"/>
        <w:numPr>
          <w:ilvl w:val="1"/>
          <w:numId w:val="12"/>
        </w:numPr>
        <w:spacing w:line="360" w:lineRule="auto"/>
        <w:jc w:val="both"/>
        <w:outlineLvl w:val="1"/>
        <w:rPr>
          <w:rFonts w:ascii="Times New Roman" w:hAnsi="Times New Roman" w:cs="Times New Roman"/>
          <w:b/>
          <w:sz w:val="28"/>
          <w:szCs w:val="28"/>
        </w:rPr>
      </w:pPr>
      <w:bookmarkStart w:id="14" w:name="_Toc356843439"/>
      <w:r w:rsidRPr="00F4290E">
        <w:rPr>
          <w:rFonts w:ascii="Times New Roman" w:hAnsi="Times New Roman" w:cs="Times New Roman"/>
          <w:b/>
          <w:sz w:val="28"/>
          <w:szCs w:val="28"/>
        </w:rPr>
        <w:t xml:space="preserve"> </w:t>
      </w:r>
      <w:r w:rsidR="007D5EA5" w:rsidRPr="00F4290E">
        <w:rPr>
          <w:rFonts w:ascii="Times New Roman" w:hAnsi="Times New Roman" w:cs="Times New Roman"/>
          <w:b/>
          <w:sz w:val="28"/>
          <w:szCs w:val="28"/>
        </w:rPr>
        <w:t>Кем и как осуществляется конкурентная разведка</w:t>
      </w:r>
      <w:bookmarkEnd w:id="14"/>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 xml:space="preserve">Чтобы информация поступала к руководителю в нужном виде, необходимо наличие хорошо отлаженных  информационно-коммуникационных каналов. Количество фильтров между ответственными за принятием решения и теми, кто преобразовывает информацию в нужную форму должно быть </w:t>
      </w:r>
      <w:r w:rsidR="00CB77C6" w:rsidRPr="00F4290E">
        <w:rPr>
          <w:rFonts w:ascii="Times New Roman" w:hAnsi="Times New Roman" w:cs="Times New Roman"/>
          <w:sz w:val="28"/>
          <w:szCs w:val="28"/>
        </w:rPr>
        <w:t>минимизировано с одной стороны</w:t>
      </w:r>
      <w:r w:rsidR="00CB77C6" w:rsidRPr="00F4290E">
        <w:rPr>
          <w:rFonts w:ascii="Times New Roman" w:hAnsi="Times New Roman" w:cs="Times New Roman"/>
          <w:sz w:val="28"/>
          <w:szCs w:val="28"/>
          <w:lang w:val="ru-RU"/>
        </w:rPr>
        <w:t xml:space="preserve"> и </w:t>
      </w:r>
      <w:r w:rsidR="00CB77C6" w:rsidRPr="00F4290E">
        <w:rPr>
          <w:rFonts w:ascii="Times New Roman" w:hAnsi="Times New Roman" w:cs="Times New Roman"/>
          <w:sz w:val="28"/>
          <w:szCs w:val="28"/>
        </w:rPr>
        <w:t>долж</w:t>
      </w:r>
      <w:r w:rsidR="00CB77C6" w:rsidRPr="00F4290E">
        <w:rPr>
          <w:rFonts w:ascii="Times New Roman" w:hAnsi="Times New Roman" w:cs="Times New Roman"/>
          <w:sz w:val="28"/>
          <w:szCs w:val="28"/>
          <w:lang w:val="ru-RU"/>
        </w:rPr>
        <w:t>но</w:t>
      </w:r>
      <w:r w:rsidRPr="00F4290E">
        <w:rPr>
          <w:rFonts w:ascii="Times New Roman" w:hAnsi="Times New Roman" w:cs="Times New Roman"/>
          <w:sz w:val="28"/>
          <w:szCs w:val="28"/>
        </w:rPr>
        <w:t xml:space="preserve"> быть достаточны</w:t>
      </w:r>
      <w:r w:rsidR="00CB77C6" w:rsidRPr="00F4290E">
        <w:rPr>
          <w:rFonts w:ascii="Times New Roman" w:hAnsi="Times New Roman" w:cs="Times New Roman"/>
          <w:sz w:val="28"/>
          <w:szCs w:val="28"/>
        </w:rPr>
        <w:t>м для агрегирования поступающ</w:t>
      </w:r>
      <w:r w:rsidR="00CB77C6" w:rsidRPr="00F4290E">
        <w:rPr>
          <w:rFonts w:ascii="Times New Roman" w:hAnsi="Times New Roman" w:cs="Times New Roman"/>
          <w:sz w:val="28"/>
          <w:szCs w:val="28"/>
          <w:lang w:val="ru-RU"/>
        </w:rPr>
        <w:t>ей информации с другой</w:t>
      </w:r>
      <w:r w:rsidRPr="00F4290E">
        <w:rPr>
          <w:rFonts w:ascii="Times New Roman" w:hAnsi="Times New Roman" w:cs="Times New Roman"/>
          <w:sz w:val="28"/>
          <w:szCs w:val="28"/>
        </w:rPr>
        <w:t xml:space="preserve">. </w:t>
      </w:r>
      <w:r w:rsidR="00CB77C6" w:rsidRPr="00F4290E">
        <w:rPr>
          <w:rFonts w:ascii="Times New Roman" w:hAnsi="Times New Roman" w:cs="Times New Roman"/>
          <w:sz w:val="28"/>
          <w:szCs w:val="28"/>
          <w:lang w:val="ru-RU"/>
        </w:rPr>
        <w:t>П</w:t>
      </w:r>
      <w:r w:rsidRPr="00F4290E">
        <w:rPr>
          <w:rFonts w:ascii="Times New Roman" w:hAnsi="Times New Roman" w:cs="Times New Roman"/>
          <w:sz w:val="28"/>
          <w:szCs w:val="28"/>
        </w:rPr>
        <w:t>ренебрежение данным советом может вызвать немало трудностей. Так исследовательский центр компании Xerox Corporation Palo Alto (Xerox PARC) допустил подобную ошибку. Компания прославилась в 1960-х изобретением перв</w:t>
      </w:r>
      <w:r w:rsidR="00CB77C6" w:rsidRPr="00F4290E">
        <w:rPr>
          <w:rFonts w:ascii="Times New Roman" w:hAnsi="Times New Roman" w:cs="Times New Roman"/>
          <w:sz w:val="28"/>
          <w:szCs w:val="28"/>
        </w:rPr>
        <w:t>ой офисной копировальной машины</w:t>
      </w:r>
      <w:r w:rsidRPr="00F4290E">
        <w:rPr>
          <w:rFonts w:ascii="Times New Roman" w:hAnsi="Times New Roman" w:cs="Times New Roman"/>
          <w:sz w:val="28"/>
          <w:szCs w:val="28"/>
        </w:rPr>
        <w:t xml:space="preserve">. Но уже в 1970ые годы японские компании начали смешать их с рынка. В период с 1976 по 1982 год доля рынка сократилась вдвое, а в 1982 году годовой доход снизился на 50%. </w:t>
      </w:r>
      <w:r w:rsidRPr="00F4290E">
        <w:rPr>
          <w:rStyle w:val="ab"/>
          <w:rFonts w:ascii="Times New Roman" w:hAnsi="Times New Roman" w:cs="Times New Roman"/>
          <w:sz w:val="28"/>
          <w:szCs w:val="28"/>
        </w:rPr>
        <w:footnoteReference w:id="33"/>
      </w:r>
      <w:r w:rsidRPr="00F4290E">
        <w:rPr>
          <w:rFonts w:ascii="Times New Roman" w:hAnsi="Times New Roman" w:cs="Times New Roman"/>
          <w:sz w:val="28"/>
          <w:szCs w:val="28"/>
        </w:rPr>
        <w:t xml:space="preserve">В тот момент компания и осознала необходимость </w:t>
      </w:r>
      <w:r w:rsidR="00CB77C6" w:rsidRPr="00F4290E">
        <w:rPr>
          <w:rFonts w:ascii="Times New Roman" w:hAnsi="Times New Roman" w:cs="Times New Roman"/>
          <w:sz w:val="28"/>
          <w:szCs w:val="28"/>
          <w:lang w:val="ru-RU"/>
        </w:rPr>
        <w:t>КР</w:t>
      </w:r>
      <w:r w:rsidRPr="00F4290E">
        <w:rPr>
          <w:rFonts w:ascii="Times New Roman" w:hAnsi="Times New Roman" w:cs="Times New Roman"/>
          <w:sz w:val="28"/>
          <w:szCs w:val="28"/>
        </w:rPr>
        <w:t xml:space="preserve">.  Проблема </w:t>
      </w:r>
      <w:r w:rsidR="00431F98" w:rsidRPr="00F4290E">
        <w:rPr>
          <w:rFonts w:ascii="Times New Roman" w:hAnsi="Times New Roman" w:cs="Times New Roman"/>
          <w:sz w:val="28"/>
          <w:szCs w:val="28"/>
          <w:lang w:val="ru-RU"/>
        </w:rPr>
        <w:t>состояла</w:t>
      </w:r>
      <w:r w:rsidRPr="00F4290E">
        <w:rPr>
          <w:rFonts w:ascii="Times New Roman" w:hAnsi="Times New Roman" w:cs="Times New Roman"/>
          <w:sz w:val="28"/>
          <w:szCs w:val="28"/>
        </w:rPr>
        <w:t xml:space="preserve"> в том, что изобретенная компанией компьютерная мышь и графический интерфейс пользователя были позаимствованы компанией </w:t>
      </w:r>
      <w:r w:rsidRPr="00F4290E">
        <w:rPr>
          <w:rFonts w:ascii="Times New Roman" w:hAnsi="Times New Roman" w:cs="Times New Roman"/>
          <w:sz w:val="28"/>
          <w:szCs w:val="28"/>
          <w:lang w:val="en-US"/>
        </w:rPr>
        <w:t>Apple</w:t>
      </w:r>
      <w:r w:rsidRPr="00F4290E">
        <w:rPr>
          <w:rFonts w:ascii="Times New Roman" w:hAnsi="Times New Roman" w:cs="Times New Roman"/>
          <w:sz w:val="28"/>
          <w:szCs w:val="28"/>
        </w:rPr>
        <w:t xml:space="preserve">. Это случилось из-за неотлаженной системы обработки информации, сотрудники не учли перспективы применения новых технологий. По словам бывшего управляющего корпорации </w:t>
      </w:r>
      <w:r w:rsidRPr="00F4290E">
        <w:rPr>
          <w:rFonts w:ascii="Times New Roman" w:hAnsi="Times New Roman" w:cs="Times New Roman"/>
          <w:sz w:val="28"/>
          <w:szCs w:val="28"/>
          <w:lang w:val="en-US"/>
        </w:rPr>
        <w:t>Apple</w:t>
      </w:r>
      <w:r w:rsidRPr="00F4290E">
        <w:rPr>
          <w:rFonts w:ascii="Times New Roman" w:hAnsi="Times New Roman" w:cs="Times New Roman"/>
          <w:sz w:val="28"/>
          <w:szCs w:val="28"/>
        </w:rPr>
        <w:t>, Стива Джобса, “Xerox Corporation превратила в личное поражение величайшую победу в истории компьютерной промышленности. Xerox имела возможность завоевать господство на рынке компьютерной техники. Она могла бы стать в десятки раз крупнее”.</w:t>
      </w:r>
      <w:r w:rsidRPr="00F4290E">
        <w:rPr>
          <w:rStyle w:val="ab"/>
          <w:rFonts w:ascii="Times New Roman" w:hAnsi="Times New Roman" w:cs="Times New Roman"/>
          <w:sz w:val="28"/>
          <w:szCs w:val="28"/>
        </w:rPr>
        <w:footnoteReference w:id="34"/>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Для проведения грамотной КР необходимо пройти 5 этапов разведывательного цикла обработки информации:</w:t>
      </w:r>
    </w:p>
    <w:p w:rsidR="007D5EA5" w:rsidRPr="00F4290E" w:rsidRDefault="007D5EA5" w:rsidP="00F65FF6">
      <w:pPr>
        <w:pStyle w:val="a3"/>
        <w:numPr>
          <w:ilvl w:val="0"/>
          <w:numId w:val="16"/>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Выявление цели, которую нужно достичь, в результате использования КР;</w:t>
      </w:r>
    </w:p>
    <w:p w:rsidR="007D5EA5" w:rsidRPr="00F4290E" w:rsidRDefault="007D5EA5" w:rsidP="00F65FF6">
      <w:pPr>
        <w:pStyle w:val="a3"/>
        <w:numPr>
          <w:ilvl w:val="0"/>
          <w:numId w:val="16"/>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Сбор информации в соответствии поставленной цели;</w:t>
      </w:r>
    </w:p>
    <w:p w:rsidR="007D5EA5" w:rsidRPr="00F4290E" w:rsidRDefault="007D5EA5" w:rsidP="00F65FF6">
      <w:pPr>
        <w:pStyle w:val="a3"/>
        <w:numPr>
          <w:ilvl w:val="0"/>
          <w:numId w:val="16"/>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lastRenderedPageBreak/>
        <w:t>Обработка полученной информации</w:t>
      </w:r>
      <w:r w:rsidRPr="00F4290E">
        <w:rPr>
          <w:rFonts w:ascii="Times New Roman" w:hAnsi="Times New Roman" w:cs="Times New Roman"/>
          <w:sz w:val="28"/>
          <w:szCs w:val="28"/>
          <w:lang w:val="en-US"/>
        </w:rPr>
        <w:t>;</w:t>
      </w:r>
    </w:p>
    <w:p w:rsidR="007D5EA5" w:rsidRPr="00F4290E" w:rsidRDefault="007D5EA5" w:rsidP="00F65FF6">
      <w:pPr>
        <w:pStyle w:val="a3"/>
        <w:numPr>
          <w:ilvl w:val="0"/>
          <w:numId w:val="16"/>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Анализ обработанной информации</w:t>
      </w:r>
      <w:r w:rsidRPr="00F4290E">
        <w:rPr>
          <w:rFonts w:ascii="Times New Roman" w:hAnsi="Times New Roman" w:cs="Times New Roman"/>
          <w:sz w:val="28"/>
          <w:szCs w:val="28"/>
          <w:lang w:val="en-US"/>
        </w:rPr>
        <w:t>;</w:t>
      </w:r>
    </w:p>
    <w:p w:rsidR="007D5EA5" w:rsidRPr="00F4290E" w:rsidRDefault="007D5EA5" w:rsidP="00F65FF6">
      <w:pPr>
        <w:pStyle w:val="a3"/>
        <w:numPr>
          <w:ilvl w:val="0"/>
          <w:numId w:val="16"/>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 xml:space="preserve">Предоставление проанализированной информации лицу, принимающему решение.  </w:t>
      </w:r>
    </w:p>
    <w:p w:rsidR="007D5EA5" w:rsidRPr="00F4290E" w:rsidRDefault="005A1007" w:rsidP="00F65FF6">
      <w:pPr>
        <w:autoSpaceDE w:val="0"/>
        <w:autoSpaceDN w:val="0"/>
        <w:adjustRightInd w:val="0"/>
        <w:spacing w:after="0" w:line="360" w:lineRule="auto"/>
        <w:ind w:left="708"/>
        <w:jc w:val="both"/>
        <w:rPr>
          <w:rFonts w:ascii="Times New Roman" w:hAnsi="Times New Roman" w:cs="Times New Roman"/>
          <w:sz w:val="28"/>
          <w:szCs w:val="28"/>
        </w:rPr>
      </w:pPr>
      <w:r w:rsidRPr="00F4290E">
        <w:rPr>
          <w:rFonts w:ascii="Times New Roman" w:hAnsi="Times New Roman" w:cs="Times New Roman"/>
          <w:sz w:val="28"/>
          <w:szCs w:val="28"/>
          <w:lang w:val="ru-RU"/>
        </w:rPr>
        <w:t>П</w:t>
      </w:r>
      <w:r w:rsidR="007D5EA5" w:rsidRPr="00F4290E">
        <w:rPr>
          <w:rFonts w:ascii="Times New Roman" w:hAnsi="Times New Roman" w:cs="Times New Roman"/>
          <w:sz w:val="28"/>
          <w:szCs w:val="28"/>
          <w:lang w:val="ru-RU"/>
        </w:rPr>
        <w:t>одробная с</w:t>
      </w:r>
      <w:r w:rsidR="007D5EA5" w:rsidRPr="00F4290E">
        <w:rPr>
          <w:rFonts w:ascii="Times New Roman" w:hAnsi="Times New Roman" w:cs="Times New Roman"/>
          <w:sz w:val="28"/>
          <w:szCs w:val="28"/>
        </w:rPr>
        <w:t>хема процесса КР на п</w:t>
      </w:r>
      <w:r w:rsidR="00D43024" w:rsidRPr="00F4290E">
        <w:rPr>
          <w:rFonts w:ascii="Times New Roman" w:hAnsi="Times New Roman" w:cs="Times New Roman"/>
          <w:sz w:val="28"/>
          <w:szCs w:val="28"/>
        </w:rPr>
        <w:t>редприятии указана в приложении</w:t>
      </w:r>
      <w:r w:rsidR="00D43024" w:rsidRPr="00F4290E">
        <w:rPr>
          <w:rFonts w:ascii="Times New Roman" w:hAnsi="Times New Roman" w:cs="Times New Roman"/>
          <w:sz w:val="28"/>
          <w:szCs w:val="28"/>
          <w:lang w:val="ru-RU"/>
        </w:rPr>
        <w:t xml:space="preserve"> 3</w:t>
      </w:r>
      <w:r w:rsidR="007D5EA5" w:rsidRPr="00F4290E">
        <w:rPr>
          <w:rFonts w:ascii="Times New Roman" w:hAnsi="Times New Roman" w:cs="Times New Roman"/>
          <w:sz w:val="28"/>
          <w:szCs w:val="28"/>
        </w:rPr>
        <w:t>.</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 xml:space="preserve">В рамках предприятия функции КР могут осуществляться подразделением внутри компании, </w:t>
      </w:r>
      <w:r w:rsidR="004D79AA" w:rsidRPr="00F4290E">
        <w:rPr>
          <w:rFonts w:ascii="Times New Roman" w:hAnsi="Times New Roman" w:cs="Times New Roman"/>
          <w:sz w:val="28"/>
          <w:szCs w:val="28"/>
          <w:lang w:val="ru-RU"/>
        </w:rPr>
        <w:t>к примеру</w:t>
      </w:r>
      <w:r w:rsidR="003C5B6F" w:rsidRPr="00F4290E">
        <w:rPr>
          <w:rFonts w:ascii="Times New Roman" w:hAnsi="Times New Roman" w:cs="Times New Roman"/>
          <w:sz w:val="28"/>
          <w:szCs w:val="28"/>
          <w:lang w:val="ru-RU"/>
        </w:rPr>
        <w:t>.</w:t>
      </w:r>
      <w:r w:rsidRPr="00F4290E">
        <w:rPr>
          <w:rFonts w:ascii="Times New Roman" w:hAnsi="Times New Roman" w:cs="Times New Roman"/>
          <w:sz w:val="28"/>
          <w:szCs w:val="28"/>
        </w:rPr>
        <w:t xml:space="preserve"> отделом </w:t>
      </w:r>
      <w:r w:rsidR="003C5B6F" w:rsidRPr="00F4290E">
        <w:rPr>
          <w:rFonts w:ascii="Times New Roman" w:hAnsi="Times New Roman" w:cs="Times New Roman"/>
          <w:sz w:val="28"/>
          <w:szCs w:val="28"/>
        </w:rPr>
        <w:t>маркетинг</w:t>
      </w:r>
      <w:r w:rsidR="003C5B6F" w:rsidRPr="00F4290E">
        <w:rPr>
          <w:rFonts w:ascii="Times New Roman" w:hAnsi="Times New Roman" w:cs="Times New Roman"/>
          <w:sz w:val="28"/>
          <w:szCs w:val="28"/>
          <w:lang w:val="ru-RU"/>
        </w:rPr>
        <w:t>а</w:t>
      </w:r>
      <w:r w:rsidRPr="00F4290E">
        <w:rPr>
          <w:rFonts w:ascii="Times New Roman" w:hAnsi="Times New Roman" w:cs="Times New Roman"/>
          <w:sz w:val="28"/>
          <w:szCs w:val="28"/>
        </w:rPr>
        <w:t xml:space="preserve"> </w:t>
      </w:r>
      <w:r w:rsidR="003C5B6F" w:rsidRPr="00F4290E">
        <w:rPr>
          <w:rFonts w:ascii="Times New Roman" w:hAnsi="Times New Roman" w:cs="Times New Roman"/>
          <w:sz w:val="28"/>
          <w:szCs w:val="28"/>
          <w:lang w:val="ru-RU"/>
        </w:rPr>
        <w:t xml:space="preserve">или </w:t>
      </w:r>
      <w:r w:rsidRPr="00F4290E">
        <w:rPr>
          <w:rFonts w:ascii="Times New Roman" w:hAnsi="Times New Roman" w:cs="Times New Roman"/>
          <w:sz w:val="28"/>
          <w:szCs w:val="28"/>
        </w:rPr>
        <w:t xml:space="preserve"> в рамках специально созданной для этого группы сотрудников, которые могут обращаться за помощью к аналитикам. Помимо этого функции КР можно распределить между всеми подразделениями </w:t>
      </w:r>
      <w:r w:rsidR="003C5B6F" w:rsidRPr="00F4290E">
        <w:rPr>
          <w:rFonts w:ascii="Times New Roman" w:hAnsi="Times New Roman" w:cs="Times New Roman"/>
          <w:sz w:val="28"/>
          <w:szCs w:val="28"/>
          <w:lang w:val="ru-RU"/>
        </w:rPr>
        <w:t>с помощью</w:t>
      </w:r>
      <w:r w:rsidRPr="00F4290E">
        <w:rPr>
          <w:rFonts w:ascii="Times New Roman" w:hAnsi="Times New Roman" w:cs="Times New Roman"/>
          <w:sz w:val="28"/>
          <w:szCs w:val="28"/>
        </w:rPr>
        <w:t xml:space="preserve"> создания информационно-коммуникационной системы распространения информации. </w:t>
      </w:r>
      <w:r w:rsidR="003C5B6F" w:rsidRPr="00F4290E">
        <w:rPr>
          <w:rFonts w:ascii="Times New Roman" w:hAnsi="Times New Roman" w:cs="Times New Roman"/>
          <w:sz w:val="28"/>
          <w:szCs w:val="28"/>
          <w:lang w:val="ru-RU"/>
        </w:rPr>
        <w:t>Также</w:t>
      </w:r>
      <w:r w:rsidR="00111626">
        <w:rPr>
          <w:rFonts w:ascii="Times New Roman" w:hAnsi="Times New Roman" w:cs="Times New Roman"/>
          <w:sz w:val="28"/>
          <w:szCs w:val="28"/>
          <w:lang w:val="ru-RU"/>
        </w:rPr>
        <w:t xml:space="preserve"> </w:t>
      </w:r>
      <w:r w:rsidRPr="00F4290E">
        <w:rPr>
          <w:rFonts w:ascii="Times New Roman" w:hAnsi="Times New Roman" w:cs="Times New Roman"/>
          <w:sz w:val="28"/>
          <w:szCs w:val="28"/>
        </w:rPr>
        <w:t xml:space="preserve">могут быть привлечены специалисты из других компаний, специализирующихся на оказании услуг по КР. </w:t>
      </w:r>
      <w:r w:rsidR="003C5B6F" w:rsidRPr="00F4290E">
        <w:rPr>
          <w:rFonts w:ascii="Times New Roman" w:hAnsi="Times New Roman" w:cs="Times New Roman"/>
          <w:sz w:val="28"/>
          <w:szCs w:val="28"/>
          <w:lang w:val="ru-RU"/>
        </w:rPr>
        <w:t>Ж</w:t>
      </w:r>
      <w:r w:rsidRPr="00F4290E">
        <w:rPr>
          <w:rFonts w:ascii="Times New Roman" w:hAnsi="Times New Roman" w:cs="Times New Roman"/>
          <w:sz w:val="28"/>
          <w:szCs w:val="28"/>
        </w:rPr>
        <w:t xml:space="preserve">елательно инкорпорировать отдельные функции </w:t>
      </w:r>
      <w:proofErr w:type="gramStart"/>
      <w:r w:rsidRPr="00F4290E">
        <w:rPr>
          <w:rFonts w:ascii="Times New Roman" w:hAnsi="Times New Roman" w:cs="Times New Roman"/>
          <w:sz w:val="28"/>
          <w:szCs w:val="28"/>
        </w:rPr>
        <w:t>КР</w:t>
      </w:r>
      <w:proofErr w:type="gramEnd"/>
      <w:r w:rsidRPr="00F4290E">
        <w:rPr>
          <w:rFonts w:ascii="Times New Roman" w:hAnsi="Times New Roman" w:cs="Times New Roman"/>
          <w:sz w:val="28"/>
          <w:szCs w:val="28"/>
        </w:rPr>
        <w:t xml:space="preserve"> во все подразделения компании. Но как показывает практика, при наличии отдельного подразделения КР разведка становится более эффективна. В качестве примера </w:t>
      </w:r>
      <w:r w:rsidR="003C5B6F" w:rsidRPr="00F4290E">
        <w:rPr>
          <w:rFonts w:ascii="Times New Roman" w:hAnsi="Times New Roman" w:cs="Times New Roman"/>
          <w:sz w:val="28"/>
          <w:szCs w:val="28"/>
          <w:lang w:val="ru-RU"/>
        </w:rPr>
        <w:t>приведем</w:t>
      </w:r>
      <w:r w:rsidRPr="00F4290E">
        <w:rPr>
          <w:rFonts w:ascii="Times New Roman" w:hAnsi="Times New Roman" w:cs="Times New Roman"/>
          <w:sz w:val="28"/>
          <w:szCs w:val="28"/>
        </w:rPr>
        <w:t xml:space="preserve"> ресторан Chef Allen’s в Майами-бич (штат Флорида, США), в </w:t>
      </w:r>
      <w:r w:rsidR="003C5B6F" w:rsidRPr="00F4290E">
        <w:rPr>
          <w:rFonts w:ascii="Times New Roman" w:hAnsi="Times New Roman" w:cs="Times New Roman"/>
          <w:sz w:val="28"/>
          <w:szCs w:val="28"/>
          <w:lang w:val="ru-RU"/>
        </w:rPr>
        <w:t>нем</w:t>
      </w:r>
      <w:r w:rsidRPr="00F4290E">
        <w:rPr>
          <w:rFonts w:ascii="Times New Roman" w:hAnsi="Times New Roman" w:cs="Times New Roman"/>
          <w:sz w:val="28"/>
          <w:szCs w:val="28"/>
        </w:rPr>
        <w:t xml:space="preserve"> в процесс сбора информации вовлечен каждый сотрудни</w:t>
      </w:r>
      <w:r w:rsidR="003C5B6F" w:rsidRPr="00F4290E">
        <w:rPr>
          <w:rFonts w:ascii="Times New Roman" w:hAnsi="Times New Roman" w:cs="Times New Roman"/>
          <w:sz w:val="28"/>
          <w:szCs w:val="28"/>
        </w:rPr>
        <w:t>к. Их программа исследования  “</w:t>
      </w:r>
      <w:r w:rsidR="003C5B6F" w:rsidRPr="00F4290E">
        <w:rPr>
          <w:rFonts w:ascii="Times New Roman" w:hAnsi="Times New Roman" w:cs="Times New Roman"/>
          <w:sz w:val="28"/>
          <w:szCs w:val="28"/>
          <w:lang w:val="ru-RU"/>
        </w:rPr>
        <w:t>п</w:t>
      </w:r>
      <w:r w:rsidRPr="00F4290E">
        <w:rPr>
          <w:rFonts w:ascii="Times New Roman" w:hAnsi="Times New Roman" w:cs="Times New Roman"/>
          <w:sz w:val="28"/>
          <w:szCs w:val="28"/>
        </w:rPr>
        <w:t>ообедай у конкурента” помогает собрать немало ценной информации. Каждый сотрудник ресторана, начиная от уборщика, заканчивая шеф поваром, получает 50 $, чтобы пообедать в ресторане конкурента и пред</w:t>
      </w:r>
      <w:r w:rsidR="003C5B6F" w:rsidRPr="00F4290E">
        <w:rPr>
          <w:rFonts w:ascii="Times New Roman" w:hAnsi="Times New Roman" w:cs="Times New Roman"/>
          <w:sz w:val="28"/>
          <w:szCs w:val="28"/>
          <w:lang w:val="ru-RU"/>
        </w:rPr>
        <w:t>о</w:t>
      </w:r>
      <w:r w:rsidR="003C5B6F" w:rsidRPr="00F4290E">
        <w:rPr>
          <w:rFonts w:ascii="Times New Roman" w:hAnsi="Times New Roman" w:cs="Times New Roman"/>
          <w:sz w:val="28"/>
          <w:szCs w:val="28"/>
        </w:rPr>
        <w:t>ставить полн</w:t>
      </w:r>
      <w:r w:rsidR="00766CF6" w:rsidRPr="00F4290E">
        <w:rPr>
          <w:rFonts w:ascii="Times New Roman" w:hAnsi="Times New Roman" w:cs="Times New Roman"/>
          <w:sz w:val="28"/>
          <w:szCs w:val="28"/>
          <w:lang w:val="ru-RU"/>
        </w:rPr>
        <w:t>ценный</w:t>
      </w:r>
      <w:r w:rsidR="003C5B6F" w:rsidRPr="00F4290E">
        <w:rPr>
          <w:rFonts w:ascii="Times New Roman" w:hAnsi="Times New Roman" w:cs="Times New Roman"/>
          <w:sz w:val="28"/>
          <w:szCs w:val="28"/>
        </w:rPr>
        <w:t xml:space="preserve"> отчет</w:t>
      </w:r>
      <w:r w:rsidR="003C5B6F" w:rsidRPr="00F4290E">
        <w:rPr>
          <w:rFonts w:ascii="Times New Roman" w:hAnsi="Times New Roman" w:cs="Times New Roman"/>
          <w:sz w:val="28"/>
          <w:szCs w:val="28"/>
          <w:lang w:val="ru-RU"/>
        </w:rPr>
        <w:t xml:space="preserve"> о посещении</w:t>
      </w:r>
      <w:r w:rsidRPr="00F4290E">
        <w:rPr>
          <w:rFonts w:ascii="Times New Roman" w:hAnsi="Times New Roman" w:cs="Times New Roman"/>
          <w:sz w:val="28"/>
          <w:szCs w:val="28"/>
        </w:rPr>
        <w:t>.</w:t>
      </w:r>
      <w:r w:rsidR="003C5B6F" w:rsidRPr="00F4290E">
        <w:rPr>
          <w:rFonts w:ascii="Times New Roman" w:hAnsi="Times New Roman" w:cs="Times New Roman"/>
          <w:sz w:val="28"/>
          <w:szCs w:val="28"/>
          <w:lang w:val="ru-RU"/>
        </w:rPr>
        <w:t xml:space="preserve"> Во-первых,</w:t>
      </w:r>
      <w:r w:rsidR="003C5B6F" w:rsidRPr="00F4290E">
        <w:rPr>
          <w:rFonts w:ascii="Times New Roman" w:hAnsi="Times New Roman" w:cs="Times New Roman"/>
          <w:sz w:val="28"/>
          <w:szCs w:val="28"/>
        </w:rPr>
        <w:t xml:space="preserve"> </w:t>
      </w:r>
      <w:r w:rsidR="003C5B6F" w:rsidRPr="00F4290E">
        <w:rPr>
          <w:rFonts w:ascii="Times New Roman" w:hAnsi="Times New Roman" w:cs="Times New Roman"/>
          <w:sz w:val="28"/>
          <w:szCs w:val="28"/>
          <w:lang w:val="ru-RU"/>
        </w:rPr>
        <w:t>т</w:t>
      </w:r>
      <w:r w:rsidRPr="00F4290E">
        <w:rPr>
          <w:rFonts w:ascii="Times New Roman" w:hAnsi="Times New Roman" w:cs="Times New Roman"/>
          <w:sz w:val="28"/>
          <w:szCs w:val="28"/>
        </w:rPr>
        <w:t>акая методика</w:t>
      </w:r>
      <w:r w:rsidR="003C5B6F" w:rsidRPr="00F4290E">
        <w:rPr>
          <w:rFonts w:ascii="Times New Roman" w:hAnsi="Times New Roman" w:cs="Times New Roman"/>
          <w:sz w:val="28"/>
          <w:szCs w:val="28"/>
          <w:lang w:val="ru-RU"/>
        </w:rPr>
        <w:t xml:space="preserve"> помогает компании собрать</w:t>
      </w:r>
      <w:r w:rsidRPr="00F4290E">
        <w:rPr>
          <w:rFonts w:ascii="Times New Roman" w:hAnsi="Times New Roman" w:cs="Times New Roman"/>
          <w:sz w:val="28"/>
          <w:szCs w:val="28"/>
        </w:rPr>
        <w:t xml:space="preserve"> массу ценной информации от людей, которые непосредственно вовлечены в </w:t>
      </w:r>
      <w:r w:rsidR="003C5B6F" w:rsidRPr="00F4290E">
        <w:rPr>
          <w:rFonts w:ascii="Times New Roman" w:hAnsi="Times New Roman" w:cs="Times New Roman"/>
          <w:sz w:val="28"/>
          <w:szCs w:val="28"/>
          <w:lang w:val="ru-RU"/>
        </w:rPr>
        <w:t>анализируемую</w:t>
      </w:r>
      <w:r w:rsidRPr="00F4290E">
        <w:rPr>
          <w:rFonts w:ascii="Times New Roman" w:hAnsi="Times New Roman" w:cs="Times New Roman"/>
          <w:sz w:val="28"/>
          <w:szCs w:val="28"/>
        </w:rPr>
        <w:t xml:space="preserve"> сферу, во-вторых, не требует особых затрат и привлечения посторонних лиц, а, в-третьих, помогает каждому сотруднику почувствовать себя </w:t>
      </w:r>
      <w:r w:rsidR="004D79AA" w:rsidRPr="00F4290E">
        <w:rPr>
          <w:rFonts w:ascii="Times New Roman" w:hAnsi="Times New Roman" w:cs="Times New Roman"/>
          <w:sz w:val="28"/>
          <w:szCs w:val="28"/>
        </w:rPr>
        <w:t xml:space="preserve">важным звеном большой команды. </w:t>
      </w:r>
    </w:p>
    <w:p w:rsidR="007D5EA5" w:rsidRPr="00F4290E" w:rsidRDefault="00F4290E" w:rsidP="00FA40F4">
      <w:pPr>
        <w:pStyle w:val="a3"/>
        <w:numPr>
          <w:ilvl w:val="1"/>
          <w:numId w:val="12"/>
        </w:numPr>
        <w:autoSpaceDE w:val="0"/>
        <w:autoSpaceDN w:val="0"/>
        <w:adjustRightInd w:val="0"/>
        <w:spacing w:after="0" w:line="360" w:lineRule="auto"/>
        <w:jc w:val="both"/>
        <w:outlineLvl w:val="1"/>
        <w:rPr>
          <w:rFonts w:ascii="Times New Roman" w:hAnsi="Times New Roman" w:cs="Times New Roman"/>
          <w:b/>
          <w:sz w:val="28"/>
          <w:szCs w:val="28"/>
        </w:rPr>
      </w:pPr>
      <w:bookmarkStart w:id="15" w:name="_Toc356843440"/>
      <w:r>
        <w:rPr>
          <w:rFonts w:ascii="Times New Roman" w:hAnsi="Times New Roman" w:cs="Times New Roman"/>
          <w:b/>
          <w:sz w:val="28"/>
          <w:szCs w:val="28"/>
        </w:rPr>
        <w:t xml:space="preserve"> </w:t>
      </w:r>
      <w:r w:rsidR="007D5EA5" w:rsidRPr="00F4290E">
        <w:rPr>
          <w:rFonts w:ascii="Times New Roman" w:hAnsi="Times New Roman" w:cs="Times New Roman"/>
          <w:b/>
          <w:sz w:val="28"/>
          <w:szCs w:val="28"/>
        </w:rPr>
        <w:t>Что конкурентная разведка может дать компании</w:t>
      </w:r>
      <w:bookmarkEnd w:id="15"/>
    </w:p>
    <w:p w:rsidR="007D5EA5" w:rsidRPr="00F4290E" w:rsidRDefault="007D5EA5" w:rsidP="00F65FF6">
      <w:pPr>
        <w:spacing w:line="360" w:lineRule="auto"/>
        <w:ind w:firstLine="708"/>
        <w:jc w:val="both"/>
        <w:rPr>
          <w:rFonts w:ascii="Times New Roman" w:hAnsi="Times New Roman" w:cs="Times New Roman"/>
          <w:sz w:val="28"/>
          <w:szCs w:val="28"/>
        </w:rPr>
      </w:pPr>
      <w:r w:rsidRPr="00F4290E">
        <w:rPr>
          <w:rFonts w:ascii="Times New Roman" w:hAnsi="Times New Roman" w:cs="Times New Roman"/>
          <w:b/>
          <w:sz w:val="28"/>
          <w:szCs w:val="28"/>
        </w:rPr>
        <w:t xml:space="preserve"> </w:t>
      </w:r>
      <w:r w:rsidRPr="00F4290E">
        <w:rPr>
          <w:rFonts w:ascii="Times New Roman" w:hAnsi="Times New Roman" w:cs="Times New Roman"/>
          <w:sz w:val="28"/>
          <w:szCs w:val="28"/>
        </w:rPr>
        <w:t xml:space="preserve">Во-первых, это </w:t>
      </w:r>
      <w:r w:rsidRPr="00F4290E">
        <w:rPr>
          <w:rFonts w:ascii="Times New Roman" w:hAnsi="Times New Roman" w:cs="Times New Roman"/>
          <w:sz w:val="28"/>
          <w:szCs w:val="28"/>
          <w:u w:val="single"/>
        </w:rPr>
        <w:t>предсказание изменений на рынке</w:t>
      </w:r>
      <w:r w:rsidR="003C5B6F" w:rsidRPr="00F4290E">
        <w:rPr>
          <w:rFonts w:ascii="Times New Roman" w:hAnsi="Times New Roman" w:cs="Times New Roman"/>
          <w:sz w:val="28"/>
          <w:szCs w:val="28"/>
        </w:rPr>
        <w:t xml:space="preserve"> и реакция на них. Постоянн</w:t>
      </w:r>
      <w:r w:rsidR="003C5B6F" w:rsidRPr="00F4290E">
        <w:rPr>
          <w:rFonts w:ascii="Times New Roman" w:hAnsi="Times New Roman" w:cs="Times New Roman"/>
          <w:sz w:val="28"/>
          <w:szCs w:val="28"/>
          <w:lang w:val="ru-RU"/>
        </w:rPr>
        <w:t xml:space="preserve">ое отслеживание </w:t>
      </w:r>
      <w:r w:rsidRPr="00F4290E">
        <w:rPr>
          <w:rFonts w:ascii="Times New Roman" w:hAnsi="Times New Roman" w:cs="Times New Roman"/>
          <w:sz w:val="28"/>
          <w:szCs w:val="28"/>
        </w:rPr>
        <w:t xml:space="preserve"> </w:t>
      </w:r>
      <w:r w:rsidR="003C5B6F" w:rsidRPr="00F4290E">
        <w:rPr>
          <w:rFonts w:ascii="Times New Roman" w:hAnsi="Times New Roman" w:cs="Times New Roman"/>
          <w:sz w:val="28"/>
          <w:szCs w:val="28"/>
          <w:lang w:val="ru-RU"/>
        </w:rPr>
        <w:t xml:space="preserve">бизнес </w:t>
      </w:r>
      <w:r w:rsidRPr="00F4290E">
        <w:rPr>
          <w:rFonts w:ascii="Times New Roman" w:hAnsi="Times New Roman" w:cs="Times New Roman"/>
          <w:sz w:val="28"/>
          <w:szCs w:val="28"/>
        </w:rPr>
        <w:t xml:space="preserve">среды </w:t>
      </w:r>
      <w:r w:rsidR="003C5B6F" w:rsidRPr="00F4290E">
        <w:rPr>
          <w:rFonts w:ascii="Times New Roman" w:hAnsi="Times New Roman" w:cs="Times New Roman"/>
          <w:sz w:val="28"/>
          <w:szCs w:val="28"/>
          <w:lang w:val="ru-RU"/>
        </w:rPr>
        <w:t>является весьма полезным. М</w:t>
      </w:r>
      <w:r w:rsidRPr="00F4290E">
        <w:rPr>
          <w:rFonts w:ascii="Times New Roman" w:hAnsi="Times New Roman" w:cs="Times New Roman"/>
          <w:sz w:val="28"/>
          <w:szCs w:val="28"/>
        </w:rPr>
        <w:t>ониторинг упоминаний о компании в Интернете может предостеречь</w:t>
      </w:r>
      <w:r w:rsidR="003C5B6F"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 xml:space="preserve">о начале информационной или ценовой войны </w:t>
      </w:r>
      <w:r w:rsidR="003C5B6F" w:rsidRPr="00F4290E">
        <w:rPr>
          <w:rFonts w:ascii="Times New Roman" w:hAnsi="Times New Roman" w:cs="Times New Roman"/>
          <w:sz w:val="28"/>
          <w:szCs w:val="28"/>
          <w:lang w:val="ru-RU"/>
        </w:rPr>
        <w:t>со стороны конкурентов</w:t>
      </w:r>
      <w:r w:rsidRPr="00F4290E">
        <w:rPr>
          <w:rFonts w:ascii="Times New Roman" w:hAnsi="Times New Roman" w:cs="Times New Roman"/>
          <w:sz w:val="28"/>
          <w:szCs w:val="28"/>
        </w:rPr>
        <w:t>.</w:t>
      </w:r>
    </w:p>
    <w:p w:rsidR="007D5EA5" w:rsidRPr="00F4290E" w:rsidRDefault="007D5EA5" w:rsidP="00F65FF6">
      <w:pPr>
        <w:spacing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lastRenderedPageBreak/>
        <w:t xml:space="preserve">Во-вторых, </w:t>
      </w:r>
      <w:r w:rsidRPr="00F4290E">
        <w:rPr>
          <w:rFonts w:ascii="Times New Roman" w:hAnsi="Times New Roman" w:cs="Times New Roman"/>
          <w:sz w:val="28"/>
          <w:szCs w:val="28"/>
          <w:u w:val="single"/>
        </w:rPr>
        <w:t>предсказание действий конкурентов</w:t>
      </w:r>
      <w:r w:rsidRPr="00F4290E">
        <w:rPr>
          <w:rFonts w:ascii="Times New Roman" w:hAnsi="Times New Roman" w:cs="Times New Roman"/>
          <w:sz w:val="28"/>
          <w:szCs w:val="28"/>
        </w:rPr>
        <w:t xml:space="preserve">. </w:t>
      </w:r>
      <w:r w:rsidR="00691D1D" w:rsidRPr="00F4290E">
        <w:rPr>
          <w:rFonts w:ascii="Times New Roman" w:hAnsi="Times New Roman" w:cs="Times New Roman"/>
          <w:sz w:val="28"/>
          <w:szCs w:val="28"/>
        </w:rPr>
        <w:t>Как заметил  Лайэм Фейхи</w:t>
      </w:r>
      <w:r w:rsidRPr="00F4290E">
        <w:rPr>
          <w:rFonts w:ascii="Times New Roman" w:hAnsi="Times New Roman" w:cs="Times New Roman"/>
          <w:sz w:val="28"/>
          <w:szCs w:val="28"/>
        </w:rPr>
        <w:t xml:space="preserve"> “мы должны воспринимать конкурентов как зеркало, в которое нужно взглянуть и получить ответ на вопрос о том, насколько хороша наша компания”. Понимание того, что будет делать конкурент, поможет обойти его и вырваться вперед, занять новую нишу. </w:t>
      </w:r>
      <w:r w:rsidR="00135D45" w:rsidRPr="00F4290E">
        <w:rPr>
          <w:rFonts w:ascii="Times New Roman" w:hAnsi="Times New Roman" w:cs="Times New Roman"/>
          <w:sz w:val="28"/>
          <w:szCs w:val="28"/>
          <w:lang w:val="ru-RU"/>
        </w:rPr>
        <w:t>Кроме</w:t>
      </w:r>
      <w:r w:rsidRPr="00F4290E">
        <w:rPr>
          <w:rFonts w:ascii="Times New Roman" w:hAnsi="Times New Roman" w:cs="Times New Roman"/>
          <w:sz w:val="28"/>
          <w:szCs w:val="28"/>
        </w:rPr>
        <w:t xml:space="preserve"> это</w:t>
      </w:r>
      <w:r w:rsidR="00135D45" w:rsidRPr="00F4290E">
        <w:rPr>
          <w:rFonts w:ascii="Times New Roman" w:hAnsi="Times New Roman" w:cs="Times New Roman"/>
          <w:sz w:val="28"/>
          <w:szCs w:val="28"/>
        </w:rPr>
        <w:t>го КР способна выявить новых</w:t>
      </w:r>
      <w:r w:rsidRPr="00F4290E">
        <w:rPr>
          <w:rFonts w:ascii="Times New Roman" w:hAnsi="Times New Roman" w:cs="Times New Roman"/>
          <w:sz w:val="28"/>
          <w:szCs w:val="28"/>
        </w:rPr>
        <w:t xml:space="preserve"> потенциальных конкурентов. </w:t>
      </w:r>
      <w:bookmarkStart w:id="16" w:name="_GoBack"/>
      <w:bookmarkEnd w:id="16"/>
    </w:p>
    <w:p w:rsidR="007D5EA5" w:rsidRPr="00F4290E" w:rsidRDefault="007D5EA5" w:rsidP="00F65FF6">
      <w:p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ab/>
        <w:t>В-третьих,</w:t>
      </w:r>
      <w:r w:rsidR="00135D45" w:rsidRPr="00F4290E">
        <w:rPr>
          <w:rFonts w:ascii="Times New Roman" w:hAnsi="Times New Roman" w:cs="Times New Roman"/>
          <w:sz w:val="28"/>
          <w:szCs w:val="28"/>
          <w:lang w:val="ru-RU"/>
        </w:rPr>
        <w:t xml:space="preserve"> с помощью</w:t>
      </w:r>
      <w:r w:rsidR="00135D45" w:rsidRPr="00F4290E">
        <w:rPr>
          <w:rFonts w:ascii="Times New Roman" w:hAnsi="Times New Roman" w:cs="Times New Roman"/>
          <w:sz w:val="28"/>
          <w:szCs w:val="28"/>
        </w:rPr>
        <w:t xml:space="preserve"> изучения</w:t>
      </w:r>
      <w:r w:rsidRPr="00F4290E">
        <w:rPr>
          <w:rFonts w:ascii="Times New Roman" w:hAnsi="Times New Roman" w:cs="Times New Roman"/>
          <w:sz w:val="28"/>
          <w:szCs w:val="28"/>
        </w:rPr>
        <w:t xml:space="preserve"> опыт</w:t>
      </w:r>
      <w:r w:rsidR="00135D45" w:rsidRPr="00F4290E">
        <w:rPr>
          <w:rFonts w:ascii="Times New Roman" w:hAnsi="Times New Roman" w:cs="Times New Roman"/>
          <w:sz w:val="28"/>
          <w:szCs w:val="28"/>
          <w:lang w:val="ru-RU"/>
        </w:rPr>
        <w:t>а</w:t>
      </w:r>
      <w:r w:rsidRPr="00F4290E">
        <w:rPr>
          <w:rFonts w:ascii="Times New Roman" w:hAnsi="Times New Roman" w:cs="Times New Roman"/>
          <w:sz w:val="28"/>
          <w:szCs w:val="28"/>
        </w:rPr>
        <w:t xml:space="preserve"> других компаний, можно </w:t>
      </w:r>
      <w:r w:rsidRPr="00F4290E">
        <w:rPr>
          <w:rFonts w:ascii="Times New Roman" w:hAnsi="Times New Roman" w:cs="Times New Roman"/>
          <w:sz w:val="28"/>
          <w:szCs w:val="28"/>
          <w:u w:val="single"/>
        </w:rPr>
        <w:t>избежать ошибок, которые были совершены</w:t>
      </w:r>
      <w:r w:rsidRPr="00F4290E">
        <w:rPr>
          <w:rFonts w:ascii="Times New Roman" w:hAnsi="Times New Roman" w:cs="Times New Roman"/>
          <w:sz w:val="28"/>
          <w:szCs w:val="28"/>
        </w:rPr>
        <w:t xml:space="preserve">. Кроме анализа прошлых ситуаций КР </w:t>
      </w:r>
      <w:r w:rsidR="003F3885" w:rsidRPr="00F4290E">
        <w:rPr>
          <w:rFonts w:ascii="Times New Roman" w:hAnsi="Times New Roman" w:cs="Times New Roman"/>
          <w:sz w:val="28"/>
          <w:szCs w:val="28"/>
          <w:lang w:val="ru-RU"/>
        </w:rPr>
        <w:t>по</w:t>
      </w:r>
      <w:r w:rsidRPr="00F4290E">
        <w:rPr>
          <w:rFonts w:ascii="Times New Roman" w:hAnsi="Times New Roman" w:cs="Times New Roman"/>
          <w:sz w:val="28"/>
          <w:szCs w:val="28"/>
        </w:rPr>
        <w:t xml:space="preserve">может бесплатно собрать мнения клиентов о любом продукте или услуге. Узнав о недостатках конкурентов, </w:t>
      </w:r>
      <w:r w:rsidR="003F3885" w:rsidRPr="00F4290E">
        <w:rPr>
          <w:rFonts w:ascii="Times New Roman" w:hAnsi="Times New Roman" w:cs="Times New Roman"/>
          <w:sz w:val="28"/>
          <w:szCs w:val="28"/>
          <w:lang w:val="ru-RU"/>
        </w:rPr>
        <w:t xml:space="preserve">имеет смысл </w:t>
      </w:r>
      <w:r w:rsidRPr="00F4290E">
        <w:rPr>
          <w:rFonts w:ascii="Times New Roman" w:hAnsi="Times New Roman" w:cs="Times New Roman"/>
          <w:sz w:val="28"/>
          <w:szCs w:val="28"/>
        </w:rPr>
        <w:t xml:space="preserve">в собственной рекламе сделать акцент на преимуществах вашего продукта, которые являются слабыми сторонам соперников. Здесь следует </w:t>
      </w:r>
      <w:r w:rsidR="003F3885" w:rsidRPr="00F4290E">
        <w:rPr>
          <w:rFonts w:ascii="Times New Roman" w:hAnsi="Times New Roman" w:cs="Times New Roman"/>
          <w:sz w:val="28"/>
          <w:szCs w:val="28"/>
          <w:lang w:val="ru-RU"/>
        </w:rPr>
        <w:t>отмети</w:t>
      </w:r>
      <w:r w:rsidR="003F3885" w:rsidRPr="00F4290E">
        <w:rPr>
          <w:rFonts w:ascii="Times New Roman" w:hAnsi="Times New Roman" w:cs="Times New Roman"/>
          <w:sz w:val="28"/>
          <w:szCs w:val="28"/>
        </w:rPr>
        <w:t>ть ситуации открыти</w:t>
      </w:r>
      <w:r w:rsidR="003F3885" w:rsidRPr="00F4290E">
        <w:rPr>
          <w:rFonts w:ascii="Times New Roman" w:hAnsi="Times New Roman" w:cs="Times New Roman"/>
          <w:sz w:val="28"/>
          <w:szCs w:val="28"/>
          <w:lang w:val="ru-RU"/>
        </w:rPr>
        <w:t>я</w:t>
      </w:r>
      <w:r w:rsidRPr="00F4290E">
        <w:rPr>
          <w:rFonts w:ascii="Times New Roman" w:hAnsi="Times New Roman" w:cs="Times New Roman"/>
          <w:sz w:val="28"/>
          <w:szCs w:val="28"/>
        </w:rPr>
        <w:t xml:space="preserve"> нового бизнеса. Кроме указания на прошлые ошибки других игроков, КР показывает “подводные камни”, которые могут встретиться на пути создания новой фирмы. </w:t>
      </w:r>
    </w:p>
    <w:p w:rsidR="007D5EA5" w:rsidRPr="00F4290E" w:rsidRDefault="007D5EA5" w:rsidP="00F65FF6">
      <w:p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ab/>
      </w:r>
      <w:r w:rsidR="003F3885" w:rsidRPr="00F4290E">
        <w:rPr>
          <w:rFonts w:ascii="Times New Roman" w:hAnsi="Times New Roman" w:cs="Times New Roman"/>
          <w:sz w:val="28"/>
          <w:szCs w:val="28"/>
          <w:lang w:val="ru-RU"/>
        </w:rPr>
        <w:t>Помимо этого</w:t>
      </w:r>
      <w:r w:rsidRPr="00F4290E">
        <w:rPr>
          <w:rFonts w:ascii="Times New Roman" w:hAnsi="Times New Roman" w:cs="Times New Roman"/>
          <w:sz w:val="28"/>
          <w:szCs w:val="28"/>
        </w:rPr>
        <w:t xml:space="preserve"> КР</w:t>
      </w:r>
      <w:r w:rsidR="003F3885" w:rsidRPr="00F4290E">
        <w:rPr>
          <w:rFonts w:ascii="Times New Roman" w:hAnsi="Times New Roman" w:cs="Times New Roman"/>
          <w:sz w:val="28"/>
          <w:szCs w:val="28"/>
          <w:lang w:val="ru-RU"/>
        </w:rPr>
        <w:t xml:space="preserve"> может с </w:t>
      </w:r>
      <w:r w:rsidRPr="00F4290E">
        <w:rPr>
          <w:rFonts w:ascii="Times New Roman" w:hAnsi="Times New Roman" w:cs="Times New Roman"/>
          <w:sz w:val="28"/>
          <w:szCs w:val="28"/>
        </w:rPr>
        <w:t xml:space="preserve"> легко</w:t>
      </w:r>
      <w:r w:rsidR="003F3885" w:rsidRPr="00F4290E">
        <w:rPr>
          <w:rFonts w:ascii="Times New Roman" w:hAnsi="Times New Roman" w:cs="Times New Roman"/>
          <w:sz w:val="28"/>
          <w:szCs w:val="28"/>
          <w:lang w:val="ru-RU"/>
        </w:rPr>
        <w:t>стью</w:t>
      </w:r>
      <w:r w:rsidRPr="00F4290E">
        <w:rPr>
          <w:rFonts w:ascii="Times New Roman" w:hAnsi="Times New Roman" w:cs="Times New Roman"/>
          <w:sz w:val="28"/>
          <w:szCs w:val="28"/>
        </w:rPr>
        <w:t xml:space="preserve"> </w:t>
      </w:r>
      <w:r w:rsidRPr="00F4290E">
        <w:rPr>
          <w:rFonts w:ascii="Times New Roman" w:hAnsi="Times New Roman" w:cs="Times New Roman"/>
          <w:sz w:val="28"/>
          <w:szCs w:val="28"/>
          <w:u w:val="single"/>
        </w:rPr>
        <w:t>отследить информацию о патентах и лицензиях</w:t>
      </w:r>
      <w:r w:rsidRPr="00F4290E">
        <w:rPr>
          <w:rFonts w:ascii="Times New Roman" w:hAnsi="Times New Roman" w:cs="Times New Roman"/>
          <w:sz w:val="28"/>
          <w:szCs w:val="28"/>
        </w:rPr>
        <w:t xml:space="preserve">. </w:t>
      </w:r>
      <w:r w:rsidR="003F3885" w:rsidRPr="00F4290E">
        <w:rPr>
          <w:rFonts w:ascii="Times New Roman" w:hAnsi="Times New Roman" w:cs="Times New Roman"/>
          <w:sz w:val="28"/>
          <w:szCs w:val="28"/>
          <w:lang w:val="ru-RU"/>
        </w:rPr>
        <w:t>Иногда случает</w:t>
      </w:r>
      <w:r w:rsidRPr="00F4290E">
        <w:rPr>
          <w:rFonts w:ascii="Times New Roman" w:hAnsi="Times New Roman" w:cs="Times New Roman"/>
          <w:sz w:val="28"/>
          <w:szCs w:val="28"/>
        </w:rPr>
        <w:t xml:space="preserve">, </w:t>
      </w:r>
      <w:r w:rsidR="003F3885" w:rsidRPr="00F4290E">
        <w:rPr>
          <w:rFonts w:ascii="Times New Roman" w:hAnsi="Times New Roman" w:cs="Times New Roman"/>
          <w:sz w:val="28"/>
          <w:szCs w:val="28"/>
          <w:lang w:val="ru-RU"/>
        </w:rPr>
        <w:t>что</w:t>
      </w:r>
      <w:r w:rsidR="003F3885" w:rsidRPr="00F4290E">
        <w:rPr>
          <w:rFonts w:ascii="Times New Roman" w:hAnsi="Times New Roman" w:cs="Times New Roman"/>
          <w:sz w:val="28"/>
          <w:szCs w:val="28"/>
        </w:rPr>
        <w:t xml:space="preserve"> </w:t>
      </w:r>
      <w:r w:rsidR="00766CF6" w:rsidRPr="00F4290E">
        <w:rPr>
          <w:rFonts w:ascii="Times New Roman" w:hAnsi="Times New Roman" w:cs="Times New Roman"/>
          <w:sz w:val="28"/>
          <w:szCs w:val="28"/>
        </w:rPr>
        <w:t>компания,</w:t>
      </w:r>
      <w:r w:rsidR="003F3885" w:rsidRPr="00F4290E">
        <w:rPr>
          <w:rFonts w:ascii="Times New Roman" w:hAnsi="Times New Roman" w:cs="Times New Roman"/>
          <w:sz w:val="28"/>
          <w:szCs w:val="28"/>
        </w:rPr>
        <w:t xml:space="preserve"> созд</w:t>
      </w:r>
      <w:r w:rsidR="003F3885" w:rsidRPr="00F4290E">
        <w:rPr>
          <w:rFonts w:ascii="Times New Roman" w:hAnsi="Times New Roman" w:cs="Times New Roman"/>
          <w:sz w:val="28"/>
          <w:szCs w:val="28"/>
          <w:lang w:val="ru-RU"/>
        </w:rPr>
        <w:t>ав</w:t>
      </w:r>
      <w:r w:rsidRPr="00F4290E">
        <w:rPr>
          <w:rFonts w:ascii="Times New Roman" w:hAnsi="Times New Roman" w:cs="Times New Roman"/>
          <w:sz w:val="28"/>
          <w:szCs w:val="28"/>
        </w:rPr>
        <w:t xml:space="preserve"> что-то, по каким-то причинам не запатентовала изобретение. В </w:t>
      </w:r>
      <w:r w:rsidR="005F68C8" w:rsidRPr="00F4290E">
        <w:rPr>
          <w:rFonts w:ascii="Times New Roman" w:hAnsi="Times New Roman" w:cs="Times New Roman"/>
          <w:sz w:val="28"/>
          <w:szCs w:val="28"/>
          <w:lang w:val="ru-RU"/>
        </w:rPr>
        <w:t>подобной</w:t>
      </w:r>
      <w:r w:rsidRPr="00F4290E">
        <w:rPr>
          <w:rFonts w:ascii="Times New Roman" w:hAnsi="Times New Roman" w:cs="Times New Roman"/>
          <w:sz w:val="28"/>
          <w:szCs w:val="28"/>
        </w:rPr>
        <w:t xml:space="preserve"> ситуации заимствование новых технологий </w:t>
      </w:r>
      <w:r w:rsidR="005F68C8" w:rsidRPr="00F4290E">
        <w:rPr>
          <w:rFonts w:ascii="Times New Roman" w:hAnsi="Times New Roman" w:cs="Times New Roman"/>
          <w:sz w:val="28"/>
          <w:szCs w:val="28"/>
        </w:rPr>
        <w:t>не будет считаться нелегальным</w:t>
      </w:r>
      <w:r w:rsidR="005F68C8" w:rsidRPr="00F4290E">
        <w:rPr>
          <w:rFonts w:ascii="Times New Roman" w:hAnsi="Times New Roman" w:cs="Times New Roman"/>
          <w:sz w:val="28"/>
          <w:szCs w:val="28"/>
          <w:lang w:val="ru-RU"/>
        </w:rPr>
        <w:t xml:space="preserve"> и может быть весьма  выгодным.</w:t>
      </w:r>
      <w:r w:rsidRPr="00F4290E">
        <w:rPr>
          <w:rFonts w:ascii="Times New Roman" w:hAnsi="Times New Roman" w:cs="Times New Roman"/>
          <w:sz w:val="28"/>
          <w:szCs w:val="28"/>
        </w:rPr>
        <w:t xml:space="preserve">. </w:t>
      </w:r>
    </w:p>
    <w:p w:rsidR="007D5EA5" w:rsidRPr="00F4290E" w:rsidRDefault="007D5EA5" w:rsidP="00F65FF6">
      <w:p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ab/>
        <w:t xml:space="preserve">КР помогает руководителям фирмы </w:t>
      </w:r>
      <w:r w:rsidRPr="00F4290E">
        <w:rPr>
          <w:rFonts w:ascii="Times New Roman" w:hAnsi="Times New Roman" w:cs="Times New Roman"/>
          <w:sz w:val="28"/>
          <w:szCs w:val="28"/>
          <w:u w:val="single"/>
        </w:rPr>
        <w:t>ответить на вопрос, а целесообразно ли приобретение конкретной фирмы.</w:t>
      </w:r>
      <w:r w:rsidRPr="00F4290E">
        <w:rPr>
          <w:rFonts w:ascii="Times New Roman" w:hAnsi="Times New Roman" w:cs="Times New Roman"/>
          <w:sz w:val="28"/>
          <w:szCs w:val="28"/>
        </w:rPr>
        <w:t xml:space="preserve"> </w:t>
      </w:r>
      <w:r w:rsidR="005F68C8" w:rsidRPr="00F4290E">
        <w:rPr>
          <w:rFonts w:ascii="Times New Roman" w:hAnsi="Times New Roman" w:cs="Times New Roman"/>
          <w:sz w:val="28"/>
          <w:szCs w:val="28"/>
          <w:lang w:val="ru-RU"/>
        </w:rPr>
        <w:t>Б</w:t>
      </w:r>
      <w:r w:rsidRPr="00F4290E">
        <w:rPr>
          <w:rFonts w:ascii="Times New Roman" w:hAnsi="Times New Roman" w:cs="Times New Roman"/>
          <w:sz w:val="28"/>
          <w:szCs w:val="28"/>
        </w:rPr>
        <w:t xml:space="preserve">ывают случаи, </w:t>
      </w:r>
      <w:r w:rsidR="005F68C8" w:rsidRPr="00F4290E">
        <w:rPr>
          <w:rFonts w:ascii="Times New Roman" w:hAnsi="Times New Roman" w:cs="Times New Roman"/>
          <w:sz w:val="28"/>
          <w:szCs w:val="28"/>
          <w:lang w:val="ru-RU"/>
        </w:rPr>
        <w:t>что</w:t>
      </w:r>
      <w:r w:rsidRPr="00F4290E">
        <w:rPr>
          <w:rFonts w:ascii="Times New Roman" w:hAnsi="Times New Roman" w:cs="Times New Roman"/>
          <w:sz w:val="28"/>
          <w:szCs w:val="28"/>
        </w:rPr>
        <w:t xml:space="preserve"> продавец искусственно завышает стоимость компании, с помощью спекулятивных манипуляций или владельцы фирмы недооценивают свою фирму и не видят очевидных перспектив развития. В подобных ситуациях КР поможет проверить информацию по компании и вынести окончательный вердикт. </w:t>
      </w:r>
    </w:p>
    <w:p w:rsidR="007D5EA5" w:rsidRPr="00F4290E" w:rsidRDefault="007D5EA5" w:rsidP="00F65FF6">
      <w:p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ab/>
      </w:r>
      <w:r w:rsidRPr="00F4290E">
        <w:rPr>
          <w:rFonts w:ascii="Times New Roman" w:hAnsi="Times New Roman" w:cs="Times New Roman"/>
          <w:sz w:val="28"/>
          <w:szCs w:val="28"/>
          <w:u w:val="single"/>
        </w:rPr>
        <w:t>Отслеживание новых технологий и продуктов, имеющих непосредственное влияние на бизнес</w:t>
      </w:r>
      <w:r w:rsidRPr="00F4290E">
        <w:rPr>
          <w:rFonts w:ascii="Times New Roman" w:hAnsi="Times New Roman" w:cs="Times New Roman"/>
          <w:sz w:val="28"/>
          <w:szCs w:val="28"/>
        </w:rPr>
        <w:t>, находится</w:t>
      </w:r>
      <w:r w:rsidR="005F68C8" w:rsidRPr="00F4290E">
        <w:rPr>
          <w:rFonts w:ascii="Times New Roman" w:hAnsi="Times New Roman" w:cs="Times New Roman"/>
          <w:sz w:val="28"/>
          <w:szCs w:val="28"/>
          <w:lang w:val="ru-RU"/>
        </w:rPr>
        <w:t xml:space="preserve"> также</w:t>
      </w:r>
      <w:r w:rsidRPr="00F4290E">
        <w:rPr>
          <w:rFonts w:ascii="Times New Roman" w:hAnsi="Times New Roman" w:cs="Times New Roman"/>
          <w:sz w:val="28"/>
          <w:szCs w:val="28"/>
        </w:rPr>
        <w:t xml:space="preserve"> в компетенции КР. Так в наукоемких отраслях мониторинг периодических изданий, сборников документов позволяет экономить </w:t>
      </w:r>
      <w:r w:rsidR="005F68C8" w:rsidRPr="00F4290E">
        <w:rPr>
          <w:rFonts w:ascii="Times New Roman" w:hAnsi="Times New Roman" w:cs="Times New Roman"/>
          <w:sz w:val="28"/>
          <w:szCs w:val="28"/>
          <w:lang w:val="ru-RU"/>
        </w:rPr>
        <w:t>время и деньги</w:t>
      </w:r>
      <w:r w:rsidRPr="00F4290E">
        <w:rPr>
          <w:rFonts w:ascii="Times New Roman" w:hAnsi="Times New Roman" w:cs="Times New Roman"/>
          <w:sz w:val="28"/>
          <w:szCs w:val="28"/>
        </w:rPr>
        <w:t xml:space="preserve"> при помощи использования чужих нарабо</w:t>
      </w:r>
      <w:r w:rsidR="005F68C8" w:rsidRPr="00F4290E">
        <w:rPr>
          <w:rFonts w:ascii="Times New Roman" w:hAnsi="Times New Roman" w:cs="Times New Roman"/>
          <w:sz w:val="28"/>
          <w:szCs w:val="28"/>
        </w:rPr>
        <w:t xml:space="preserve">ток, даже </w:t>
      </w:r>
      <w:r w:rsidR="005F68C8" w:rsidRPr="00F4290E">
        <w:rPr>
          <w:rFonts w:ascii="Times New Roman" w:hAnsi="Times New Roman" w:cs="Times New Roman"/>
          <w:sz w:val="28"/>
          <w:szCs w:val="28"/>
        </w:rPr>
        <w:lastRenderedPageBreak/>
        <w:t>если они  обнаружены</w:t>
      </w:r>
      <w:r w:rsidRPr="00F4290E">
        <w:rPr>
          <w:rFonts w:ascii="Times New Roman" w:hAnsi="Times New Roman" w:cs="Times New Roman"/>
          <w:sz w:val="28"/>
          <w:szCs w:val="28"/>
        </w:rPr>
        <w:t xml:space="preserve"> за пару месяцев до выпуска. Кроме этого КР содействует изучению законодательных изменений, которые могут оказать влияние на </w:t>
      </w:r>
      <w:r w:rsidR="005F68C8" w:rsidRPr="00F4290E">
        <w:rPr>
          <w:rFonts w:ascii="Times New Roman" w:hAnsi="Times New Roman" w:cs="Times New Roman"/>
          <w:sz w:val="28"/>
          <w:szCs w:val="28"/>
          <w:lang w:val="ru-RU"/>
        </w:rPr>
        <w:t xml:space="preserve">деятельность </w:t>
      </w:r>
      <w:r w:rsidRPr="00F4290E">
        <w:rPr>
          <w:rFonts w:ascii="Times New Roman" w:hAnsi="Times New Roman" w:cs="Times New Roman"/>
          <w:sz w:val="28"/>
          <w:szCs w:val="28"/>
        </w:rPr>
        <w:t xml:space="preserve">компанию. </w:t>
      </w:r>
    </w:p>
    <w:p w:rsidR="007D5EA5" w:rsidRPr="00F4290E" w:rsidRDefault="007D5EA5" w:rsidP="00F65FF6">
      <w:p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ab/>
        <w:t xml:space="preserve">КР </w:t>
      </w:r>
      <w:r w:rsidRPr="00F4290E">
        <w:rPr>
          <w:rFonts w:ascii="Times New Roman" w:hAnsi="Times New Roman" w:cs="Times New Roman"/>
          <w:sz w:val="28"/>
          <w:szCs w:val="28"/>
          <w:u w:val="single"/>
        </w:rPr>
        <w:t>позволяет взглянуть на собственный бизнес “со стороны”.</w:t>
      </w:r>
      <w:r w:rsidRPr="00F4290E">
        <w:rPr>
          <w:rFonts w:ascii="Times New Roman" w:hAnsi="Times New Roman" w:cs="Times New Roman"/>
          <w:sz w:val="28"/>
          <w:szCs w:val="28"/>
        </w:rPr>
        <w:t xml:space="preserve"> Отслеживая новинки в области продуктов, методов управления, разведка помогает оценить соответствие ведение бизнеса с рыночными реалиями. Поскольку КР процесс непрерывный, то сравн</w:t>
      </w:r>
      <w:r w:rsidR="005F68C8" w:rsidRPr="00F4290E">
        <w:rPr>
          <w:rFonts w:ascii="Times New Roman" w:hAnsi="Times New Roman" w:cs="Times New Roman"/>
          <w:sz w:val="28"/>
          <w:szCs w:val="28"/>
        </w:rPr>
        <w:t xml:space="preserve">ение будет идти только </w:t>
      </w:r>
      <w:r w:rsidR="005F68C8" w:rsidRPr="00F4290E">
        <w:rPr>
          <w:rFonts w:ascii="Times New Roman" w:hAnsi="Times New Roman" w:cs="Times New Roman"/>
          <w:sz w:val="28"/>
          <w:szCs w:val="28"/>
          <w:lang w:val="ru-RU"/>
        </w:rPr>
        <w:t xml:space="preserve">с новейшими </w:t>
      </w:r>
      <w:r w:rsidRPr="00F4290E">
        <w:rPr>
          <w:rFonts w:ascii="Times New Roman" w:hAnsi="Times New Roman" w:cs="Times New Roman"/>
          <w:sz w:val="28"/>
          <w:szCs w:val="28"/>
        </w:rPr>
        <w:t>тенденциями.</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 xml:space="preserve">Аудит присутствия компании в Интернете в рамках КР помогает </w:t>
      </w:r>
      <w:r w:rsidRPr="00F4290E">
        <w:rPr>
          <w:rFonts w:ascii="Times New Roman" w:hAnsi="Times New Roman" w:cs="Times New Roman"/>
          <w:sz w:val="28"/>
          <w:szCs w:val="28"/>
          <w:u w:val="single"/>
        </w:rPr>
        <w:t>выявить потенциальный источник утечки конфиденциальной информации</w:t>
      </w:r>
      <w:r w:rsidRPr="00F4290E">
        <w:rPr>
          <w:rFonts w:ascii="Times New Roman" w:hAnsi="Times New Roman" w:cs="Times New Roman"/>
          <w:sz w:val="28"/>
          <w:szCs w:val="28"/>
          <w:lang w:val="ru-RU"/>
        </w:rPr>
        <w:t xml:space="preserve">. Чаще всего источниками утечки информации являются сами сотрудники. По данным опроса </w:t>
      </w:r>
      <w:r w:rsidRPr="00F4290E">
        <w:rPr>
          <w:rStyle w:val="ab"/>
          <w:rFonts w:ascii="Times New Roman" w:hAnsi="Times New Roman" w:cs="Times New Roman"/>
          <w:sz w:val="28"/>
          <w:szCs w:val="28"/>
          <w:lang w:val="ru-RU"/>
        </w:rPr>
        <w:footnoteReference w:id="35"/>
      </w:r>
      <w:r w:rsidRPr="00F4290E">
        <w:rPr>
          <w:rFonts w:ascii="Times New Roman" w:hAnsi="Times New Roman" w:cs="Times New Roman"/>
          <w:sz w:val="28"/>
          <w:szCs w:val="28"/>
          <w:lang w:val="ru-RU"/>
        </w:rPr>
        <w:t xml:space="preserve">14% российских компаний уже столкнулись с этой проблемой. Сотрудники, которые выполняют работу вне офиса, являются  главной угрозой сохранения коммерческой информации. Для борьбы с этим явлением во многих компаниях вводится запрет на использование флэш накопителей, ограничен доступ в интернет, а также сотрудники подписывают соглашение о неразглашении коммерческой тайны.  Еще одной причиной утечки информации может стать размещение сотрудниками компаний резюме на различных сайтах, в которых они полностью указывают свой круг должностных обязанностей. В ходе собеседования с людьми, которые находятся в поиске новой работы можно выяснить структуру компании, должностные обязанности сотрудников, что может быть ценной информацией для конкурентов.   </w:t>
      </w:r>
    </w:p>
    <w:p w:rsidR="007D5EA5" w:rsidRPr="00F4290E" w:rsidRDefault="007D5EA5"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Вспомним цитату Наполеона: “Народ, не желающий кормить свою армию, вскоре будет вынужден кормить чужих”.  Данное утверждение можно истолковать так: компания, которая стремится процветать и занимать лидирующие позиции и не быть поглощенной конкурентами, в обязательном  порядке должна проводить монито</w:t>
      </w:r>
      <w:r w:rsidR="0016287A" w:rsidRPr="00F4290E">
        <w:rPr>
          <w:rFonts w:ascii="Times New Roman" w:hAnsi="Times New Roman" w:cs="Times New Roman"/>
          <w:sz w:val="28"/>
          <w:szCs w:val="28"/>
          <w:lang w:val="ru-RU"/>
        </w:rPr>
        <w:t>ринг бизнес окружения, используя</w:t>
      </w:r>
      <w:r w:rsidRPr="00F4290E">
        <w:rPr>
          <w:rFonts w:ascii="Times New Roman" w:hAnsi="Times New Roman" w:cs="Times New Roman"/>
          <w:sz w:val="28"/>
          <w:szCs w:val="28"/>
          <w:lang w:val="ru-RU"/>
        </w:rPr>
        <w:t xml:space="preserve"> методы КР. </w:t>
      </w:r>
      <w:proofErr w:type="gramStart"/>
      <w:r w:rsidRPr="00F4290E">
        <w:rPr>
          <w:rFonts w:ascii="Times New Roman" w:hAnsi="Times New Roman" w:cs="Times New Roman"/>
          <w:sz w:val="28"/>
          <w:szCs w:val="28"/>
          <w:lang w:val="ru-RU"/>
        </w:rPr>
        <w:t>КР</w:t>
      </w:r>
      <w:proofErr w:type="gramEnd"/>
      <w:r w:rsidRPr="00F4290E">
        <w:rPr>
          <w:rFonts w:ascii="Times New Roman" w:hAnsi="Times New Roman" w:cs="Times New Roman"/>
          <w:sz w:val="28"/>
          <w:szCs w:val="28"/>
          <w:lang w:val="ru-RU"/>
        </w:rPr>
        <w:t xml:space="preserve"> требует затрат, но она того стоит. Согласно исследованиям Глобального </w:t>
      </w:r>
      <w:r w:rsidRPr="00F4290E">
        <w:rPr>
          <w:rFonts w:ascii="Times New Roman" w:hAnsi="Times New Roman" w:cs="Times New Roman"/>
          <w:sz w:val="28"/>
          <w:szCs w:val="28"/>
          <w:lang w:val="ru-RU"/>
        </w:rPr>
        <w:lastRenderedPageBreak/>
        <w:t>Разведывательного Альянса</w:t>
      </w:r>
      <w:r w:rsidRPr="00F4290E">
        <w:rPr>
          <w:rStyle w:val="ab"/>
          <w:rFonts w:ascii="Times New Roman" w:hAnsi="Times New Roman" w:cs="Times New Roman"/>
          <w:sz w:val="28"/>
          <w:szCs w:val="28"/>
          <w:lang w:val="ru-RU"/>
        </w:rPr>
        <w:footnoteReference w:id="36"/>
      </w:r>
      <w:r w:rsidRPr="00F4290E">
        <w:rPr>
          <w:rFonts w:ascii="Times New Roman" w:hAnsi="Times New Roman" w:cs="Times New Roman"/>
          <w:sz w:val="28"/>
          <w:szCs w:val="28"/>
          <w:lang w:val="ru-RU"/>
        </w:rPr>
        <w:t xml:space="preserve"> на 2011 год 84% североамериканских компаний применяют методы  КР, 94% из них получили выгоду от использования этого метода мониторинга рынка. Из тех компаний, в которых КР еще не используется,  42% собираются в ближайшем будущем внедрить подразделение КР. В среднем компании потратили </w:t>
      </w:r>
      <w:r w:rsidRPr="00F4290E">
        <w:rPr>
          <w:rFonts w:ascii="Times New Roman" w:eastAsia="Times New Roman" w:hAnsi="Times New Roman" w:cs="Times New Roman"/>
          <w:sz w:val="28"/>
          <w:szCs w:val="28"/>
          <w:lang w:val="ru-RU" w:eastAsia="ru-RU"/>
        </w:rPr>
        <w:t xml:space="preserve">2,8 млн. долларов или 2 </w:t>
      </w:r>
      <w:r w:rsidR="00766CF6" w:rsidRPr="00F4290E">
        <w:rPr>
          <w:rFonts w:ascii="Times New Roman" w:eastAsia="Times New Roman" w:hAnsi="Times New Roman" w:cs="Times New Roman"/>
          <w:sz w:val="28"/>
          <w:szCs w:val="28"/>
          <w:lang w:val="ru-RU" w:eastAsia="ru-RU"/>
        </w:rPr>
        <w:t>млн. евро</w:t>
      </w:r>
      <w:r w:rsidRPr="00F4290E">
        <w:rPr>
          <w:rFonts w:ascii="Times New Roman" w:eastAsia="Times New Roman" w:hAnsi="Times New Roman" w:cs="Times New Roman"/>
          <w:sz w:val="28"/>
          <w:szCs w:val="28"/>
          <w:lang w:val="ru-RU" w:eastAsia="ru-RU"/>
        </w:rPr>
        <w:t xml:space="preserve"> на проведение тщательного мониторинга рынка, причем согласно опросу, руководство многих компаний собирается увеличить инвестиции в КР. На данный момент порядка 10 человек работает в департаменте КР в  крупной </w:t>
      </w:r>
      <w:r w:rsidRPr="00F4290E">
        <w:rPr>
          <w:rFonts w:ascii="Times New Roman" w:hAnsi="Times New Roman" w:cs="Times New Roman"/>
          <w:sz w:val="28"/>
          <w:szCs w:val="28"/>
          <w:lang w:val="ru-RU"/>
        </w:rPr>
        <w:t xml:space="preserve">североамериканской компании, около 90 человек оказывают содействие этому департаменту (работники службы безопасности, маркетинга и департамента корпоративных расследований).  Если говорить о российских компаниях, то согласно исследованию упомянутой выше организации всего 18% компаний в России занимаются КР, 20%  менеджеров опрошенных компаний не смогли, либо не захотели предоставить информацию об использовании данного метода отслеживания конкурентного окружения. Вероятно, что доля компаний, применяющих </w:t>
      </w:r>
      <w:proofErr w:type="gramStart"/>
      <w:r w:rsidRPr="00F4290E">
        <w:rPr>
          <w:rFonts w:ascii="Times New Roman" w:hAnsi="Times New Roman" w:cs="Times New Roman"/>
          <w:sz w:val="28"/>
          <w:szCs w:val="28"/>
          <w:lang w:val="ru-RU"/>
        </w:rPr>
        <w:t>КР</w:t>
      </w:r>
      <w:proofErr w:type="gramEnd"/>
      <w:r w:rsidRPr="00F4290E">
        <w:rPr>
          <w:rFonts w:ascii="Times New Roman" w:hAnsi="Times New Roman" w:cs="Times New Roman"/>
          <w:sz w:val="28"/>
          <w:szCs w:val="28"/>
          <w:lang w:val="ru-RU"/>
        </w:rPr>
        <w:t xml:space="preserve"> в России будет возрастать,  ведь после вступления России в ВТО конкуренция будет все больше нарастать, а значит, российским компаниям жизненно необходимо внедрять и активно применять методы КР.</w:t>
      </w:r>
    </w:p>
    <w:p w:rsidR="007D5EA5" w:rsidRPr="00F4290E" w:rsidRDefault="00F4290E" w:rsidP="00FA40F4">
      <w:pPr>
        <w:pStyle w:val="a3"/>
        <w:numPr>
          <w:ilvl w:val="1"/>
          <w:numId w:val="12"/>
        </w:numPr>
        <w:spacing w:line="360" w:lineRule="auto"/>
        <w:jc w:val="both"/>
        <w:outlineLvl w:val="1"/>
        <w:rPr>
          <w:rFonts w:ascii="Times New Roman" w:hAnsi="Times New Roman" w:cs="Times New Roman"/>
          <w:b/>
          <w:sz w:val="28"/>
          <w:szCs w:val="28"/>
        </w:rPr>
      </w:pPr>
      <w:bookmarkStart w:id="17" w:name="_Toc356843441"/>
      <w:r>
        <w:rPr>
          <w:rFonts w:ascii="Times New Roman" w:hAnsi="Times New Roman" w:cs="Times New Roman"/>
          <w:b/>
          <w:sz w:val="28"/>
          <w:szCs w:val="28"/>
        </w:rPr>
        <w:t xml:space="preserve"> </w:t>
      </w:r>
      <w:r w:rsidR="007D5EA5" w:rsidRPr="00F4290E">
        <w:rPr>
          <w:rFonts w:ascii="Times New Roman" w:hAnsi="Times New Roman" w:cs="Times New Roman"/>
          <w:b/>
          <w:sz w:val="28"/>
          <w:szCs w:val="28"/>
        </w:rPr>
        <w:t>Методы конкурентной разведки для оценки конкурентоспособности компании</w:t>
      </w:r>
      <w:bookmarkEnd w:id="17"/>
    </w:p>
    <w:p w:rsidR="001E44BB" w:rsidRPr="00F4290E" w:rsidRDefault="001E44BB"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Как было показано в данной главе, инструментарий КР достаточно обширен. Для оценки конкурентоспособности возможно использовать информацию, полученную из открытых источников, а также воспользоваться методами выведывания.</w:t>
      </w:r>
      <w:r w:rsidRPr="00F4290E">
        <w:rPr>
          <w:rFonts w:ascii="Times New Roman" w:hAnsi="Times New Roman" w:cs="Times New Roman"/>
          <w:sz w:val="28"/>
          <w:szCs w:val="28"/>
          <w:lang w:val="ru-RU"/>
        </w:rPr>
        <w:t xml:space="preserve"> </w:t>
      </w:r>
      <w:r w:rsidR="00D43024" w:rsidRPr="00F4290E">
        <w:rPr>
          <w:rFonts w:ascii="Times New Roman" w:hAnsi="Times New Roman" w:cs="Times New Roman"/>
          <w:sz w:val="28"/>
          <w:szCs w:val="28"/>
          <w:lang w:val="ru-RU"/>
        </w:rPr>
        <w:t>Возможно использование следующих открытых источников</w:t>
      </w:r>
      <w:r w:rsidR="00D43024" w:rsidRPr="00F4290E">
        <w:rPr>
          <w:rFonts w:ascii="Times New Roman" w:hAnsi="Times New Roman" w:cs="Times New Roman"/>
          <w:sz w:val="28"/>
          <w:szCs w:val="28"/>
          <w:lang w:val="en-US"/>
        </w:rPr>
        <w:t xml:space="preserve">: </w:t>
      </w:r>
      <w:r w:rsidR="00D43024" w:rsidRPr="00F4290E">
        <w:rPr>
          <w:rFonts w:ascii="Times New Roman" w:hAnsi="Times New Roman" w:cs="Times New Roman"/>
          <w:sz w:val="28"/>
          <w:szCs w:val="28"/>
          <w:lang w:val="ru-RU"/>
        </w:rPr>
        <w:t>выставки, конференции, годовые отчеты компании, мнения аналитиков и экспертов. К методам выведывания в данном случае относятся следующие</w:t>
      </w:r>
      <w:r w:rsidR="00D43024" w:rsidRPr="00F4290E">
        <w:rPr>
          <w:rFonts w:ascii="Times New Roman" w:hAnsi="Times New Roman" w:cs="Times New Roman"/>
          <w:sz w:val="28"/>
          <w:szCs w:val="28"/>
          <w:lang w:val="en-US"/>
        </w:rPr>
        <w:t>:</w:t>
      </w:r>
      <w:r w:rsidR="00D43024" w:rsidRPr="00F4290E">
        <w:rPr>
          <w:rFonts w:ascii="Times New Roman" w:eastAsia="Times New Roman" w:hAnsi="Times New Roman" w:cs="Times New Roman"/>
          <w:sz w:val="28"/>
          <w:szCs w:val="28"/>
          <w:lang w:val="ru-RU" w:eastAsia="ru-RU"/>
        </w:rPr>
        <w:t xml:space="preserve"> изучение открытых вакансий в компании, притворные переговоры </w:t>
      </w:r>
      <w:r w:rsidR="00D43024" w:rsidRPr="00F4290E">
        <w:rPr>
          <w:rFonts w:ascii="Times New Roman" w:eastAsia="Times New Roman" w:hAnsi="Times New Roman" w:cs="Times New Roman"/>
          <w:sz w:val="28"/>
          <w:szCs w:val="28"/>
          <w:lang w:val="ru-RU" w:eastAsia="ru-RU"/>
        </w:rPr>
        <w:lastRenderedPageBreak/>
        <w:t>непосредственно с конкурентами и их сотрудниками, поиск в Интернете с использованием специальных языков поиска и роботов слежения, посещение дня открытых дверей или экскурсии на завод.</w:t>
      </w:r>
    </w:p>
    <w:p w:rsidR="005911B3" w:rsidRPr="00F4290E" w:rsidRDefault="005911B3" w:rsidP="00F65FF6">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 xml:space="preserve">Стоит отметить, что набор методов КР для каждой компании индивидуален и зависит как от деятельности компании, так и отрасли в которой она работает. Для анализа отрасли используется </w:t>
      </w:r>
      <w:r w:rsidRPr="00F4290E">
        <w:rPr>
          <w:rFonts w:ascii="Times New Roman" w:hAnsi="Times New Roman" w:cs="Times New Roman"/>
          <w:b/>
          <w:sz w:val="28"/>
          <w:szCs w:val="28"/>
          <w:shd w:val="clear" w:color="auto" w:fill="FFFFFF"/>
          <w:lang w:val="ru-RU"/>
        </w:rPr>
        <w:t>модель 5 сил Майкла Портера.</w:t>
      </w:r>
      <w:r w:rsidRPr="00F4290E">
        <w:rPr>
          <w:rFonts w:ascii="Times New Roman" w:hAnsi="Times New Roman" w:cs="Times New Roman"/>
          <w:sz w:val="28"/>
          <w:szCs w:val="28"/>
          <w:shd w:val="clear" w:color="auto" w:fill="FFFFFF"/>
          <w:lang w:val="ru-RU"/>
        </w:rPr>
        <w:t xml:space="preserve"> </w:t>
      </w:r>
    </w:p>
    <w:p w:rsidR="005911B3" w:rsidRPr="00F4290E" w:rsidRDefault="005911B3"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sz w:val="28"/>
          <w:szCs w:val="28"/>
          <w:lang w:val="ru-RU"/>
        </w:rPr>
        <w:t>Майкл Портер в книге “Конкурентная стратегия: методы для анализа отраслей и конкурентов”  объединил следующие виды анализов: структурный отраслевой, конкурентный и анализ развития отрасли.  В результате получилась интегрированная модель, которая получила название модель 5 сил Портера.</w:t>
      </w:r>
    </w:p>
    <w:p w:rsidR="005911B3" w:rsidRPr="00F4290E" w:rsidRDefault="005911B3"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sz w:val="28"/>
          <w:szCs w:val="28"/>
          <w:lang w:val="ru-RU"/>
        </w:rPr>
        <w:t xml:space="preserve">Данная модель заключается в описании и анализе экономических сил, которые в любом случае оказывают влияние на прибыльность отрасли. Майкл Портер выделил 5 основных конкурентных сил и отметил, </w:t>
      </w:r>
      <w:r w:rsidRPr="00F4290E">
        <w:rPr>
          <w:rFonts w:ascii="Times New Roman" w:eastAsia="Times-Roman" w:hAnsi="Times New Roman" w:cs="Times New Roman"/>
          <w:sz w:val="28"/>
          <w:szCs w:val="28"/>
        </w:rPr>
        <w:t>что все 5 конкурентных сил совместно определяют интенсивность отраслевой конкуренции и прибыльность.</w:t>
      </w:r>
    </w:p>
    <w:p w:rsidR="005911B3" w:rsidRPr="00F4290E" w:rsidRDefault="005911B3" w:rsidP="00F65FF6">
      <w:pPr>
        <w:spacing w:line="360" w:lineRule="auto"/>
        <w:ind w:firstLine="708"/>
        <w:jc w:val="both"/>
        <w:rPr>
          <w:rFonts w:ascii="Times New Roman" w:hAnsi="Times New Roman" w:cs="Times New Roman"/>
          <w:sz w:val="28"/>
          <w:szCs w:val="28"/>
        </w:rPr>
      </w:pPr>
      <w:r w:rsidRPr="00F4290E">
        <w:rPr>
          <w:rFonts w:ascii="Times New Roman" w:hAnsi="Times New Roman" w:cs="Times New Roman"/>
          <w:sz w:val="28"/>
          <w:szCs w:val="28"/>
        </w:rPr>
        <w:t>Конкурентные силы по классификации Майкла Портера выглядят следующим образом:</w:t>
      </w:r>
    </w:p>
    <w:p w:rsidR="005911B3" w:rsidRPr="00F4290E" w:rsidRDefault="005911B3" w:rsidP="00F65FF6">
      <w:pPr>
        <w:numPr>
          <w:ilvl w:val="0"/>
          <w:numId w:val="15"/>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рыночная власть потребителей</w:t>
      </w:r>
      <w:r w:rsidRPr="00F4290E">
        <w:rPr>
          <w:rFonts w:ascii="Times New Roman" w:hAnsi="Times New Roman" w:cs="Times New Roman"/>
          <w:sz w:val="28"/>
          <w:szCs w:val="28"/>
          <w:lang w:val="en-US"/>
        </w:rPr>
        <w:t>;</w:t>
      </w:r>
    </w:p>
    <w:p w:rsidR="005911B3" w:rsidRPr="00F4290E" w:rsidRDefault="005911B3" w:rsidP="00F65FF6">
      <w:pPr>
        <w:numPr>
          <w:ilvl w:val="0"/>
          <w:numId w:val="15"/>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рыночная власть поставщиков</w:t>
      </w:r>
      <w:r w:rsidRPr="00F4290E">
        <w:rPr>
          <w:rFonts w:ascii="Times New Roman" w:hAnsi="Times New Roman" w:cs="Times New Roman"/>
          <w:sz w:val="28"/>
          <w:szCs w:val="28"/>
          <w:lang w:val="en-US"/>
        </w:rPr>
        <w:t>;</w:t>
      </w:r>
    </w:p>
    <w:p w:rsidR="005911B3" w:rsidRPr="00F4290E" w:rsidRDefault="005911B3" w:rsidP="00F65FF6">
      <w:pPr>
        <w:numPr>
          <w:ilvl w:val="0"/>
          <w:numId w:val="15"/>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угроза появления товаров-заменителей или услуг-заменителей, конкурентоспособных с точки зрения цены;</w:t>
      </w:r>
    </w:p>
    <w:p w:rsidR="005911B3" w:rsidRPr="00F4290E" w:rsidRDefault="005911B3" w:rsidP="00F65FF6">
      <w:pPr>
        <w:numPr>
          <w:ilvl w:val="0"/>
          <w:numId w:val="15"/>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угроза появления новых или потенциальных конкурентов;</w:t>
      </w:r>
    </w:p>
    <w:p w:rsidR="005911B3" w:rsidRPr="00F4290E" w:rsidRDefault="005911B3" w:rsidP="00F65FF6">
      <w:pPr>
        <w:numPr>
          <w:ilvl w:val="0"/>
          <w:numId w:val="15"/>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угроза со стороны существующих конкурентов/</w:t>
      </w:r>
    </w:p>
    <w:p w:rsidR="005911B3" w:rsidRPr="00F4290E" w:rsidRDefault="005911B3" w:rsidP="00F65FF6">
      <w:pPr>
        <w:spacing w:line="360" w:lineRule="auto"/>
        <w:ind w:firstLine="360"/>
        <w:jc w:val="both"/>
        <w:rPr>
          <w:rFonts w:ascii="Times New Roman" w:eastAsia="Times New Roman" w:hAnsi="Times New Roman" w:cs="Times New Roman"/>
          <w:sz w:val="28"/>
          <w:szCs w:val="28"/>
          <w:lang w:val="ru-RU" w:eastAsia="ru-RU"/>
        </w:rPr>
      </w:pPr>
      <w:r w:rsidRPr="00F4290E">
        <w:rPr>
          <w:rFonts w:ascii="Times New Roman" w:hAnsi="Times New Roman" w:cs="Times New Roman"/>
          <w:sz w:val="28"/>
          <w:szCs w:val="28"/>
          <w:u w:val="single"/>
          <w:lang w:val="ru-RU"/>
        </w:rPr>
        <w:t>Рыночная власть потребителей</w:t>
      </w:r>
      <w:r w:rsidRPr="00F4290E">
        <w:rPr>
          <w:rFonts w:ascii="Times New Roman" w:hAnsi="Times New Roman" w:cs="Times New Roman"/>
          <w:sz w:val="28"/>
          <w:szCs w:val="28"/>
          <w:u w:val="single"/>
        </w:rPr>
        <w:t>.</w:t>
      </w:r>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 xml:space="preserve">М. Портер утверждал, что покупателей нужно рассматривать, как конкурентов отрасли, поскольку они требуют постоянного снижения цен, повышения качества продуктов и услуг, и качества обслуживания. Удовлетворение всех этих аспектов происходит за счет снижения прибыли </w:t>
      </w:r>
      <w:r w:rsidRPr="00F4290E">
        <w:rPr>
          <w:rFonts w:ascii="Times New Roman" w:hAnsi="Times New Roman" w:cs="Times New Roman"/>
          <w:sz w:val="28"/>
          <w:szCs w:val="28"/>
        </w:rPr>
        <w:lastRenderedPageBreak/>
        <w:t>компании.</w:t>
      </w:r>
      <w:r w:rsidRPr="00F4290E">
        <w:rPr>
          <w:rFonts w:ascii="Times New Roman" w:hAnsi="Times New Roman" w:cs="Times New Roman"/>
          <w:sz w:val="28"/>
          <w:szCs w:val="28"/>
          <w:lang w:val="ru-RU"/>
        </w:rPr>
        <w:t xml:space="preserve"> П</w:t>
      </w:r>
      <w:r w:rsidRPr="00F4290E">
        <w:rPr>
          <w:rFonts w:ascii="Times New Roman" w:hAnsi="Times New Roman" w:cs="Times New Roman"/>
          <w:sz w:val="28"/>
          <w:szCs w:val="28"/>
        </w:rPr>
        <w:t xml:space="preserve">отребители </w:t>
      </w:r>
      <w:r w:rsidRPr="00F4290E">
        <w:rPr>
          <w:rFonts w:ascii="Times New Roman" w:hAnsi="Times New Roman" w:cs="Times New Roman"/>
          <w:sz w:val="28"/>
          <w:szCs w:val="28"/>
          <w:lang w:val="ru-RU"/>
        </w:rPr>
        <w:t xml:space="preserve"> могут либо снижать уровень потребления, либо вовсе  </w:t>
      </w:r>
      <w:r w:rsidRPr="00F4290E">
        <w:rPr>
          <w:rFonts w:ascii="Times New Roman" w:hAnsi="Times New Roman" w:cs="Times New Roman"/>
          <w:sz w:val="28"/>
          <w:szCs w:val="28"/>
        </w:rPr>
        <w:t>переключа</w:t>
      </w:r>
      <w:r w:rsidRPr="00F4290E">
        <w:rPr>
          <w:rFonts w:ascii="Times New Roman" w:hAnsi="Times New Roman" w:cs="Times New Roman"/>
          <w:sz w:val="28"/>
          <w:szCs w:val="28"/>
          <w:lang w:val="ru-RU"/>
        </w:rPr>
        <w:t xml:space="preserve">ться </w:t>
      </w:r>
      <w:r w:rsidRPr="00F4290E">
        <w:rPr>
          <w:rFonts w:ascii="Times New Roman" w:hAnsi="Times New Roman" w:cs="Times New Roman"/>
          <w:sz w:val="28"/>
          <w:szCs w:val="28"/>
        </w:rPr>
        <w:t>на продукцию конкурентов</w:t>
      </w:r>
      <w:r w:rsidRPr="00F4290E">
        <w:rPr>
          <w:rFonts w:ascii="Times New Roman" w:hAnsi="Times New Roman" w:cs="Times New Roman"/>
          <w:sz w:val="28"/>
          <w:szCs w:val="28"/>
          <w:lang w:val="ru-RU"/>
        </w:rPr>
        <w:t>.</w:t>
      </w:r>
    </w:p>
    <w:p w:rsidR="005911B3" w:rsidRPr="00F4290E" w:rsidRDefault="005911B3" w:rsidP="00F65FF6">
      <w:pPr>
        <w:autoSpaceDE w:val="0"/>
        <w:autoSpaceDN w:val="0"/>
        <w:adjustRightInd w:val="0"/>
        <w:spacing w:after="0" w:line="360" w:lineRule="auto"/>
        <w:ind w:firstLine="360"/>
        <w:jc w:val="both"/>
        <w:rPr>
          <w:rFonts w:ascii="Times New Roman" w:eastAsia="Times-Roman" w:hAnsi="Times New Roman" w:cs="Times New Roman"/>
          <w:sz w:val="28"/>
          <w:szCs w:val="28"/>
        </w:rPr>
      </w:pPr>
      <w:r w:rsidRPr="00F4290E">
        <w:rPr>
          <w:rFonts w:ascii="Times New Roman" w:hAnsi="Times New Roman" w:cs="Times New Roman"/>
          <w:sz w:val="28"/>
          <w:szCs w:val="28"/>
          <w:u w:val="single"/>
          <w:lang w:val="ru-RU"/>
        </w:rPr>
        <w:t>Рыночная власть</w:t>
      </w:r>
      <w:r w:rsidRPr="00F4290E">
        <w:rPr>
          <w:rFonts w:ascii="Times New Roman" w:hAnsi="Times New Roman" w:cs="Times New Roman"/>
          <w:sz w:val="28"/>
          <w:szCs w:val="28"/>
          <w:u w:val="single"/>
        </w:rPr>
        <w:t xml:space="preserve"> поставщиков</w:t>
      </w:r>
      <w:r w:rsidR="00766CF6" w:rsidRPr="00F4290E">
        <w:rPr>
          <w:rFonts w:ascii="Times New Roman" w:hAnsi="Times New Roman" w:cs="Times New Roman"/>
          <w:sz w:val="28"/>
          <w:szCs w:val="28"/>
        </w:rPr>
        <w:t>.</w:t>
      </w:r>
      <w:r w:rsidR="00766CF6" w:rsidRPr="00F4290E">
        <w:rPr>
          <w:rFonts w:ascii="Times New Roman" w:hAnsi="Times New Roman" w:cs="Times New Roman"/>
          <w:sz w:val="28"/>
          <w:szCs w:val="28"/>
          <w:lang w:val="ru-RU"/>
        </w:rPr>
        <w:t xml:space="preserve"> Б</w:t>
      </w:r>
      <w:r w:rsidRPr="00F4290E">
        <w:rPr>
          <w:rFonts w:ascii="Times New Roman" w:hAnsi="Times New Roman" w:cs="Times New Roman"/>
          <w:sz w:val="28"/>
          <w:szCs w:val="28"/>
          <w:lang w:val="ru-RU"/>
        </w:rPr>
        <w:t>лагосостояние компании непосредственно связано с деятельностью ее поставщиков</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ru-RU"/>
        </w:rPr>
        <w:t>П</w:t>
      </w:r>
      <w:r w:rsidRPr="00F4290E">
        <w:rPr>
          <w:rFonts w:ascii="Times New Roman" w:hAnsi="Times New Roman" w:cs="Times New Roman"/>
          <w:sz w:val="28"/>
          <w:szCs w:val="28"/>
        </w:rPr>
        <w:t>роблемы</w:t>
      </w:r>
      <w:r w:rsidRPr="00F4290E">
        <w:rPr>
          <w:rFonts w:ascii="Times New Roman" w:hAnsi="Times New Roman" w:cs="Times New Roman"/>
          <w:sz w:val="28"/>
          <w:szCs w:val="28"/>
          <w:lang w:val="ru-RU"/>
        </w:rPr>
        <w:t>, возникающие у поставщиков</w:t>
      </w:r>
      <w:r w:rsidRPr="00F4290E">
        <w:rPr>
          <w:rFonts w:ascii="Times New Roman" w:hAnsi="Times New Roman" w:cs="Times New Roman"/>
          <w:sz w:val="28"/>
          <w:szCs w:val="28"/>
        </w:rPr>
        <w:t xml:space="preserve"> с  кредитами, ресурсами, поставками, платежами автоматически переходят на компанию, у которой и без этого немало непредвиденных расходов. Более того поставщики имеют право изменить цены за оказываемые услуги и снизить качество поставляемой продукции в виду возможности потери прежнего положения на рынке. Кроме этого есть вероятность, что поставщики уйдут к конкурентам, которые предлагают им более выгодные условия. Получается, что поставщики </w:t>
      </w:r>
      <w:r w:rsidRPr="00F4290E">
        <w:rPr>
          <w:rFonts w:ascii="Times New Roman" w:eastAsia="Times-Roman" w:hAnsi="Times New Roman" w:cs="Times New Roman"/>
          <w:sz w:val="28"/>
          <w:szCs w:val="28"/>
        </w:rPr>
        <w:t>могут выкачивать прибыль из отрасли, которая окажется неспособной возместить этот рост цен повышением собственных цен.</w:t>
      </w:r>
      <w:r w:rsidRPr="00F4290E">
        <w:rPr>
          <w:rStyle w:val="ab"/>
          <w:rFonts w:ascii="Times New Roman" w:eastAsia="Times-Roman" w:hAnsi="Times New Roman" w:cs="Times New Roman"/>
          <w:sz w:val="28"/>
          <w:szCs w:val="28"/>
        </w:rPr>
        <w:footnoteReference w:id="37"/>
      </w:r>
    </w:p>
    <w:p w:rsidR="005911B3" w:rsidRPr="00F4290E" w:rsidRDefault="005911B3" w:rsidP="00F65FF6">
      <w:pPr>
        <w:pStyle w:val="af0"/>
        <w:shd w:val="clear" w:color="auto" w:fill="FFFFFF"/>
        <w:spacing w:before="0" w:beforeAutospacing="0" w:after="0" w:afterAutospacing="0" w:line="360" w:lineRule="auto"/>
        <w:ind w:firstLine="375"/>
        <w:jc w:val="both"/>
        <w:rPr>
          <w:sz w:val="28"/>
          <w:szCs w:val="28"/>
        </w:rPr>
      </w:pPr>
      <w:r w:rsidRPr="00F4290E">
        <w:rPr>
          <w:sz w:val="28"/>
          <w:szCs w:val="28"/>
          <w:u w:val="single"/>
        </w:rPr>
        <w:t>Угроза со стороны товаров-субститутов.</w:t>
      </w:r>
      <w:r w:rsidRPr="00F4290E">
        <w:rPr>
          <w:sz w:val="28"/>
          <w:szCs w:val="28"/>
        </w:rPr>
        <w:t xml:space="preserve"> Товары-субституты выполняют те же функции, что и стандартные товары отрасли, но могут быть представлены на рынке особым образом. Эти товары ограничивают потенциальную прибыльность, устанавливая потолок цен для всех фирм, работающих в отрасли. Основной угрозой товаров-субститутов является снижение спроса на продукцию и  доли рынка компании.  Противостояние субститутам вполне может стать предметом коллективных усилий отрасли.</w:t>
      </w:r>
    </w:p>
    <w:p w:rsidR="005911B3" w:rsidRPr="00F4290E" w:rsidRDefault="005911B3" w:rsidP="00F65FF6">
      <w:pPr>
        <w:pStyle w:val="af0"/>
        <w:shd w:val="clear" w:color="auto" w:fill="FFFFFF"/>
        <w:spacing w:before="0" w:beforeAutospacing="0" w:after="0" w:afterAutospacing="0" w:line="360" w:lineRule="auto"/>
        <w:ind w:firstLine="375"/>
        <w:jc w:val="both"/>
        <w:rPr>
          <w:sz w:val="28"/>
          <w:szCs w:val="28"/>
        </w:rPr>
      </w:pPr>
      <w:r w:rsidRPr="00F4290E">
        <w:rPr>
          <w:sz w:val="28"/>
          <w:szCs w:val="28"/>
          <w:u w:val="single"/>
        </w:rPr>
        <w:t>Угроза появления новых конкурентов.</w:t>
      </w:r>
      <w:r w:rsidRPr="00F4290E">
        <w:rPr>
          <w:sz w:val="28"/>
          <w:szCs w:val="28"/>
        </w:rPr>
        <w:t xml:space="preserve"> Наличие новых конкурентов приводит к снижению прибыли, усилению конкуренции и снижению доли рынка компании. Это происходит как из-за переманивания ряда клиентов, так и из-за снижения среднерыночных цен в отрасли. Степень угрозы вхождения в отрасль новых участников зависит от барьеров входа в сочетании с реакцией конкурентов на появление этих самых участников. К барьерам вхождения М. Портер относит экономию на масштабе, дифференциацию, дистрибуцию, патенты, государственные облигации и преданность бренду.</w:t>
      </w:r>
    </w:p>
    <w:p w:rsidR="005911B3" w:rsidRPr="00F4290E" w:rsidRDefault="005911B3" w:rsidP="00F65FF6">
      <w:pPr>
        <w:pStyle w:val="af0"/>
        <w:shd w:val="clear" w:color="auto" w:fill="FFFFFF"/>
        <w:spacing w:before="0" w:beforeAutospacing="0" w:after="0" w:afterAutospacing="0" w:line="360" w:lineRule="auto"/>
        <w:ind w:firstLine="375"/>
        <w:jc w:val="both"/>
        <w:rPr>
          <w:sz w:val="28"/>
          <w:szCs w:val="28"/>
        </w:rPr>
      </w:pPr>
      <w:r w:rsidRPr="00F4290E">
        <w:rPr>
          <w:sz w:val="28"/>
          <w:szCs w:val="28"/>
        </w:rPr>
        <w:lastRenderedPageBreak/>
        <w:t xml:space="preserve"> Новые конкуренты могут появиться из-за наличия у них инновационных разработок. Поэтому компаниям всегда важно задуматься об инновациях, это позволит им вырваться из взаимозависимости и обогнать конкурентов на шаг вперед. Существует стратегия, разработанная </w:t>
      </w:r>
      <w:r w:rsidRPr="00F4290E">
        <w:rPr>
          <w:rStyle w:val="apple-style-span"/>
          <w:sz w:val="28"/>
          <w:szCs w:val="28"/>
        </w:rPr>
        <w:t xml:space="preserve">Ч. Кимом и Р.Моборн,  под названием </w:t>
      </w:r>
      <w:r w:rsidRPr="00F4290E">
        <w:rPr>
          <w:sz w:val="28"/>
          <w:szCs w:val="28"/>
        </w:rPr>
        <w:t xml:space="preserve"> “Стратегия голубого океана”. Она ориентированная на создание инновации ценности. В рамках стратегии необходимо скомбинировать инновацию с низкими издержками, практичностью и ценой. Таким образом, компания убивает сразу двух зайцев. Она удовлетворяет потребность покупателей, связанную с максимизацией полезности и приобретением товара по приемлемой цене, и также это способствует минимизации издержек, что является основной задачей любой фирмы. Таким образом, в основе такого рода инновации лежит ценность продукта для потребителя и его готовность заплатить за товар.</w:t>
      </w:r>
    </w:p>
    <w:p w:rsidR="005911B3" w:rsidRPr="00F4290E" w:rsidRDefault="005911B3" w:rsidP="00F65FF6">
      <w:pPr>
        <w:pStyle w:val="af0"/>
        <w:shd w:val="clear" w:color="auto" w:fill="FFFFFF"/>
        <w:spacing w:before="0" w:beforeAutospacing="0" w:after="0" w:afterAutospacing="0" w:line="360" w:lineRule="auto"/>
        <w:ind w:firstLine="375"/>
        <w:jc w:val="both"/>
        <w:rPr>
          <w:sz w:val="28"/>
          <w:szCs w:val="28"/>
        </w:rPr>
      </w:pPr>
      <w:r w:rsidRPr="00F4290E">
        <w:rPr>
          <w:sz w:val="28"/>
          <w:szCs w:val="28"/>
          <w:u w:val="single"/>
        </w:rPr>
        <w:t>Угроза со стороны существующих конкурентов</w:t>
      </w:r>
      <w:r w:rsidRPr="00F4290E">
        <w:rPr>
          <w:sz w:val="28"/>
          <w:szCs w:val="28"/>
        </w:rPr>
        <w:t>. Основной проблемой, связанной с текущими конкурентами, является взаимозависимость компаний. Естественно, каждая фирма стремится внести изменения в управление для сокращения издержек, следовательно, в результате этого изменяется вся конкурентная среда. Наблюдается повышение качества продукции и уровня обслуживания, разработка новых, более конкурентоспособных товаров, снижение себестоимости и активизация рекламной деятельности.</w:t>
      </w:r>
    </w:p>
    <w:p w:rsidR="000B4922" w:rsidRPr="00F4290E" w:rsidRDefault="000B4922"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Помимо этого для оценки конкурентоспособности компании могут быть использованы другие </w:t>
      </w:r>
      <w:r w:rsidRPr="00F4290E">
        <w:rPr>
          <w:rFonts w:ascii="Times New Roman" w:hAnsi="Times New Roman" w:cs="Times New Roman"/>
          <w:sz w:val="28"/>
          <w:szCs w:val="28"/>
          <w:shd w:val="clear" w:color="auto" w:fill="FFFFFF"/>
          <w:lang w:val="ru-RU"/>
        </w:rPr>
        <w:t xml:space="preserve">общепризнанные методы, </w:t>
      </w:r>
      <w:r w:rsidR="00766CF6" w:rsidRPr="00F4290E">
        <w:rPr>
          <w:rFonts w:ascii="Times New Roman" w:hAnsi="Times New Roman" w:cs="Times New Roman"/>
          <w:sz w:val="28"/>
          <w:szCs w:val="28"/>
          <w:shd w:val="clear" w:color="auto" w:fill="FFFFFF"/>
          <w:lang w:val="ru-RU"/>
        </w:rPr>
        <w:t>которые,</w:t>
      </w:r>
      <w:r w:rsidRPr="00F4290E">
        <w:rPr>
          <w:rFonts w:ascii="Times New Roman" w:hAnsi="Times New Roman" w:cs="Times New Roman"/>
          <w:sz w:val="28"/>
          <w:szCs w:val="28"/>
          <w:shd w:val="clear" w:color="auto" w:fill="FFFFFF"/>
          <w:lang w:val="ru-RU"/>
        </w:rPr>
        <w:t xml:space="preserve"> по сути пересекаются с КР, поскольку для их проведения необходим сбор информации. (См приложение</w:t>
      </w:r>
      <w:r w:rsidR="00D43024" w:rsidRPr="00F4290E">
        <w:rPr>
          <w:rFonts w:ascii="Times New Roman" w:hAnsi="Times New Roman" w:cs="Times New Roman"/>
          <w:sz w:val="28"/>
          <w:szCs w:val="28"/>
          <w:shd w:val="clear" w:color="auto" w:fill="FFFFFF"/>
          <w:lang w:val="ru-RU"/>
        </w:rPr>
        <w:t xml:space="preserve"> 3</w:t>
      </w:r>
      <w:r w:rsidRPr="00F4290E">
        <w:rPr>
          <w:rFonts w:ascii="Times New Roman" w:hAnsi="Times New Roman" w:cs="Times New Roman"/>
          <w:sz w:val="28"/>
          <w:szCs w:val="28"/>
          <w:shd w:val="clear" w:color="auto" w:fill="FFFFFF"/>
          <w:lang w:val="ru-RU"/>
        </w:rPr>
        <w:t>)</w:t>
      </w:r>
    </w:p>
    <w:p w:rsidR="007D5EA5" w:rsidRPr="00F4290E" w:rsidRDefault="007D5EA5" w:rsidP="00FA40F4">
      <w:pPr>
        <w:pStyle w:val="2"/>
        <w:rPr>
          <w:sz w:val="28"/>
          <w:szCs w:val="28"/>
        </w:rPr>
      </w:pPr>
      <w:bookmarkStart w:id="18" w:name="_Toc356843442"/>
      <w:r w:rsidRPr="00F4290E">
        <w:rPr>
          <w:sz w:val="28"/>
          <w:szCs w:val="28"/>
        </w:rPr>
        <w:t>2</w:t>
      </w:r>
      <w:r w:rsidR="000B4922" w:rsidRPr="00F4290E">
        <w:rPr>
          <w:sz w:val="28"/>
          <w:szCs w:val="28"/>
        </w:rPr>
        <w:t>.9</w:t>
      </w:r>
      <w:r w:rsidRPr="00F4290E">
        <w:rPr>
          <w:sz w:val="28"/>
          <w:szCs w:val="28"/>
        </w:rPr>
        <w:t xml:space="preserve"> Соотнесение методов </w:t>
      </w:r>
      <w:r w:rsidR="00FE17B2" w:rsidRPr="00F4290E">
        <w:rPr>
          <w:sz w:val="28"/>
          <w:szCs w:val="28"/>
        </w:rPr>
        <w:t>конкурентной разведки</w:t>
      </w:r>
      <w:r w:rsidRPr="00F4290E">
        <w:rPr>
          <w:sz w:val="28"/>
          <w:szCs w:val="28"/>
        </w:rPr>
        <w:t xml:space="preserve"> и факторов конкурентоспособности</w:t>
      </w:r>
      <w:bookmarkEnd w:id="18"/>
    </w:p>
    <w:p w:rsidR="00B32586" w:rsidRPr="00F4290E" w:rsidRDefault="00B32586" w:rsidP="00F65FF6">
      <w:pPr>
        <w:shd w:val="clear" w:color="auto" w:fill="FFFFFF"/>
        <w:spacing w:before="100" w:beforeAutospacing="1" w:after="100" w:afterAutospacing="1"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rPr>
        <w:t xml:space="preserve">Как было показано в данной главе, инструментарий КР достаточно обширен. Для оценки конкурентоспособности возможно использовать информацию, полученную из открытых источников, а также воспользоваться </w:t>
      </w:r>
      <w:r w:rsidRPr="00F4290E">
        <w:rPr>
          <w:rFonts w:ascii="Times New Roman" w:hAnsi="Times New Roman" w:cs="Times New Roman"/>
          <w:sz w:val="28"/>
          <w:szCs w:val="28"/>
        </w:rPr>
        <w:lastRenderedPageBreak/>
        <w:t>методами выведывания.</w:t>
      </w:r>
      <w:r w:rsidRPr="00F4290E">
        <w:rPr>
          <w:rFonts w:ascii="Times New Roman" w:hAnsi="Times New Roman" w:cs="Times New Roman"/>
          <w:sz w:val="28"/>
          <w:szCs w:val="28"/>
          <w:lang w:val="ru-RU"/>
        </w:rPr>
        <w:t xml:space="preserve">  Причем для каждого фактора </w:t>
      </w:r>
      <w:r w:rsidR="005911B3" w:rsidRPr="00F4290E">
        <w:rPr>
          <w:rFonts w:ascii="Times New Roman" w:hAnsi="Times New Roman" w:cs="Times New Roman"/>
          <w:sz w:val="28"/>
          <w:szCs w:val="28"/>
          <w:lang w:val="ru-RU"/>
        </w:rPr>
        <w:t>конкурентоспособности</w:t>
      </w:r>
      <w:r w:rsidRPr="00F4290E">
        <w:rPr>
          <w:rFonts w:ascii="Times New Roman" w:hAnsi="Times New Roman" w:cs="Times New Roman"/>
          <w:sz w:val="28"/>
          <w:szCs w:val="28"/>
          <w:lang w:val="ru-RU"/>
        </w:rPr>
        <w:t xml:space="preserve"> можно подобрать отдельный метод КР. </w:t>
      </w:r>
    </w:p>
    <w:p w:rsidR="00B32586" w:rsidRPr="00F4290E" w:rsidRDefault="000B4922" w:rsidP="00F65FF6">
      <w:pPr>
        <w:shd w:val="clear" w:color="auto" w:fill="FFFFFF"/>
        <w:spacing w:before="100" w:beforeAutospacing="1" w:after="100" w:afterAutospacing="1" w:line="360" w:lineRule="auto"/>
        <w:ind w:firstLine="708"/>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Таблица</w:t>
      </w:r>
      <w:r w:rsidR="00D43024" w:rsidRPr="00F4290E">
        <w:rPr>
          <w:rFonts w:ascii="Times New Roman" w:eastAsia="Times New Roman" w:hAnsi="Times New Roman" w:cs="Times New Roman"/>
          <w:sz w:val="28"/>
          <w:szCs w:val="28"/>
          <w:lang w:val="ru-RU" w:eastAsia="ru-RU"/>
        </w:rPr>
        <w:t xml:space="preserve"> 2</w:t>
      </w:r>
      <w:r w:rsidRPr="00F4290E">
        <w:rPr>
          <w:rFonts w:ascii="Times New Roman" w:eastAsia="Times New Roman" w:hAnsi="Times New Roman" w:cs="Times New Roman"/>
          <w:sz w:val="28"/>
          <w:szCs w:val="28"/>
          <w:lang w:val="ru-RU" w:eastAsia="ru-RU"/>
        </w:rPr>
        <w:t xml:space="preserve"> методы конкурентной разведки для каждого фактора конкурентоспособности компании.</w:t>
      </w:r>
    </w:p>
    <w:tbl>
      <w:tblPr>
        <w:tblW w:w="9851" w:type="dxa"/>
        <w:tblInd w:w="93" w:type="dxa"/>
        <w:tblLook w:val="04A0" w:firstRow="1" w:lastRow="0" w:firstColumn="1" w:lastColumn="0" w:noHBand="0" w:noVBand="1"/>
      </w:tblPr>
      <w:tblGrid>
        <w:gridCol w:w="4644"/>
        <w:gridCol w:w="5207"/>
      </w:tblGrid>
      <w:tr w:rsidR="00F4290E" w:rsidRPr="00F4290E" w:rsidTr="00B32586">
        <w:trPr>
          <w:trHeight w:val="297"/>
        </w:trPr>
        <w:tc>
          <w:tcPr>
            <w:tcW w:w="4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EA5" w:rsidRPr="00F4290E" w:rsidRDefault="007D5EA5" w:rsidP="00F65FF6">
            <w:pPr>
              <w:spacing w:after="0" w:line="36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Факторы конкурентоспособности</w:t>
            </w:r>
          </w:p>
        </w:tc>
        <w:tc>
          <w:tcPr>
            <w:tcW w:w="5207" w:type="dxa"/>
            <w:tcBorders>
              <w:top w:val="single" w:sz="4" w:space="0" w:color="auto"/>
              <w:left w:val="nil"/>
              <w:bottom w:val="single" w:sz="4" w:space="0" w:color="auto"/>
              <w:right w:val="single" w:sz="4" w:space="0" w:color="auto"/>
            </w:tcBorders>
            <w:shd w:val="clear" w:color="auto" w:fill="auto"/>
            <w:noWrap/>
            <w:vAlign w:val="center"/>
            <w:hideMark/>
          </w:tcPr>
          <w:p w:rsidR="007D5EA5" w:rsidRPr="00F4290E" w:rsidRDefault="007D5EA5" w:rsidP="00F65FF6">
            <w:pPr>
              <w:spacing w:after="0" w:line="36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Методы КР</w:t>
            </w:r>
          </w:p>
        </w:tc>
      </w:tr>
      <w:tr w:rsidR="00F4290E" w:rsidRPr="00F4290E" w:rsidTr="00B32586">
        <w:trPr>
          <w:trHeight w:val="297"/>
        </w:trPr>
        <w:tc>
          <w:tcPr>
            <w:tcW w:w="4644" w:type="dxa"/>
            <w:tcBorders>
              <w:top w:val="nil"/>
              <w:left w:val="single" w:sz="4" w:space="0" w:color="auto"/>
              <w:bottom w:val="single" w:sz="4" w:space="0" w:color="auto"/>
              <w:right w:val="single" w:sz="4" w:space="0" w:color="auto"/>
            </w:tcBorders>
            <w:shd w:val="clear" w:color="auto" w:fill="auto"/>
            <w:noWrap/>
            <w:vAlign w:val="center"/>
            <w:hideMark/>
          </w:tcPr>
          <w:p w:rsidR="007D5EA5" w:rsidRPr="00F4290E" w:rsidRDefault="007D5EA5" w:rsidP="00F65FF6">
            <w:pPr>
              <w:spacing w:after="0" w:line="36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Уровень цен</w:t>
            </w:r>
          </w:p>
        </w:tc>
        <w:tc>
          <w:tcPr>
            <w:tcW w:w="5207" w:type="dxa"/>
            <w:tcBorders>
              <w:top w:val="nil"/>
              <w:left w:val="nil"/>
              <w:bottom w:val="single" w:sz="4" w:space="0" w:color="auto"/>
              <w:right w:val="single" w:sz="4" w:space="0" w:color="auto"/>
            </w:tcBorders>
            <w:shd w:val="clear" w:color="auto" w:fill="auto"/>
            <w:noWrap/>
            <w:vAlign w:val="center"/>
            <w:hideMark/>
          </w:tcPr>
          <w:p w:rsidR="007D5EA5" w:rsidRPr="00F4290E" w:rsidRDefault="007D5EA5" w:rsidP="00F65FF6">
            <w:pPr>
              <w:pStyle w:val="a3"/>
              <w:numPr>
                <w:ilvl w:val="0"/>
                <w:numId w:val="26"/>
              </w:numPr>
              <w:spacing w:after="0" w:line="360" w:lineRule="auto"/>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Анализ конкурентного уровня цен</w:t>
            </w:r>
            <w:r w:rsidR="00A9016C" w:rsidRPr="00F4290E">
              <w:rPr>
                <w:rFonts w:ascii="Times New Roman" w:eastAsia="Times New Roman" w:hAnsi="Times New Roman" w:cs="Times New Roman"/>
                <w:sz w:val="28"/>
                <w:szCs w:val="28"/>
                <w:lang w:eastAsia="ru-RU"/>
              </w:rPr>
              <w:t>:</w:t>
            </w:r>
          </w:p>
          <w:p w:rsidR="007D5EA5" w:rsidRPr="00F4290E" w:rsidRDefault="007D5EA5" w:rsidP="00F65FF6">
            <w:pPr>
              <w:pStyle w:val="a3"/>
              <w:spacing w:after="0" w:line="360" w:lineRule="auto"/>
              <w:ind w:left="765"/>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 xml:space="preserve">- Сравнение </w:t>
            </w:r>
            <w:r w:rsidR="00766CF6" w:rsidRPr="00F4290E">
              <w:rPr>
                <w:rFonts w:ascii="Times New Roman" w:eastAsia="Times New Roman" w:hAnsi="Times New Roman" w:cs="Times New Roman"/>
                <w:sz w:val="28"/>
                <w:szCs w:val="28"/>
                <w:lang w:eastAsia="ru-RU"/>
              </w:rPr>
              <w:t>прайс-листов</w:t>
            </w:r>
          </w:p>
          <w:p w:rsidR="007D5EA5" w:rsidRPr="00F4290E" w:rsidRDefault="007D5EA5" w:rsidP="00F65FF6">
            <w:pPr>
              <w:pStyle w:val="a3"/>
              <w:spacing w:after="0" w:line="360" w:lineRule="auto"/>
              <w:ind w:left="765"/>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 Проведение опросов</w:t>
            </w:r>
          </w:p>
          <w:p w:rsidR="007D5EA5" w:rsidRPr="00F4290E" w:rsidRDefault="007D5EA5" w:rsidP="00F65FF6">
            <w:pPr>
              <w:pStyle w:val="a3"/>
              <w:spacing w:after="0" w:line="360" w:lineRule="auto"/>
              <w:ind w:left="765"/>
              <w:jc w:val="both"/>
              <w:rPr>
                <w:rFonts w:ascii="Times New Roman" w:eastAsia="Times New Roman" w:hAnsi="Times New Roman" w:cs="Times New Roman"/>
                <w:sz w:val="28"/>
                <w:szCs w:val="28"/>
                <w:lang w:eastAsia="ru-RU"/>
              </w:rPr>
            </w:pPr>
          </w:p>
        </w:tc>
      </w:tr>
      <w:tr w:rsidR="00F4290E" w:rsidRPr="00F4290E" w:rsidTr="00B32586">
        <w:trPr>
          <w:trHeight w:val="297"/>
        </w:trPr>
        <w:tc>
          <w:tcPr>
            <w:tcW w:w="4644" w:type="dxa"/>
            <w:tcBorders>
              <w:top w:val="nil"/>
              <w:left w:val="single" w:sz="4" w:space="0" w:color="auto"/>
              <w:bottom w:val="single" w:sz="4" w:space="0" w:color="auto"/>
              <w:right w:val="single" w:sz="4" w:space="0" w:color="auto"/>
            </w:tcBorders>
            <w:shd w:val="clear" w:color="auto" w:fill="auto"/>
            <w:noWrap/>
            <w:vAlign w:val="center"/>
            <w:hideMark/>
          </w:tcPr>
          <w:p w:rsidR="007D5EA5" w:rsidRPr="00F4290E" w:rsidRDefault="007D5EA5" w:rsidP="00F65FF6">
            <w:pPr>
              <w:spacing w:after="0" w:line="36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Качество</w:t>
            </w:r>
          </w:p>
        </w:tc>
        <w:tc>
          <w:tcPr>
            <w:tcW w:w="5207" w:type="dxa"/>
            <w:tcBorders>
              <w:top w:val="nil"/>
              <w:left w:val="nil"/>
              <w:bottom w:val="single" w:sz="4" w:space="0" w:color="auto"/>
              <w:right w:val="single" w:sz="4" w:space="0" w:color="auto"/>
            </w:tcBorders>
            <w:shd w:val="clear" w:color="auto" w:fill="auto"/>
            <w:noWrap/>
            <w:vAlign w:val="center"/>
            <w:hideMark/>
          </w:tcPr>
          <w:p w:rsidR="007D5EA5" w:rsidRPr="00F4290E" w:rsidRDefault="007D5EA5" w:rsidP="00F65FF6">
            <w:pPr>
              <w:pStyle w:val="af0"/>
              <w:numPr>
                <w:ilvl w:val="0"/>
                <w:numId w:val="17"/>
              </w:numPr>
              <w:spacing w:before="0" w:beforeAutospacing="0" w:after="0" w:afterAutospacing="0" w:line="360" w:lineRule="auto"/>
              <w:jc w:val="both"/>
              <w:rPr>
                <w:sz w:val="28"/>
                <w:szCs w:val="28"/>
              </w:rPr>
            </w:pPr>
            <w:r w:rsidRPr="00F4290E">
              <w:rPr>
                <w:sz w:val="28"/>
                <w:szCs w:val="28"/>
              </w:rPr>
              <w:t>Анализ предпочтений потребителей</w:t>
            </w:r>
            <w:r w:rsidRPr="00F4290E">
              <w:rPr>
                <w:sz w:val="28"/>
                <w:szCs w:val="28"/>
                <w:lang w:val="en-US"/>
              </w:rPr>
              <w:t>:</w:t>
            </w:r>
          </w:p>
          <w:p w:rsidR="007D5EA5" w:rsidRPr="00F4290E" w:rsidRDefault="007D5EA5" w:rsidP="00F65FF6">
            <w:pPr>
              <w:pStyle w:val="af0"/>
              <w:numPr>
                <w:ilvl w:val="1"/>
                <w:numId w:val="17"/>
              </w:numPr>
              <w:spacing w:before="0" w:beforeAutospacing="0" w:after="0" w:afterAutospacing="0" w:line="360" w:lineRule="auto"/>
              <w:jc w:val="both"/>
              <w:rPr>
                <w:sz w:val="28"/>
                <w:szCs w:val="28"/>
                <w:lang w:val="en-US"/>
              </w:rPr>
            </w:pPr>
            <w:r w:rsidRPr="00F4290E">
              <w:rPr>
                <w:sz w:val="28"/>
                <w:szCs w:val="28"/>
              </w:rPr>
              <w:t>Проведение опросов</w:t>
            </w:r>
          </w:p>
          <w:p w:rsidR="007D5EA5" w:rsidRPr="00F4290E" w:rsidRDefault="007D5EA5" w:rsidP="00F65FF6">
            <w:pPr>
              <w:pStyle w:val="af0"/>
              <w:numPr>
                <w:ilvl w:val="1"/>
                <w:numId w:val="17"/>
              </w:numPr>
              <w:spacing w:before="0" w:beforeAutospacing="0" w:after="0" w:afterAutospacing="0" w:line="360" w:lineRule="auto"/>
              <w:jc w:val="both"/>
              <w:rPr>
                <w:sz w:val="28"/>
                <w:szCs w:val="28"/>
                <w:lang w:val="en-US"/>
              </w:rPr>
            </w:pPr>
            <w:r w:rsidRPr="00F4290E">
              <w:rPr>
                <w:sz w:val="28"/>
                <w:szCs w:val="28"/>
              </w:rPr>
              <w:t>Изучение отзывов клиентов</w:t>
            </w:r>
          </w:p>
          <w:p w:rsidR="007D5EA5" w:rsidRPr="00F4290E" w:rsidRDefault="007D5EA5" w:rsidP="00F65FF6">
            <w:pPr>
              <w:pStyle w:val="af0"/>
              <w:numPr>
                <w:ilvl w:val="1"/>
                <w:numId w:val="17"/>
              </w:numPr>
              <w:spacing w:before="0" w:beforeAutospacing="0" w:after="0" w:afterAutospacing="0" w:line="360" w:lineRule="auto"/>
              <w:jc w:val="both"/>
              <w:rPr>
                <w:sz w:val="28"/>
                <w:szCs w:val="28"/>
                <w:lang w:val="en-US"/>
              </w:rPr>
            </w:pPr>
            <w:r w:rsidRPr="00F4290E">
              <w:rPr>
                <w:sz w:val="28"/>
                <w:szCs w:val="28"/>
              </w:rPr>
              <w:t>Рассмотрение жалоб клиентов</w:t>
            </w:r>
          </w:p>
          <w:p w:rsidR="007D5EA5" w:rsidRPr="00F4290E" w:rsidRDefault="007D5EA5" w:rsidP="00F65FF6">
            <w:pPr>
              <w:pStyle w:val="af0"/>
              <w:numPr>
                <w:ilvl w:val="1"/>
                <w:numId w:val="17"/>
              </w:numPr>
              <w:spacing w:before="0" w:beforeAutospacing="0" w:after="0" w:afterAutospacing="0" w:line="360" w:lineRule="auto"/>
              <w:jc w:val="both"/>
              <w:rPr>
                <w:sz w:val="28"/>
                <w:szCs w:val="28"/>
                <w:lang w:val="en-US"/>
              </w:rPr>
            </w:pPr>
            <w:r w:rsidRPr="00F4290E">
              <w:rPr>
                <w:sz w:val="28"/>
                <w:szCs w:val="28"/>
              </w:rPr>
              <w:t>Работа с фокус-группами</w:t>
            </w:r>
          </w:p>
          <w:p w:rsidR="007D5EA5" w:rsidRPr="00F4290E" w:rsidRDefault="007D5EA5" w:rsidP="00F65FF6">
            <w:pPr>
              <w:pStyle w:val="af0"/>
              <w:numPr>
                <w:ilvl w:val="0"/>
                <w:numId w:val="17"/>
              </w:numPr>
              <w:spacing w:before="0" w:beforeAutospacing="0" w:after="0" w:afterAutospacing="0" w:line="360" w:lineRule="auto"/>
              <w:jc w:val="both"/>
              <w:rPr>
                <w:sz w:val="28"/>
                <w:szCs w:val="28"/>
              </w:rPr>
            </w:pPr>
            <w:r w:rsidRPr="00F4290E">
              <w:rPr>
                <w:sz w:val="28"/>
                <w:szCs w:val="28"/>
              </w:rPr>
              <w:t>Анализ продукции компании</w:t>
            </w:r>
            <w:r w:rsidRPr="00F4290E">
              <w:rPr>
                <w:sz w:val="28"/>
                <w:szCs w:val="28"/>
                <w:lang w:val="en-US"/>
              </w:rPr>
              <w:t>:</w:t>
            </w:r>
          </w:p>
          <w:p w:rsidR="007D5EA5" w:rsidRPr="00F4290E" w:rsidRDefault="007D5EA5" w:rsidP="00F65FF6">
            <w:pPr>
              <w:pStyle w:val="af0"/>
              <w:numPr>
                <w:ilvl w:val="1"/>
                <w:numId w:val="17"/>
              </w:numPr>
              <w:spacing w:before="0" w:beforeAutospacing="0" w:after="0" w:afterAutospacing="0" w:line="360" w:lineRule="auto"/>
              <w:jc w:val="both"/>
              <w:rPr>
                <w:sz w:val="28"/>
                <w:szCs w:val="28"/>
              </w:rPr>
            </w:pPr>
            <w:r w:rsidRPr="00F4290E">
              <w:rPr>
                <w:sz w:val="28"/>
                <w:szCs w:val="28"/>
              </w:rPr>
              <w:t>Эксперименты с небольшим изменением собственной продукции</w:t>
            </w:r>
          </w:p>
          <w:p w:rsidR="007D5EA5" w:rsidRPr="00F4290E" w:rsidRDefault="007D5EA5" w:rsidP="00F65FF6">
            <w:pPr>
              <w:pStyle w:val="af0"/>
              <w:numPr>
                <w:ilvl w:val="1"/>
                <w:numId w:val="17"/>
              </w:numPr>
              <w:spacing w:before="0" w:beforeAutospacing="0" w:after="0" w:afterAutospacing="0" w:line="360" w:lineRule="auto"/>
              <w:jc w:val="both"/>
              <w:rPr>
                <w:sz w:val="28"/>
                <w:szCs w:val="28"/>
              </w:rPr>
            </w:pPr>
            <w:r w:rsidRPr="00F4290E">
              <w:rPr>
                <w:sz w:val="28"/>
                <w:szCs w:val="28"/>
              </w:rPr>
              <w:t>Изучение выставочных образцов или легально приобретенных образцов</w:t>
            </w:r>
          </w:p>
          <w:p w:rsidR="007D5EA5" w:rsidRPr="00F4290E" w:rsidRDefault="007D5EA5" w:rsidP="00F65FF6">
            <w:pPr>
              <w:pStyle w:val="af0"/>
              <w:numPr>
                <w:ilvl w:val="1"/>
                <w:numId w:val="17"/>
              </w:numPr>
              <w:spacing w:before="0" w:beforeAutospacing="0" w:after="0" w:afterAutospacing="0" w:line="360" w:lineRule="auto"/>
              <w:jc w:val="both"/>
              <w:rPr>
                <w:sz w:val="28"/>
                <w:szCs w:val="28"/>
              </w:rPr>
            </w:pPr>
            <w:r w:rsidRPr="00F4290E">
              <w:rPr>
                <w:sz w:val="28"/>
                <w:szCs w:val="28"/>
              </w:rPr>
              <w:t>Беседы со служащими конкурирующих фирм (без нарушения закона)</w:t>
            </w:r>
          </w:p>
          <w:p w:rsidR="007D5EA5" w:rsidRPr="00F4290E" w:rsidRDefault="007D5EA5" w:rsidP="00F65FF6">
            <w:pPr>
              <w:pStyle w:val="af0"/>
              <w:numPr>
                <w:ilvl w:val="1"/>
                <w:numId w:val="17"/>
              </w:numPr>
              <w:spacing w:before="0" w:beforeAutospacing="0" w:after="0" w:afterAutospacing="0" w:line="360" w:lineRule="auto"/>
              <w:jc w:val="both"/>
              <w:rPr>
                <w:sz w:val="28"/>
                <w:szCs w:val="28"/>
              </w:rPr>
            </w:pPr>
            <w:r w:rsidRPr="00F4290E">
              <w:rPr>
                <w:sz w:val="28"/>
                <w:szCs w:val="28"/>
              </w:rPr>
              <w:t>Коррекция рекламных обращений</w:t>
            </w:r>
          </w:p>
          <w:p w:rsidR="007D5EA5" w:rsidRPr="00F4290E" w:rsidRDefault="007D5EA5" w:rsidP="00F65FF6">
            <w:pPr>
              <w:pStyle w:val="af0"/>
              <w:spacing w:before="0" w:beforeAutospacing="0" w:after="0" w:afterAutospacing="0" w:line="360" w:lineRule="auto"/>
              <w:ind w:left="1440"/>
              <w:jc w:val="both"/>
              <w:rPr>
                <w:sz w:val="28"/>
                <w:szCs w:val="28"/>
              </w:rPr>
            </w:pPr>
          </w:p>
        </w:tc>
      </w:tr>
      <w:tr w:rsidR="00F4290E" w:rsidRPr="00F4290E" w:rsidTr="00B32586">
        <w:trPr>
          <w:trHeight w:val="297"/>
        </w:trPr>
        <w:tc>
          <w:tcPr>
            <w:tcW w:w="4644" w:type="dxa"/>
            <w:tcBorders>
              <w:top w:val="nil"/>
              <w:left w:val="single" w:sz="4" w:space="0" w:color="auto"/>
              <w:bottom w:val="single" w:sz="4" w:space="0" w:color="auto"/>
              <w:right w:val="single" w:sz="4" w:space="0" w:color="auto"/>
            </w:tcBorders>
            <w:shd w:val="clear" w:color="auto" w:fill="auto"/>
            <w:noWrap/>
            <w:vAlign w:val="center"/>
            <w:hideMark/>
          </w:tcPr>
          <w:p w:rsidR="007D5EA5" w:rsidRPr="00F4290E" w:rsidRDefault="007D5EA5" w:rsidP="00F65FF6">
            <w:pPr>
              <w:spacing w:after="0" w:line="36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lastRenderedPageBreak/>
              <w:t>Ассортимент продукции</w:t>
            </w:r>
          </w:p>
        </w:tc>
        <w:tc>
          <w:tcPr>
            <w:tcW w:w="5207" w:type="dxa"/>
            <w:tcBorders>
              <w:top w:val="nil"/>
              <w:left w:val="nil"/>
              <w:bottom w:val="single" w:sz="4" w:space="0" w:color="auto"/>
              <w:right w:val="single" w:sz="4" w:space="0" w:color="auto"/>
            </w:tcBorders>
            <w:shd w:val="clear" w:color="auto" w:fill="auto"/>
            <w:noWrap/>
            <w:vAlign w:val="center"/>
            <w:hideMark/>
          </w:tcPr>
          <w:p w:rsidR="007D5EA5" w:rsidRPr="00F4290E" w:rsidRDefault="007D5EA5" w:rsidP="00F65FF6">
            <w:pPr>
              <w:pStyle w:val="a3"/>
              <w:numPr>
                <w:ilvl w:val="0"/>
                <w:numId w:val="29"/>
              </w:numPr>
              <w:spacing w:after="0" w:line="360" w:lineRule="auto"/>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Анализ ассортимента конкурентов</w:t>
            </w:r>
          </w:p>
          <w:p w:rsidR="007D5EA5" w:rsidRPr="00F4290E" w:rsidRDefault="007D5EA5" w:rsidP="00F65FF6">
            <w:pPr>
              <w:pStyle w:val="a3"/>
              <w:spacing w:after="0" w:line="360" w:lineRule="auto"/>
              <w:ind w:left="765"/>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-посещение магазинов</w:t>
            </w:r>
          </w:p>
          <w:p w:rsidR="007D5EA5" w:rsidRPr="00F4290E" w:rsidRDefault="007D5EA5" w:rsidP="00F65FF6">
            <w:pPr>
              <w:pStyle w:val="a3"/>
              <w:spacing w:after="0" w:line="360" w:lineRule="auto"/>
              <w:ind w:left="765"/>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-изучение каталогов</w:t>
            </w:r>
          </w:p>
          <w:p w:rsidR="007D5EA5" w:rsidRPr="00F4290E" w:rsidRDefault="007D5EA5" w:rsidP="00772AE1">
            <w:pPr>
              <w:pStyle w:val="a3"/>
              <w:spacing w:after="0" w:line="360" w:lineRule="auto"/>
              <w:ind w:left="765"/>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-изучен</w:t>
            </w:r>
            <w:r w:rsidR="00772AE1" w:rsidRPr="00F4290E">
              <w:rPr>
                <w:rFonts w:ascii="Times New Roman" w:eastAsia="Times New Roman" w:hAnsi="Times New Roman" w:cs="Times New Roman"/>
                <w:sz w:val="28"/>
                <w:szCs w:val="28"/>
                <w:lang w:eastAsia="ru-RU"/>
              </w:rPr>
              <w:t>ие возможности работы под заказ</w:t>
            </w:r>
          </w:p>
        </w:tc>
      </w:tr>
      <w:tr w:rsidR="00F4290E" w:rsidRPr="00F4290E" w:rsidTr="00B32586">
        <w:trPr>
          <w:trHeight w:val="297"/>
        </w:trPr>
        <w:tc>
          <w:tcPr>
            <w:tcW w:w="4644" w:type="dxa"/>
            <w:tcBorders>
              <w:top w:val="nil"/>
              <w:left w:val="single" w:sz="4" w:space="0" w:color="auto"/>
              <w:bottom w:val="single" w:sz="4" w:space="0" w:color="auto"/>
              <w:right w:val="single" w:sz="4" w:space="0" w:color="auto"/>
            </w:tcBorders>
            <w:shd w:val="clear" w:color="auto" w:fill="auto"/>
            <w:noWrap/>
            <w:vAlign w:val="center"/>
            <w:hideMark/>
          </w:tcPr>
          <w:p w:rsidR="007D5EA5" w:rsidRPr="00F4290E" w:rsidRDefault="007D5EA5" w:rsidP="00F65FF6">
            <w:pPr>
              <w:spacing w:after="0" w:line="36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Узнаваемость бренда</w:t>
            </w:r>
          </w:p>
        </w:tc>
        <w:tc>
          <w:tcPr>
            <w:tcW w:w="5207" w:type="dxa"/>
            <w:tcBorders>
              <w:top w:val="nil"/>
              <w:left w:val="nil"/>
              <w:bottom w:val="single" w:sz="4" w:space="0" w:color="auto"/>
              <w:right w:val="single" w:sz="4" w:space="0" w:color="auto"/>
            </w:tcBorders>
            <w:shd w:val="clear" w:color="auto" w:fill="auto"/>
            <w:noWrap/>
            <w:vAlign w:val="center"/>
            <w:hideMark/>
          </w:tcPr>
          <w:p w:rsidR="007D5EA5" w:rsidRPr="00F4290E" w:rsidRDefault="007D5EA5" w:rsidP="00F65FF6">
            <w:pPr>
              <w:pStyle w:val="af0"/>
              <w:numPr>
                <w:ilvl w:val="0"/>
                <w:numId w:val="28"/>
              </w:numPr>
              <w:spacing w:before="0" w:beforeAutospacing="0" w:after="0" w:afterAutospacing="0" w:line="360" w:lineRule="auto"/>
              <w:jc w:val="both"/>
              <w:rPr>
                <w:sz w:val="28"/>
                <w:szCs w:val="28"/>
              </w:rPr>
            </w:pPr>
            <w:r w:rsidRPr="00F4290E">
              <w:rPr>
                <w:sz w:val="28"/>
                <w:szCs w:val="28"/>
              </w:rPr>
              <w:t>Аудит присутствия компании в Интернете</w:t>
            </w:r>
          </w:p>
          <w:p w:rsidR="007D5EA5" w:rsidRPr="00F4290E" w:rsidRDefault="007D5EA5" w:rsidP="00F65FF6">
            <w:pPr>
              <w:pStyle w:val="af0"/>
              <w:numPr>
                <w:ilvl w:val="1"/>
                <w:numId w:val="28"/>
              </w:numPr>
              <w:spacing w:before="0" w:beforeAutospacing="0" w:after="0" w:afterAutospacing="0" w:line="360" w:lineRule="auto"/>
              <w:jc w:val="both"/>
              <w:rPr>
                <w:sz w:val="28"/>
                <w:szCs w:val="28"/>
              </w:rPr>
            </w:pPr>
            <w:r w:rsidRPr="00F4290E">
              <w:rPr>
                <w:sz w:val="28"/>
                <w:szCs w:val="28"/>
              </w:rPr>
              <w:t>Открытые базы данных</w:t>
            </w:r>
          </w:p>
          <w:p w:rsidR="007D5EA5" w:rsidRPr="00F4290E" w:rsidRDefault="007D5EA5" w:rsidP="00F65FF6">
            <w:pPr>
              <w:pStyle w:val="af0"/>
              <w:numPr>
                <w:ilvl w:val="1"/>
                <w:numId w:val="28"/>
              </w:numPr>
              <w:spacing w:before="0" w:beforeAutospacing="0" w:after="0" w:afterAutospacing="0" w:line="360" w:lineRule="auto"/>
              <w:jc w:val="both"/>
              <w:rPr>
                <w:sz w:val="28"/>
                <w:szCs w:val="28"/>
              </w:rPr>
            </w:pPr>
            <w:r w:rsidRPr="00F4290E">
              <w:rPr>
                <w:sz w:val="28"/>
                <w:szCs w:val="28"/>
              </w:rPr>
              <w:t>СМИ</w:t>
            </w:r>
          </w:p>
          <w:p w:rsidR="007D5EA5" w:rsidRPr="00F4290E" w:rsidRDefault="000B4922" w:rsidP="00F65FF6">
            <w:pPr>
              <w:pStyle w:val="af0"/>
              <w:numPr>
                <w:ilvl w:val="0"/>
                <w:numId w:val="41"/>
              </w:numPr>
              <w:spacing w:before="0" w:beforeAutospacing="0" w:after="0" w:afterAutospacing="0" w:line="360" w:lineRule="auto"/>
              <w:jc w:val="both"/>
              <w:rPr>
                <w:sz w:val="28"/>
                <w:szCs w:val="28"/>
              </w:rPr>
            </w:pPr>
            <w:r w:rsidRPr="00F4290E">
              <w:rPr>
                <w:sz w:val="28"/>
                <w:szCs w:val="28"/>
              </w:rPr>
              <w:t>Анализ методов привлечения клиентов компаниями конкурентами</w:t>
            </w:r>
          </w:p>
        </w:tc>
      </w:tr>
      <w:tr w:rsidR="00F4290E" w:rsidRPr="00F4290E" w:rsidTr="00B32586">
        <w:trPr>
          <w:trHeight w:val="297"/>
        </w:trPr>
        <w:tc>
          <w:tcPr>
            <w:tcW w:w="4644" w:type="dxa"/>
            <w:tcBorders>
              <w:top w:val="nil"/>
              <w:left w:val="single" w:sz="4" w:space="0" w:color="auto"/>
              <w:bottom w:val="single" w:sz="4" w:space="0" w:color="auto"/>
              <w:right w:val="single" w:sz="4" w:space="0" w:color="auto"/>
            </w:tcBorders>
            <w:shd w:val="clear" w:color="auto" w:fill="auto"/>
            <w:noWrap/>
            <w:vAlign w:val="center"/>
            <w:hideMark/>
          </w:tcPr>
          <w:p w:rsidR="007D5EA5" w:rsidRPr="00F4290E" w:rsidRDefault="007D5EA5" w:rsidP="00F65FF6">
            <w:pPr>
              <w:spacing w:after="0" w:line="36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Применения инновационных методов</w:t>
            </w:r>
          </w:p>
        </w:tc>
        <w:tc>
          <w:tcPr>
            <w:tcW w:w="5207" w:type="dxa"/>
            <w:tcBorders>
              <w:top w:val="nil"/>
              <w:left w:val="nil"/>
              <w:bottom w:val="single" w:sz="4" w:space="0" w:color="auto"/>
              <w:right w:val="single" w:sz="4" w:space="0" w:color="auto"/>
            </w:tcBorders>
            <w:shd w:val="clear" w:color="auto" w:fill="auto"/>
            <w:noWrap/>
            <w:vAlign w:val="center"/>
            <w:hideMark/>
          </w:tcPr>
          <w:p w:rsidR="007D5EA5" w:rsidRPr="00F4290E" w:rsidRDefault="005911B3" w:rsidP="00F65FF6">
            <w:pPr>
              <w:pStyle w:val="af0"/>
              <w:numPr>
                <w:ilvl w:val="0"/>
                <w:numId w:val="27"/>
              </w:numPr>
              <w:spacing w:before="0" w:beforeAutospacing="0" w:after="0" w:afterAutospacing="0" w:line="360" w:lineRule="auto"/>
              <w:jc w:val="both"/>
              <w:rPr>
                <w:sz w:val="28"/>
                <w:szCs w:val="28"/>
              </w:rPr>
            </w:pPr>
            <w:r w:rsidRPr="00F4290E">
              <w:rPr>
                <w:bCs/>
                <w:sz w:val="28"/>
                <w:szCs w:val="28"/>
              </w:rPr>
              <w:t>Изучение информации о</w:t>
            </w:r>
          </w:p>
          <w:p w:rsidR="007D5EA5" w:rsidRPr="00F4290E" w:rsidRDefault="007D5EA5" w:rsidP="00F65FF6">
            <w:pPr>
              <w:pStyle w:val="af0"/>
              <w:numPr>
                <w:ilvl w:val="1"/>
                <w:numId w:val="27"/>
              </w:numPr>
              <w:spacing w:before="0" w:beforeAutospacing="0" w:after="0" w:afterAutospacing="0" w:line="360" w:lineRule="auto"/>
              <w:jc w:val="both"/>
              <w:rPr>
                <w:sz w:val="28"/>
                <w:szCs w:val="28"/>
              </w:rPr>
            </w:pPr>
            <w:r w:rsidRPr="00F4290E">
              <w:rPr>
                <w:sz w:val="28"/>
                <w:szCs w:val="28"/>
              </w:rPr>
              <w:t>новых приобретениях, слияниях и поглощениях</w:t>
            </w:r>
          </w:p>
          <w:p w:rsidR="007D5EA5" w:rsidRPr="00F4290E" w:rsidRDefault="007D5EA5" w:rsidP="00F65FF6">
            <w:pPr>
              <w:pStyle w:val="af0"/>
              <w:numPr>
                <w:ilvl w:val="1"/>
                <w:numId w:val="27"/>
              </w:numPr>
              <w:spacing w:before="0" w:beforeAutospacing="0" w:after="0" w:afterAutospacing="0" w:line="360" w:lineRule="auto"/>
              <w:jc w:val="both"/>
              <w:rPr>
                <w:sz w:val="28"/>
                <w:szCs w:val="28"/>
              </w:rPr>
            </w:pPr>
            <w:r w:rsidRPr="00F4290E">
              <w:rPr>
                <w:sz w:val="28"/>
                <w:szCs w:val="28"/>
              </w:rPr>
              <w:t>о технических новинках</w:t>
            </w:r>
          </w:p>
          <w:p w:rsidR="007D5EA5" w:rsidRPr="00F4290E" w:rsidRDefault="007D5EA5" w:rsidP="00F65FF6">
            <w:pPr>
              <w:pStyle w:val="af0"/>
              <w:numPr>
                <w:ilvl w:val="1"/>
                <w:numId w:val="27"/>
              </w:numPr>
              <w:spacing w:before="0" w:beforeAutospacing="0" w:after="0" w:afterAutospacing="0" w:line="360" w:lineRule="auto"/>
              <w:jc w:val="both"/>
              <w:rPr>
                <w:sz w:val="28"/>
                <w:szCs w:val="28"/>
              </w:rPr>
            </w:pPr>
            <w:r w:rsidRPr="00F4290E">
              <w:rPr>
                <w:sz w:val="28"/>
                <w:szCs w:val="28"/>
              </w:rPr>
              <w:t>о новых патентах</w:t>
            </w:r>
          </w:p>
        </w:tc>
      </w:tr>
      <w:tr w:rsidR="00F4290E" w:rsidRPr="00F4290E" w:rsidTr="00B32586">
        <w:trPr>
          <w:trHeight w:val="297"/>
        </w:trPr>
        <w:tc>
          <w:tcPr>
            <w:tcW w:w="4644" w:type="dxa"/>
            <w:tcBorders>
              <w:top w:val="nil"/>
              <w:left w:val="single" w:sz="4" w:space="0" w:color="auto"/>
              <w:bottom w:val="single" w:sz="4" w:space="0" w:color="auto"/>
              <w:right w:val="single" w:sz="4" w:space="0" w:color="auto"/>
            </w:tcBorders>
            <w:shd w:val="clear" w:color="auto" w:fill="auto"/>
            <w:noWrap/>
            <w:vAlign w:val="center"/>
            <w:hideMark/>
          </w:tcPr>
          <w:p w:rsidR="007D5EA5" w:rsidRPr="00F4290E" w:rsidRDefault="007D5EA5" w:rsidP="00F65FF6">
            <w:pPr>
              <w:spacing w:after="0" w:line="360" w:lineRule="auto"/>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Персонал</w:t>
            </w:r>
          </w:p>
        </w:tc>
        <w:tc>
          <w:tcPr>
            <w:tcW w:w="5207" w:type="dxa"/>
            <w:tcBorders>
              <w:top w:val="nil"/>
              <w:left w:val="nil"/>
              <w:bottom w:val="single" w:sz="4" w:space="0" w:color="auto"/>
              <w:right w:val="single" w:sz="4" w:space="0" w:color="auto"/>
            </w:tcBorders>
            <w:shd w:val="clear" w:color="auto" w:fill="auto"/>
            <w:noWrap/>
            <w:vAlign w:val="center"/>
            <w:hideMark/>
          </w:tcPr>
          <w:p w:rsidR="007D5EA5" w:rsidRPr="00F4290E" w:rsidRDefault="007D5EA5" w:rsidP="00F65FF6">
            <w:pPr>
              <w:pStyle w:val="a3"/>
              <w:numPr>
                <w:ilvl w:val="0"/>
                <w:numId w:val="30"/>
              </w:numPr>
              <w:spacing w:after="0" w:line="360" w:lineRule="auto"/>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Анализ работ</w:t>
            </w:r>
            <w:r w:rsidR="000B4922" w:rsidRPr="00F4290E">
              <w:rPr>
                <w:rFonts w:ascii="Times New Roman" w:eastAsia="Times New Roman" w:hAnsi="Times New Roman" w:cs="Times New Roman"/>
                <w:sz w:val="28"/>
                <w:szCs w:val="28"/>
                <w:lang w:eastAsia="ru-RU"/>
              </w:rPr>
              <w:t>ы персонал конкурентных компаний</w:t>
            </w:r>
            <w:r w:rsidRPr="00F4290E">
              <w:rPr>
                <w:rFonts w:ascii="Times New Roman" w:eastAsia="Times New Roman" w:hAnsi="Times New Roman" w:cs="Times New Roman"/>
                <w:sz w:val="28"/>
                <w:szCs w:val="28"/>
                <w:lang w:eastAsia="ru-RU"/>
              </w:rPr>
              <w:t>:</w:t>
            </w:r>
          </w:p>
          <w:p w:rsidR="007D5EA5" w:rsidRPr="00F4290E" w:rsidRDefault="007D5EA5" w:rsidP="00F65FF6">
            <w:pPr>
              <w:pStyle w:val="a3"/>
              <w:numPr>
                <w:ilvl w:val="1"/>
                <w:numId w:val="27"/>
              </w:numPr>
              <w:spacing w:after="0" w:line="360" w:lineRule="auto"/>
              <w:jc w:val="both"/>
              <w:rPr>
                <w:rFonts w:ascii="Times New Roman" w:eastAsia="Times New Roman" w:hAnsi="Times New Roman" w:cs="Times New Roman"/>
                <w:sz w:val="28"/>
                <w:szCs w:val="28"/>
                <w:lang w:val="en-US" w:eastAsia="ru-RU"/>
              </w:rPr>
            </w:pPr>
            <w:r w:rsidRPr="00F4290E">
              <w:rPr>
                <w:rFonts w:ascii="Times New Roman" w:eastAsia="Times New Roman" w:hAnsi="Times New Roman" w:cs="Times New Roman"/>
                <w:sz w:val="28"/>
                <w:szCs w:val="28"/>
                <w:lang w:eastAsia="ru-RU"/>
              </w:rPr>
              <w:t>Метод тайного покупателя</w:t>
            </w:r>
          </w:p>
          <w:p w:rsidR="007D5EA5" w:rsidRPr="00F4290E" w:rsidRDefault="007D5EA5" w:rsidP="00F65FF6">
            <w:pPr>
              <w:pStyle w:val="a3"/>
              <w:numPr>
                <w:ilvl w:val="1"/>
                <w:numId w:val="27"/>
              </w:numPr>
              <w:spacing w:after="0" w:line="360" w:lineRule="auto"/>
              <w:jc w:val="both"/>
              <w:rPr>
                <w:rFonts w:ascii="Times New Roman" w:eastAsia="Times New Roman" w:hAnsi="Times New Roman" w:cs="Times New Roman"/>
                <w:sz w:val="28"/>
                <w:szCs w:val="28"/>
                <w:lang w:val="en-US" w:eastAsia="ru-RU"/>
              </w:rPr>
            </w:pPr>
            <w:r w:rsidRPr="00F4290E">
              <w:rPr>
                <w:rFonts w:ascii="Times New Roman" w:eastAsia="Times New Roman" w:hAnsi="Times New Roman" w:cs="Times New Roman"/>
                <w:sz w:val="28"/>
                <w:szCs w:val="28"/>
                <w:lang w:eastAsia="ru-RU"/>
              </w:rPr>
              <w:t>Притворные переговоры с сотрудниками</w:t>
            </w:r>
          </w:p>
          <w:p w:rsidR="007D5EA5" w:rsidRPr="00F4290E" w:rsidRDefault="007D5EA5" w:rsidP="00F65FF6">
            <w:pPr>
              <w:pStyle w:val="a3"/>
              <w:numPr>
                <w:ilvl w:val="0"/>
                <w:numId w:val="31"/>
              </w:numPr>
              <w:spacing w:after="0" w:line="360" w:lineRule="auto"/>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Изучение открытых вакансий</w:t>
            </w:r>
          </w:p>
          <w:p w:rsidR="007D5EA5" w:rsidRPr="00F4290E" w:rsidRDefault="007D5EA5" w:rsidP="00F65FF6">
            <w:pPr>
              <w:pStyle w:val="a3"/>
              <w:spacing w:after="0" w:line="360" w:lineRule="auto"/>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-использование специальных программ</w:t>
            </w:r>
          </w:p>
          <w:p w:rsidR="007D5EA5" w:rsidRPr="00F4290E" w:rsidRDefault="007D5EA5" w:rsidP="00772AE1">
            <w:pPr>
              <w:pStyle w:val="a3"/>
              <w:spacing w:after="0" w:line="360" w:lineRule="auto"/>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eastAsia="ru-RU"/>
              </w:rPr>
              <w:t>-отслеживани</w:t>
            </w:r>
            <w:r w:rsidR="00772AE1" w:rsidRPr="00F4290E">
              <w:rPr>
                <w:rFonts w:ascii="Times New Roman" w:eastAsia="Times New Roman" w:hAnsi="Times New Roman" w:cs="Times New Roman"/>
                <w:sz w:val="28"/>
                <w:szCs w:val="28"/>
                <w:lang w:eastAsia="ru-RU"/>
              </w:rPr>
              <w:t>е информации в социальных сетях</w:t>
            </w:r>
          </w:p>
          <w:p w:rsidR="007D5EA5" w:rsidRPr="00F4290E" w:rsidRDefault="007D5EA5" w:rsidP="00F65FF6">
            <w:pPr>
              <w:spacing w:after="0" w:line="360" w:lineRule="auto"/>
              <w:jc w:val="both"/>
              <w:rPr>
                <w:rFonts w:ascii="Times New Roman" w:eastAsia="Times New Roman" w:hAnsi="Times New Roman" w:cs="Times New Roman"/>
                <w:sz w:val="28"/>
                <w:szCs w:val="28"/>
                <w:lang w:val="ru-RU" w:eastAsia="ru-RU"/>
              </w:rPr>
            </w:pPr>
          </w:p>
        </w:tc>
      </w:tr>
    </w:tbl>
    <w:p w:rsidR="00431F34" w:rsidRPr="00F4290E" w:rsidRDefault="00431F34" w:rsidP="00F4290E">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lastRenderedPageBreak/>
        <w:t xml:space="preserve">Таким образом, </w:t>
      </w:r>
      <w:r w:rsidR="00766CF6" w:rsidRPr="00F4290E">
        <w:rPr>
          <w:rFonts w:ascii="Times New Roman" w:hAnsi="Times New Roman" w:cs="Times New Roman"/>
          <w:sz w:val="28"/>
          <w:szCs w:val="28"/>
        </w:rPr>
        <w:t>КР.</w:t>
      </w:r>
      <w:r w:rsidRPr="00F4290E">
        <w:rPr>
          <w:rFonts w:ascii="Times New Roman" w:hAnsi="Times New Roman" w:cs="Times New Roman"/>
          <w:sz w:val="28"/>
          <w:szCs w:val="28"/>
        </w:rPr>
        <w:t xml:space="preserve"> является комплексом информационно-аналитических методов, носящих постоянный характер и рассматривающих все явления через призму конкурентной борьбы</w:t>
      </w:r>
      <w:r w:rsidRPr="00F4290E">
        <w:rPr>
          <w:rFonts w:ascii="Times New Roman" w:hAnsi="Times New Roman" w:cs="Times New Roman"/>
          <w:sz w:val="28"/>
          <w:szCs w:val="28"/>
          <w:lang w:val="ru-RU"/>
        </w:rPr>
        <w:t xml:space="preserve">. КР проводится на основе сбора информации из открытых источников, полученная информация дает целостную картину бизнес окружения компании и помогает оценить ее конкурентоспособность.. Итогом данной главы явилось соотнесение методов конкурентной разведки с факторами конкурентоспособности компании. После теоретического рассмотрения основных оценок конкурентоспособности с помощью КР необходимо перейти к практическому анализу данного вопроса на примере конкретной компании. </w:t>
      </w:r>
    </w:p>
    <w:p w:rsidR="00772AE1" w:rsidRPr="00F4290E" w:rsidRDefault="00772AE1">
      <w:pPr>
        <w:rPr>
          <w:rFonts w:ascii="Times New Roman" w:eastAsiaTheme="majorEastAsia" w:hAnsi="Times New Roman" w:cs="Times New Roman"/>
          <w:b/>
          <w:bCs/>
          <w:sz w:val="28"/>
          <w:szCs w:val="28"/>
          <w:lang w:val="ru-RU"/>
        </w:rPr>
      </w:pPr>
      <w:bookmarkStart w:id="19" w:name="_Toc356843443"/>
      <w:r w:rsidRPr="00F4290E">
        <w:rPr>
          <w:rFonts w:ascii="Times New Roman" w:hAnsi="Times New Roman" w:cs="Times New Roman"/>
          <w:lang w:val="ru-RU"/>
        </w:rPr>
        <w:br w:type="page"/>
      </w:r>
    </w:p>
    <w:p w:rsidR="007D5EA5" w:rsidRPr="00F4290E" w:rsidRDefault="007D5EA5" w:rsidP="005A1007">
      <w:pPr>
        <w:pStyle w:val="1"/>
        <w:spacing w:line="360" w:lineRule="auto"/>
        <w:ind w:firstLine="708"/>
        <w:rPr>
          <w:rFonts w:ascii="Times New Roman" w:hAnsi="Times New Roman" w:cs="Times New Roman"/>
          <w:color w:val="auto"/>
          <w:lang w:val="ru-RU"/>
        </w:rPr>
      </w:pPr>
      <w:r w:rsidRPr="00F4290E">
        <w:rPr>
          <w:rFonts w:ascii="Times New Roman" w:hAnsi="Times New Roman" w:cs="Times New Roman"/>
          <w:color w:val="auto"/>
          <w:lang w:val="ru-RU"/>
        </w:rPr>
        <w:lastRenderedPageBreak/>
        <w:t>Глава 3</w:t>
      </w:r>
      <w:r w:rsidR="005A1007" w:rsidRPr="00F4290E">
        <w:rPr>
          <w:rFonts w:ascii="Times New Roman" w:hAnsi="Times New Roman" w:cs="Times New Roman"/>
          <w:color w:val="auto"/>
          <w:lang w:val="ru-RU"/>
        </w:rPr>
        <w:t>. Оценка конкурентоспособности компании с помощью методов конкурентной разведки</w:t>
      </w:r>
      <w:bookmarkEnd w:id="19"/>
    </w:p>
    <w:p w:rsidR="00557359" w:rsidRPr="00F4290E" w:rsidRDefault="00557359"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Заключительная глава работа посвящена системе встраивания К</w:t>
      </w:r>
      <w:r w:rsidR="00A85DFF" w:rsidRPr="00F4290E">
        <w:rPr>
          <w:rFonts w:ascii="Times New Roman" w:hAnsi="Times New Roman" w:cs="Times New Roman"/>
          <w:sz w:val="28"/>
          <w:szCs w:val="28"/>
          <w:lang w:val="ru-RU"/>
        </w:rPr>
        <w:t>Р в структуру компании Индитэкс, которая является лидером по производству и продажи одежды в мире</w:t>
      </w:r>
      <w:r w:rsidRPr="00F4290E">
        <w:rPr>
          <w:rFonts w:ascii="Times New Roman" w:hAnsi="Times New Roman" w:cs="Times New Roman"/>
          <w:sz w:val="28"/>
          <w:szCs w:val="28"/>
          <w:lang w:val="ru-RU"/>
        </w:rPr>
        <w:t xml:space="preserve"> Данная компания осуществляет свою деятельность в индустрии по продаже одежды. Для построения структуры КР для данной компании необходимо выделить основные черты как отрасли, так и самой компании.</w:t>
      </w:r>
    </w:p>
    <w:p w:rsidR="007D5EA5" w:rsidRPr="00F4290E" w:rsidRDefault="007D5EA5" w:rsidP="005A1007">
      <w:pPr>
        <w:pStyle w:val="2"/>
        <w:ind w:firstLine="708"/>
        <w:rPr>
          <w:sz w:val="28"/>
          <w:szCs w:val="28"/>
        </w:rPr>
      </w:pPr>
      <w:bookmarkStart w:id="20" w:name="_Toc356843444"/>
      <w:r w:rsidRPr="00F4290E">
        <w:rPr>
          <w:sz w:val="28"/>
          <w:szCs w:val="28"/>
        </w:rPr>
        <w:t>3.1 Характеристика отрасли розничной продажи одежды</w:t>
      </w:r>
      <w:bookmarkEnd w:id="20"/>
    </w:p>
    <w:p w:rsidR="007D5EA5" w:rsidRPr="00F4290E" w:rsidRDefault="0035779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В рамках розничной продажи</w:t>
      </w:r>
      <w:r w:rsidR="007D5EA5" w:rsidRPr="00F4290E">
        <w:rPr>
          <w:rFonts w:ascii="Times New Roman" w:hAnsi="Times New Roman" w:cs="Times New Roman"/>
          <w:sz w:val="28"/>
          <w:szCs w:val="28"/>
          <w:lang w:val="ru-RU"/>
        </w:rPr>
        <w:t xml:space="preserve"> одежды </w:t>
      </w:r>
      <w:r w:rsidRPr="00F4290E">
        <w:rPr>
          <w:rFonts w:ascii="Times New Roman" w:hAnsi="Times New Roman" w:cs="Times New Roman"/>
          <w:sz w:val="28"/>
          <w:szCs w:val="28"/>
          <w:lang w:val="ru-RU"/>
        </w:rPr>
        <w:t xml:space="preserve">осуществляется продажа повседневной, спортивной,  вечерней одежды, а также различных аксессуаров. Одежда </w:t>
      </w:r>
      <w:r w:rsidR="007D5EA5" w:rsidRPr="00F4290E">
        <w:rPr>
          <w:rFonts w:ascii="Times New Roman" w:hAnsi="Times New Roman" w:cs="Times New Roman"/>
          <w:sz w:val="28"/>
          <w:szCs w:val="28"/>
          <w:lang w:val="ru-RU"/>
        </w:rPr>
        <w:t>классифицируется на мужскую, женскую и детскую одежду.</w:t>
      </w:r>
      <w:r w:rsidR="007D5EA5" w:rsidRPr="00F4290E">
        <w:rPr>
          <w:rFonts w:ascii="Times New Roman" w:hAnsi="Times New Roman" w:cs="Times New Roman"/>
          <w:b/>
          <w:sz w:val="28"/>
          <w:szCs w:val="28"/>
          <w:lang w:val="ru-RU"/>
        </w:rPr>
        <w:t xml:space="preserve"> </w:t>
      </w:r>
      <w:r w:rsidR="00D43024" w:rsidRPr="00F4290E">
        <w:rPr>
          <w:rFonts w:ascii="Times New Roman" w:hAnsi="Times New Roman" w:cs="Times New Roman"/>
          <w:sz w:val="28"/>
          <w:szCs w:val="28"/>
          <w:lang w:val="ru-RU"/>
        </w:rPr>
        <w:t>На рисунке 3</w:t>
      </w:r>
      <w:r w:rsidR="007D5EA5" w:rsidRPr="00F4290E">
        <w:rPr>
          <w:rFonts w:ascii="Times New Roman" w:hAnsi="Times New Roman" w:cs="Times New Roman"/>
          <w:sz w:val="28"/>
          <w:szCs w:val="28"/>
          <w:lang w:val="ru-RU"/>
        </w:rPr>
        <w:t xml:space="preserve"> показано процентное соотношение каждой из </w:t>
      </w:r>
      <w:r w:rsidR="005578DF" w:rsidRPr="00F4290E">
        <w:rPr>
          <w:rFonts w:ascii="Times New Roman" w:hAnsi="Times New Roman" w:cs="Times New Roman"/>
          <w:sz w:val="28"/>
          <w:szCs w:val="28"/>
          <w:lang w:val="ru-RU"/>
        </w:rPr>
        <w:t>этих категорий по данным за 2012</w:t>
      </w:r>
      <w:r w:rsidR="007D5EA5" w:rsidRPr="00F4290E">
        <w:rPr>
          <w:rFonts w:ascii="Times New Roman" w:hAnsi="Times New Roman" w:cs="Times New Roman"/>
          <w:sz w:val="28"/>
          <w:szCs w:val="28"/>
          <w:lang w:val="ru-RU"/>
        </w:rPr>
        <w:t xml:space="preserve"> год.</w:t>
      </w:r>
      <w:r w:rsidR="007D5EA5" w:rsidRPr="00F4290E">
        <w:rPr>
          <w:rFonts w:ascii="Times New Roman" w:hAnsi="Times New Roman" w:cs="Times New Roman"/>
          <w:b/>
          <w:sz w:val="28"/>
          <w:szCs w:val="28"/>
          <w:lang w:val="ru-RU"/>
        </w:rPr>
        <w:t xml:space="preserve"> </w:t>
      </w:r>
      <w:r w:rsidR="007D5EA5" w:rsidRPr="00F4290E">
        <w:rPr>
          <w:rFonts w:ascii="Times New Roman" w:hAnsi="Times New Roman" w:cs="Times New Roman"/>
          <w:sz w:val="28"/>
          <w:szCs w:val="28"/>
          <w:lang w:val="ru-RU"/>
        </w:rPr>
        <w:t>Женский сегмент был наиб</w:t>
      </w:r>
      <w:r w:rsidR="005578DF" w:rsidRPr="00F4290E">
        <w:rPr>
          <w:rFonts w:ascii="Times New Roman" w:hAnsi="Times New Roman" w:cs="Times New Roman"/>
          <w:sz w:val="28"/>
          <w:szCs w:val="28"/>
          <w:lang w:val="ru-RU"/>
        </w:rPr>
        <w:t>олее прибыльным в отрасли в 2012</w:t>
      </w:r>
      <w:r w:rsidR="007D5EA5" w:rsidRPr="00F4290E">
        <w:rPr>
          <w:rFonts w:ascii="Times New Roman" w:hAnsi="Times New Roman" w:cs="Times New Roman"/>
          <w:sz w:val="28"/>
          <w:szCs w:val="28"/>
          <w:lang w:val="ru-RU"/>
        </w:rPr>
        <w:t xml:space="preserve"> году, общий доход в размере  </w:t>
      </w:r>
      <w:r w:rsidR="001058E2" w:rsidRPr="00F4290E">
        <w:rPr>
          <w:rFonts w:ascii="Times New Roman" w:hAnsi="Times New Roman" w:cs="Times New Roman"/>
          <w:sz w:val="28"/>
          <w:szCs w:val="28"/>
          <w:lang w:val="ru-RU"/>
        </w:rPr>
        <w:t>633</w:t>
      </w:r>
      <w:r w:rsidR="0018062B" w:rsidRPr="00F4290E">
        <w:rPr>
          <w:rFonts w:ascii="Times New Roman" w:hAnsi="Times New Roman" w:cs="Times New Roman"/>
          <w:sz w:val="28"/>
          <w:szCs w:val="28"/>
          <w:lang w:val="ru-RU"/>
        </w:rPr>
        <w:t>,9</w:t>
      </w:r>
      <w:r w:rsidR="001058E2" w:rsidRPr="00F4290E">
        <w:rPr>
          <w:rFonts w:ascii="Times New Roman" w:hAnsi="Times New Roman" w:cs="Times New Roman"/>
          <w:sz w:val="28"/>
          <w:szCs w:val="28"/>
          <w:lang w:val="ru-RU"/>
        </w:rPr>
        <w:t xml:space="preserve"> </w:t>
      </w:r>
      <w:r w:rsidR="005578DF" w:rsidRPr="00F4290E">
        <w:rPr>
          <w:rFonts w:ascii="Times New Roman" w:hAnsi="Times New Roman" w:cs="Times New Roman"/>
          <w:sz w:val="28"/>
          <w:szCs w:val="28"/>
          <w:lang w:val="ru-RU"/>
        </w:rPr>
        <w:t>миллиарда</w:t>
      </w:r>
      <w:r w:rsidR="001058E2" w:rsidRPr="00F4290E">
        <w:rPr>
          <w:rFonts w:ascii="Times New Roman" w:hAnsi="Times New Roman" w:cs="Times New Roman"/>
          <w:sz w:val="28"/>
          <w:szCs w:val="28"/>
          <w:lang w:val="ru-RU"/>
        </w:rPr>
        <w:t xml:space="preserve"> долларов, что составляет 50,7</w:t>
      </w:r>
      <w:r w:rsidR="007D5EA5" w:rsidRPr="00F4290E">
        <w:rPr>
          <w:rFonts w:ascii="Times New Roman" w:hAnsi="Times New Roman" w:cs="Times New Roman"/>
          <w:sz w:val="28"/>
          <w:szCs w:val="28"/>
          <w:lang w:val="ru-RU"/>
        </w:rPr>
        <w:t xml:space="preserve">% от общего значения. Мужская одежда принесла доход в размере </w:t>
      </w:r>
      <w:r w:rsidR="005578DF" w:rsidRPr="00F4290E">
        <w:rPr>
          <w:rFonts w:ascii="Times New Roman" w:hAnsi="Times New Roman" w:cs="Times New Roman"/>
          <w:sz w:val="28"/>
          <w:szCs w:val="28"/>
          <w:lang w:val="ru-RU"/>
        </w:rPr>
        <w:t>403</w:t>
      </w:r>
      <w:r w:rsidR="0018062B" w:rsidRPr="00F4290E">
        <w:rPr>
          <w:rFonts w:ascii="Times New Roman" w:hAnsi="Times New Roman" w:cs="Times New Roman"/>
          <w:sz w:val="28"/>
          <w:szCs w:val="28"/>
          <w:lang w:val="ru-RU"/>
        </w:rPr>
        <w:t>,6</w:t>
      </w:r>
      <w:r w:rsidR="005578DF" w:rsidRPr="00F4290E">
        <w:rPr>
          <w:rFonts w:ascii="Times New Roman" w:hAnsi="Times New Roman" w:cs="Times New Roman"/>
          <w:sz w:val="28"/>
          <w:szCs w:val="28"/>
          <w:lang w:val="ru-RU"/>
        </w:rPr>
        <w:t xml:space="preserve"> миллиарда долларов </w:t>
      </w:r>
      <w:r w:rsidR="007D5EA5" w:rsidRPr="00F4290E">
        <w:rPr>
          <w:rFonts w:ascii="Times New Roman" w:hAnsi="Times New Roman" w:cs="Times New Roman"/>
          <w:sz w:val="28"/>
          <w:szCs w:val="28"/>
          <w:lang w:val="ru-RU"/>
        </w:rPr>
        <w:t xml:space="preserve">в </w:t>
      </w:r>
      <w:r w:rsidR="005578DF" w:rsidRPr="00F4290E">
        <w:rPr>
          <w:rFonts w:ascii="Times New Roman" w:hAnsi="Times New Roman" w:cs="Times New Roman"/>
          <w:sz w:val="28"/>
          <w:szCs w:val="28"/>
          <w:lang w:val="ru-RU"/>
        </w:rPr>
        <w:t>2011 году, что эквивалентно 32,3</w:t>
      </w:r>
      <w:r w:rsidR="007D5EA5" w:rsidRPr="00F4290E">
        <w:rPr>
          <w:rFonts w:ascii="Times New Roman" w:hAnsi="Times New Roman" w:cs="Times New Roman"/>
          <w:sz w:val="28"/>
          <w:szCs w:val="28"/>
          <w:lang w:val="ru-RU"/>
        </w:rPr>
        <w:t xml:space="preserve">% от совокупной стоимости в отрасли. </w:t>
      </w:r>
      <w:r w:rsidR="005578DF" w:rsidRPr="00F4290E">
        <w:rPr>
          <w:rFonts w:ascii="Times New Roman" w:hAnsi="Times New Roman" w:cs="Times New Roman"/>
          <w:sz w:val="28"/>
          <w:szCs w:val="28"/>
          <w:lang w:val="ru-RU"/>
        </w:rPr>
        <w:t>На детскую одежду приходилось 17</w:t>
      </w:r>
      <w:r w:rsidR="007D5EA5" w:rsidRPr="00F4290E">
        <w:rPr>
          <w:rFonts w:ascii="Times New Roman" w:hAnsi="Times New Roman" w:cs="Times New Roman"/>
          <w:sz w:val="28"/>
          <w:szCs w:val="28"/>
          <w:lang w:val="ru-RU"/>
        </w:rPr>
        <w:t>%</w:t>
      </w:r>
      <w:r w:rsidRPr="00F4290E">
        <w:rPr>
          <w:rFonts w:ascii="Times New Roman" w:hAnsi="Times New Roman" w:cs="Times New Roman"/>
          <w:sz w:val="28"/>
          <w:szCs w:val="28"/>
          <w:lang w:val="ru-RU"/>
        </w:rPr>
        <w:t xml:space="preserve">, </w:t>
      </w:r>
      <w:r w:rsidR="007D5EA5" w:rsidRPr="00F4290E">
        <w:rPr>
          <w:rFonts w:ascii="Times New Roman" w:hAnsi="Times New Roman" w:cs="Times New Roman"/>
          <w:sz w:val="28"/>
          <w:szCs w:val="28"/>
          <w:lang w:val="ru-RU"/>
        </w:rPr>
        <w:t xml:space="preserve"> что равняется </w:t>
      </w:r>
      <w:r w:rsidR="0018062B" w:rsidRPr="00F4290E">
        <w:rPr>
          <w:rFonts w:ascii="Times New Roman" w:hAnsi="Times New Roman" w:cs="Times New Roman"/>
          <w:sz w:val="28"/>
          <w:szCs w:val="28"/>
          <w:lang w:val="ru-RU"/>
        </w:rPr>
        <w:t xml:space="preserve">211,8 </w:t>
      </w:r>
      <w:r w:rsidR="005578DF" w:rsidRPr="00F4290E">
        <w:rPr>
          <w:rFonts w:ascii="Times New Roman" w:hAnsi="Times New Roman" w:cs="Times New Roman"/>
          <w:sz w:val="28"/>
          <w:szCs w:val="28"/>
          <w:lang w:val="ru-RU"/>
        </w:rPr>
        <w:t>миллиардам долларов</w:t>
      </w:r>
      <w:r w:rsidR="007D5EA5" w:rsidRPr="00F4290E">
        <w:rPr>
          <w:rFonts w:ascii="Times New Roman" w:hAnsi="Times New Roman" w:cs="Times New Roman"/>
          <w:sz w:val="28"/>
          <w:szCs w:val="28"/>
          <w:lang w:val="ru-RU"/>
        </w:rPr>
        <w:t>.</w:t>
      </w:r>
    </w:p>
    <w:p w:rsidR="00D43024" w:rsidRPr="00F4290E" w:rsidRDefault="00D43024"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D43024"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Рисунок 3</w:t>
      </w:r>
      <w:r w:rsidR="007D5EA5" w:rsidRPr="00F4290E">
        <w:rPr>
          <w:rFonts w:ascii="Times New Roman" w:hAnsi="Times New Roman" w:cs="Times New Roman"/>
          <w:sz w:val="28"/>
          <w:szCs w:val="28"/>
          <w:lang w:val="ru-RU"/>
        </w:rPr>
        <w:t xml:space="preserve"> процентное соотношение каждой из категорий индустрии розничной продажи одежды</w:t>
      </w:r>
      <w:r w:rsidR="007D5EA5" w:rsidRPr="00F4290E">
        <w:rPr>
          <w:rStyle w:val="ab"/>
          <w:rFonts w:ascii="Times New Roman" w:hAnsi="Times New Roman" w:cs="Times New Roman"/>
          <w:sz w:val="28"/>
          <w:szCs w:val="28"/>
          <w:lang w:val="ru-RU"/>
        </w:rPr>
        <w:footnoteReference w:id="38"/>
      </w:r>
    </w:p>
    <w:p w:rsidR="007D5EA5" w:rsidRPr="00F4290E" w:rsidRDefault="001058E2"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3116A849" wp14:editId="4D42B5A9">
            <wp:extent cx="3268717" cy="1723696"/>
            <wp:effectExtent l="0" t="0" r="27305" b="1016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lastRenderedPageBreak/>
        <w:t>Общий</w:t>
      </w:r>
      <w:r w:rsidR="0018062B" w:rsidRPr="00F4290E">
        <w:rPr>
          <w:rFonts w:ascii="Times New Roman" w:hAnsi="Times New Roman" w:cs="Times New Roman"/>
          <w:sz w:val="28"/>
          <w:szCs w:val="28"/>
          <w:lang w:val="ru-RU"/>
        </w:rPr>
        <w:t xml:space="preserve"> доход розничной</w:t>
      </w:r>
      <w:r w:rsidRPr="00F4290E">
        <w:rPr>
          <w:rFonts w:ascii="Times New Roman" w:hAnsi="Times New Roman" w:cs="Times New Roman"/>
          <w:sz w:val="28"/>
          <w:szCs w:val="28"/>
          <w:lang w:val="ru-RU"/>
        </w:rPr>
        <w:t xml:space="preserve"> продажи одежды</w:t>
      </w:r>
      <w:r w:rsidR="0018062B" w:rsidRPr="00F4290E">
        <w:rPr>
          <w:rFonts w:ascii="Times New Roman" w:hAnsi="Times New Roman" w:cs="Times New Roman"/>
          <w:sz w:val="28"/>
          <w:szCs w:val="28"/>
          <w:lang w:val="ru-RU"/>
        </w:rPr>
        <w:t xml:space="preserve"> вырос на 3,1% в 2012 году, что составило 1 249,3 миллиардов долларов. С 2008 по 2012 год  среднегодовой темп роста отрасли составил 2,8%</w:t>
      </w:r>
      <w:r w:rsidRPr="00F4290E">
        <w:rPr>
          <w:rFonts w:ascii="Times New Roman" w:hAnsi="Times New Roman" w:cs="Times New Roman"/>
          <w:sz w:val="28"/>
          <w:szCs w:val="28"/>
          <w:lang w:val="ru-RU"/>
        </w:rPr>
        <w:t>. За последние годы не наблюдалось сильных скачков в росте продаж, как видно из рисунка</w:t>
      </w:r>
      <w:r w:rsidR="00D43024" w:rsidRPr="00F4290E">
        <w:rPr>
          <w:rFonts w:ascii="Times New Roman" w:hAnsi="Times New Roman" w:cs="Times New Roman"/>
          <w:sz w:val="28"/>
          <w:szCs w:val="28"/>
          <w:lang w:val="ru-RU"/>
        </w:rPr>
        <w:t xml:space="preserve"> 4</w:t>
      </w:r>
      <w:r w:rsidR="0018062B" w:rsidRPr="00F4290E">
        <w:rPr>
          <w:rFonts w:ascii="Times New Roman" w:hAnsi="Times New Roman" w:cs="Times New Roman"/>
          <w:sz w:val="28"/>
          <w:szCs w:val="28"/>
          <w:lang w:val="ru-RU"/>
        </w:rPr>
        <w:t>. М</w:t>
      </w:r>
      <w:r w:rsidRPr="00F4290E">
        <w:rPr>
          <w:rFonts w:ascii="Times New Roman" w:hAnsi="Times New Roman" w:cs="Times New Roman"/>
          <w:sz w:val="28"/>
          <w:szCs w:val="28"/>
          <w:lang w:val="ru-RU"/>
        </w:rPr>
        <w:t xml:space="preserve">ировой кризис 2008 года не сказался на уровне продаж, это связано с тем, что одежда является товаром первой необходимости, поэтому потребители не сократили потребление данного товара.  </w:t>
      </w:r>
    </w:p>
    <w:p w:rsidR="00D43024" w:rsidRPr="00F4290E" w:rsidRDefault="00D43024"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D43024"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Рисунок 4</w:t>
      </w:r>
      <w:r w:rsidR="007D5EA5" w:rsidRPr="00F4290E">
        <w:rPr>
          <w:rFonts w:ascii="Times New Roman" w:hAnsi="Times New Roman" w:cs="Times New Roman"/>
          <w:sz w:val="28"/>
          <w:szCs w:val="28"/>
          <w:lang w:val="ru-RU"/>
        </w:rPr>
        <w:t xml:space="preserve"> Уровень мировых розничных продаж</w:t>
      </w:r>
      <w:r w:rsidR="00233DBC" w:rsidRPr="00F4290E">
        <w:rPr>
          <w:rFonts w:ascii="Times New Roman" w:hAnsi="Times New Roman" w:cs="Times New Roman"/>
          <w:sz w:val="28"/>
          <w:szCs w:val="28"/>
          <w:lang w:val="ru-RU"/>
        </w:rPr>
        <w:t xml:space="preserve"> 2008-2012</w:t>
      </w:r>
      <w:r w:rsidR="007D5EA5" w:rsidRPr="00F4290E">
        <w:rPr>
          <w:rFonts w:ascii="Times New Roman" w:hAnsi="Times New Roman" w:cs="Times New Roman"/>
          <w:sz w:val="28"/>
          <w:szCs w:val="28"/>
          <w:lang w:val="ru-RU"/>
        </w:rPr>
        <w:t xml:space="preserve">. </w:t>
      </w:r>
      <w:r w:rsidR="001670B8" w:rsidRPr="00F4290E">
        <w:rPr>
          <w:rStyle w:val="ab"/>
          <w:rFonts w:ascii="Times New Roman" w:hAnsi="Times New Roman" w:cs="Times New Roman"/>
          <w:sz w:val="28"/>
          <w:szCs w:val="28"/>
          <w:lang w:val="ru-RU"/>
        </w:rPr>
        <w:footnoteReference w:id="39"/>
      </w:r>
    </w:p>
    <w:p w:rsidR="007D5EA5" w:rsidRPr="00F4290E" w:rsidRDefault="00233DBC"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537B634C" wp14:editId="3F9D4CBA">
            <wp:extent cx="4950373" cy="2457460"/>
            <wp:effectExtent l="0" t="0" r="317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2">
                      <a:extLst>
                        <a:ext uri="{28A0092B-C50C-407E-A947-70E740481C1C}">
                          <a14:useLocalDpi xmlns:a14="http://schemas.microsoft.com/office/drawing/2010/main" val="0"/>
                        </a:ext>
                      </a:extLst>
                    </a:blip>
                    <a:stretch>
                      <a:fillRect/>
                    </a:stretch>
                  </pic:blipFill>
                  <pic:spPr>
                    <a:xfrm>
                      <a:off x="0" y="0"/>
                      <a:ext cx="4943360" cy="2453978"/>
                    </a:xfrm>
                    <a:prstGeom prst="rect">
                      <a:avLst/>
                    </a:prstGeom>
                  </pic:spPr>
                </pic:pic>
              </a:graphicData>
            </a:graphic>
          </wp:inline>
        </w:drawing>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Если говорить о географии распространения розничных продаж одежды, то большая часть приходится</w:t>
      </w:r>
      <w:r w:rsidR="00990109" w:rsidRPr="00F4290E">
        <w:rPr>
          <w:rFonts w:ascii="Times New Roman" w:hAnsi="Times New Roman" w:cs="Times New Roman"/>
          <w:sz w:val="28"/>
          <w:szCs w:val="28"/>
          <w:lang w:val="ru-RU"/>
        </w:rPr>
        <w:t xml:space="preserve"> </w:t>
      </w:r>
      <w:r w:rsidR="00357791" w:rsidRPr="00F4290E">
        <w:rPr>
          <w:rFonts w:ascii="Times New Roman" w:hAnsi="Times New Roman" w:cs="Times New Roman"/>
          <w:sz w:val="28"/>
          <w:szCs w:val="28"/>
          <w:lang w:val="ru-RU"/>
        </w:rPr>
        <w:t>на Северную и Южную Америку (35,</w:t>
      </w:r>
      <w:r w:rsidR="00990109" w:rsidRPr="00F4290E">
        <w:rPr>
          <w:rFonts w:ascii="Times New Roman" w:hAnsi="Times New Roman" w:cs="Times New Roman"/>
          <w:sz w:val="28"/>
          <w:szCs w:val="28"/>
          <w:lang w:val="ru-RU"/>
        </w:rPr>
        <w:t>3</w:t>
      </w:r>
      <w:r w:rsidRPr="00F4290E">
        <w:rPr>
          <w:rFonts w:ascii="Times New Roman" w:hAnsi="Times New Roman" w:cs="Times New Roman"/>
          <w:sz w:val="28"/>
          <w:szCs w:val="28"/>
          <w:lang w:val="ru-RU"/>
        </w:rPr>
        <w:t>%),на Европу пр</w:t>
      </w:r>
      <w:r w:rsidR="00990109" w:rsidRPr="00F4290E">
        <w:rPr>
          <w:rFonts w:ascii="Times New Roman" w:hAnsi="Times New Roman" w:cs="Times New Roman"/>
          <w:sz w:val="28"/>
          <w:szCs w:val="28"/>
          <w:lang w:val="ru-RU"/>
        </w:rPr>
        <w:t>иходится примерно столько же (34,4</w:t>
      </w:r>
      <w:r w:rsidR="00D43024" w:rsidRPr="00F4290E">
        <w:rPr>
          <w:rFonts w:ascii="Times New Roman" w:hAnsi="Times New Roman" w:cs="Times New Roman"/>
          <w:sz w:val="28"/>
          <w:szCs w:val="28"/>
          <w:lang w:val="ru-RU"/>
        </w:rPr>
        <w:t>%). На рисунке 5</w:t>
      </w:r>
      <w:r w:rsidRPr="00F4290E">
        <w:rPr>
          <w:rFonts w:ascii="Times New Roman" w:hAnsi="Times New Roman" w:cs="Times New Roman"/>
          <w:sz w:val="28"/>
          <w:szCs w:val="28"/>
          <w:lang w:val="ru-RU"/>
        </w:rPr>
        <w:t xml:space="preserve"> показано как распределяется продажа одежды во всех регионах мира.</w:t>
      </w:r>
    </w:p>
    <w:p w:rsidR="00D43024" w:rsidRPr="00F4290E" w:rsidRDefault="00D43024"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D43024" w:rsidP="00F65FF6">
      <w:pPr>
        <w:autoSpaceDE w:val="0"/>
        <w:autoSpaceDN w:val="0"/>
        <w:adjustRightInd w:val="0"/>
        <w:spacing w:after="0" w:line="360" w:lineRule="auto"/>
        <w:ind w:firstLine="708"/>
        <w:jc w:val="both"/>
        <w:rPr>
          <w:rFonts w:ascii="Times New Roman" w:hAnsi="Times New Roman" w:cs="Times New Roman"/>
          <w:noProof/>
          <w:sz w:val="28"/>
          <w:szCs w:val="28"/>
          <w:lang w:val="ru-RU" w:eastAsia="ru-RU"/>
        </w:rPr>
      </w:pPr>
      <w:r w:rsidRPr="00F4290E">
        <w:rPr>
          <w:rFonts w:ascii="Times New Roman" w:hAnsi="Times New Roman" w:cs="Times New Roman"/>
          <w:sz w:val="28"/>
          <w:szCs w:val="28"/>
          <w:lang w:val="ru-RU"/>
        </w:rPr>
        <w:t>Рисунок 5</w:t>
      </w:r>
      <w:r w:rsidR="007D5EA5" w:rsidRPr="00F4290E">
        <w:rPr>
          <w:rFonts w:ascii="Times New Roman" w:hAnsi="Times New Roman" w:cs="Times New Roman"/>
          <w:sz w:val="28"/>
          <w:szCs w:val="28"/>
          <w:lang w:val="ru-RU"/>
        </w:rPr>
        <w:t xml:space="preserve">  География розничных продаж одежды в мире. </w:t>
      </w:r>
      <w:r w:rsidR="001670B8" w:rsidRPr="00F4290E">
        <w:rPr>
          <w:rStyle w:val="ab"/>
          <w:rFonts w:ascii="Times New Roman" w:hAnsi="Times New Roman" w:cs="Times New Roman"/>
          <w:noProof/>
          <w:sz w:val="28"/>
          <w:szCs w:val="28"/>
          <w:lang w:val="ru-RU" w:eastAsia="ru-RU"/>
        </w:rPr>
        <w:footnoteReference w:id="40"/>
      </w:r>
    </w:p>
    <w:p w:rsidR="00990109" w:rsidRPr="00F4290E" w:rsidRDefault="00990109"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3B5FFE6F" wp14:editId="6CB0B5DF">
            <wp:extent cx="4466897" cy="1681655"/>
            <wp:effectExtent l="0" t="0" r="10160" b="1397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p>
    <w:p w:rsidR="007D5EA5" w:rsidRPr="00F4290E" w:rsidRDefault="007D5EA5" w:rsidP="005A1007">
      <w:pPr>
        <w:pStyle w:val="2"/>
        <w:ind w:firstLine="708"/>
        <w:rPr>
          <w:sz w:val="28"/>
          <w:szCs w:val="28"/>
        </w:rPr>
      </w:pPr>
      <w:bookmarkStart w:id="21" w:name="_Toc356843445"/>
      <w:r w:rsidRPr="00F4290E">
        <w:rPr>
          <w:sz w:val="28"/>
          <w:szCs w:val="28"/>
        </w:rPr>
        <w:t>3.2 Модель 5 сил Портера для индустрии розничной продажи одежды.</w:t>
      </w:r>
      <w:bookmarkEnd w:id="21"/>
    </w:p>
    <w:p w:rsidR="00A04617" w:rsidRPr="00F4290E" w:rsidRDefault="00990109" w:rsidP="00A04617">
      <w:pPr>
        <w:spacing w:line="360" w:lineRule="auto"/>
        <w:ind w:firstLine="708"/>
        <w:rPr>
          <w:rFonts w:ascii="Times New Roman" w:hAnsi="Times New Roman" w:cs="Times New Roman"/>
          <w:sz w:val="28"/>
          <w:szCs w:val="28"/>
          <w:lang w:val="ru-RU"/>
        </w:rPr>
      </w:pPr>
      <w:r w:rsidRPr="00F4290E">
        <w:rPr>
          <w:rFonts w:ascii="Times New Roman" w:hAnsi="Times New Roman" w:cs="Times New Roman"/>
          <w:sz w:val="28"/>
          <w:szCs w:val="28"/>
          <w:lang w:val="ru-RU"/>
        </w:rPr>
        <w:t>Перейдем к анализу</w:t>
      </w:r>
      <w:r w:rsidR="007D5EA5" w:rsidRPr="00F4290E">
        <w:rPr>
          <w:rFonts w:ascii="Times New Roman" w:hAnsi="Times New Roman" w:cs="Times New Roman"/>
          <w:sz w:val="28"/>
          <w:szCs w:val="28"/>
          <w:lang w:val="ru-RU"/>
        </w:rPr>
        <w:t xml:space="preserve"> отрасли </w:t>
      </w:r>
      <w:r w:rsidRPr="00F4290E">
        <w:rPr>
          <w:rFonts w:ascii="Times New Roman" w:hAnsi="Times New Roman" w:cs="Times New Roman"/>
          <w:sz w:val="28"/>
          <w:szCs w:val="28"/>
          <w:lang w:val="ru-RU"/>
        </w:rPr>
        <w:t>на основе модели 5 сил Портера для определения основных характеристик отрасли.</w:t>
      </w:r>
      <w:r w:rsidR="00A04617" w:rsidRPr="00F4290E">
        <w:rPr>
          <w:rFonts w:ascii="Times New Roman" w:hAnsi="Times New Roman" w:cs="Times New Roman"/>
          <w:sz w:val="28"/>
          <w:szCs w:val="28"/>
          <w:lang w:val="ru-RU"/>
        </w:rPr>
        <w:t xml:space="preserve"> Данный анализ приведен в работе на основании материалов из </w:t>
      </w:r>
      <w:r w:rsidR="00A04617" w:rsidRPr="00F4290E">
        <w:rPr>
          <w:rFonts w:ascii="Times New Roman" w:hAnsi="Times New Roman" w:cs="Times New Roman"/>
          <w:sz w:val="28"/>
          <w:szCs w:val="28"/>
          <w:lang w:val="en-US"/>
        </w:rPr>
        <w:t>Global Apparel Retail, MarketLine Industry Profile, 02.201</w:t>
      </w:r>
      <w:r w:rsidR="00A04617" w:rsidRPr="00F4290E">
        <w:rPr>
          <w:rFonts w:ascii="Times New Roman" w:hAnsi="Times New Roman" w:cs="Times New Roman"/>
          <w:sz w:val="28"/>
          <w:szCs w:val="28"/>
        </w:rPr>
        <w:t>3</w:t>
      </w:r>
    </w:p>
    <w:p w:rsidR="007D5EA5" w:rsidRPr="00F4290E" w:rsidRDefault="00990109" w:rsidP="00A04617">
      <w:pPr>
        <w:spacing w:line="360" w:lineRule="auto"/>
        <w:ind w:firstLine="708"/>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 </w:t>
      </w:r>
      <w:r w:rsidR="007D5EA5" w:rsidRPr="00F4290E">
        <w:rPr>
          <w:rFonts w:ascii="Times New Roman" w:hAnsi="Times New Roman" w:cs="Times New Roman"/>
          <w:sz w:val="28"/>
          <w:szCs w:val="28"/>
          <w:lang w:val="ru-RU"/>
        </w:rPr>
        <w:t>Игроками рынка в данном случае являются компании, занимающиеся продажей и производством одежды, потребителям</w:t>
      </w:r>
      <w:r w:rsidR="00766CF6" w:rsidRPr="00F4290E">
        <w:rPr>
          <w:rFonts w:ascii="Times New Roman" w:hAnsi="Times New Roman" w:cs="Times New Roman"/>
          <w:sz w:val="28"/>
          <w:szCs w:val="28"/>
          <w:lang w:val="ru-RU"/>
        </w:rPr>
        <w:t>и -</w:t>
      </w:r>
      <w:r w:rsidR="007D5EA5" w:rsidRPr="00F4290E">
        <w:rPr>
          <w:rFonts w:ascii="Times New Roman" w:hAnsi="Times New Roman" w:cs="Times New Roman"/>
          <w:sz w:val="28"/>
          <w:szCs w:val="28"/>
          <w:lang w:val="ru-RU"/>
        </w:rPr>
        <w:t xml:space="preserve"> индивидуальные покупатели, поставщикам</w:t>
      </w:r>
      <w:r w:rsidR="00766CF6" w:rsidRPr="00F4290E">
        <w:rPr>
          <w:rFonts w:ascii="Times New Roman" w:hAnsi="Times New Roman" w:cs="Times New Roman"/>
          <w:sz w:val="28"/>
          <w:szCs w:val="28"/>
          <w:lang w:val="ru-RU"/>
        </w:rPr>
        <w:t>и -</w:t>
      </w:r>
      <w:r w:rsidR="007D5EA5" w:rsidRPr="00F4290E">
        <w:rPr>
          <w:rFonts w:ascii="Times New Roman" w:hAnsi="Times New Roman" w:cs="Times New Roman"/>
          <w:sz w:val="28"/>
          <w:szCs w:val="28"/>
          <w:lang w:val="ru-RU"/>
        </w:rPr>
        <w:t xml:space="preserve"> фабрики и оптовые продавцы.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Рыночная власть потребителей</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Рыночная власть потребителей  в рассматриваемой отрасли ослабляется рядом факторов. Потребители - это индивидуальные клиенты, одежда продается конкретному лицу, даже если торговля идет через розничные каналы продажи. Приверженность к бренду не всегда является ключевым фактором при принятии решений у потребителей,  при наличии большого выбора в других магазинах издержки переключения невысоки. Клиент скорее совершит покупку в том магазине, где одежда подошла ему лучше, чем в том, который он знает много лет. Хотя в первую очередь клиенты заглянут в известные магазины. Поэтому задача каждого бутика предоставить такой ассортимент товара, при котором клиенту уже не понадобится идти в соседний магазин. Другим фактором власти потребителей является географическое положение.  В более бедных районах клиенты смотрят на функциональность выбранной одежды, в богаты</w:t>
      </w:r>
      <w:r w:rsidR="00766CF6" w:rsidRPr="00F4290E">
        <w:rPr>
          <w:rFonts w:ascii="Times New Roman" w:hAnsi="Times New Roman" w:cs="Times New Roman"/>
          <w:sz w:val="28"/>
          <w:szCs w:val="28"/>
          <w:lang w:val="ru-RU"/>
        </w:rPr>
        <w:t>х -</w:t>
      </w:r>
      <w:r w:rsidRPr="00F4290E">
        <w:rPr>
          <w:rFonts w:ascii="Times New Roman" w:hAnsi="Times New Roman" w:cs="Times New Roman"/>
          <w:sz w:val="28"/>
          <w:szCs w:val="28"/>
          <w:lang w:val="ru-RU"/>
        </w:rPr>
        <w:t xml:space="preserve"> на красоту и изысканность. Таким образом, брендинг в разных районах отличается. Еще одним моментом, который нужно учесть - это быстро меняющаяся мода и вкусы потребителей. Компаниям по производству одежды крайне важно быстро подстраиваться под новые тенденции и отвечать требованиям, выдвинутым клиентами. В целом власть потребителей оценивается как умеренная. </w:t>
      </w:r>
    </w:p>
    <w:p w:rsidR="00910E71"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910E71"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0B4922" w:rsidRPr="00F4290E" w:rsidRDefault="000B4922"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Рисунок</w:t>
      </w:r>
      <w:r w:rsidR="00910E71" w:rsidRPr="00F4290E">
        <w:rPr>
          <w:rFonts w:ascii="Times New Roman" w:hAnsi="Times New Roman" w:cs="Times New Roman"/>
          <w:sz w:val="28"/>
          <w:szCs w:val="28"/>
          <w:lang w:val="ru-RU"/>
        </w:rPr>
        <w:t xml:space="preserve"> 6</w:t>
      </w:r>
      <w:r w:rsidRPr="00F4290E">
        <w:rPr>
          <w:rFonts w:ascii="Times New Roman" w:hAnsi="Times New Roman" w:cs="Times New Roman"/>
          <w:sz w:val="28"/>
          <w:szCs w:val="28"/>
          <w:lang w:val="ru-RU"/>
        </w:rPr>
        <w:t xml:space="preserve">  Рыночная власть потребителей</w:t>
      </w:r>
    </w:p>
    <w:p w:rsidR="007D5EA5" w:rsidRPr="00F4290E" w:rsidRDefault="0028428D"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4EC5915A" wp14:editId="0C6616F2">
            <wp:extent cx="4560850" cy="27432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11111111111111111111111111111.png"/>
                    <pic:cNvPicPr/>
                  </pic:nvPicPr>
                  <pic:blipFill>
                    <a:blip r:embed="rId14">
                      <a:extLst>
                        <a:ext uri="{28A0092B-C50C-407E-A947-70E740481C1C}">
                          <a14:useLocalDpi xmlns:a14="http://schemas.microsoft.com/office/drawing/2010/main" val="0"/>
                        </a:ext>
                      </a:extLst>
                    </a:blip>
                    <a:stretch>
                      <a:fillRect/>
                    </a:stretch>
                  </pic:blipFill>
                  <pic:spPr>
                    <a:xfrm>
                      <a:off x="0" y="0"/>
                      <a:ext cx="4560208" cy="2742814"/>
                    </a:xfrm>
                    <a:prstGeom prst="rect">
                      <a:avLst/>
                    </a:prstGeom>
                  </pic:spPr>
                </pic:pic>
              </a:graphicData>
            </a:graphic>
          </wp:inline>
        </w:drawing>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Рыночная власть поставщиков</w:t>
      </w:r>
    </w:p>
    <w:p w:rsidR="007D5EA5" w:rsidRPr="00F4290E" w:rsidRDefault="007D5EA5" w:rsidP="00772AE1">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Поставщиками на данном рынке выступают производители одежды и оптовые продавцы и дистрибьюторы. Отличительной особенностью сегодняшней индустрии продажи одежды является производство в регионах, где затраты на оплату труда значительно ниже, чем в других (в основном Китай и Индия), что увеличивает власть поставщиков труда. Затраты переключения для розничных продавцов невысокие, однако существует риск выбора дистрибьюторов с менее расширенной цепочкой поставок. Для продавцов одежды крайне важно проникновение во многие регионы, чтобы клиенты могли найти любимый магазин с легкостью. Помимо этого необходимо заключать контракты с несколькими поставщиками, поскольку отсутствие разнообразия между поставщиками ослабляет их власть. В целом власть поставщиков оценивается как умеренная. </w:t>
      </w:r>
    </w:p>
    <w:p w:rsidR="0028428D" w:rsidRPr="00F4290E" w:rsidRDefault="0028428D" w:rsidP="00F65FF6">
      <w:pPr>
        <w:autoSpaceDE w:val="0"/>
        <w:autoSpaceDN w:val="0"/>
        <w:adjustRightInd w:val="0"/>
        <w:spacing w:after="0" w:line="360" w:lineRule="auto"/>
        <w:ind w:left="708" w:firstLine="708"/>
        <w:jc w:val="both"/>
        <w:rPr>
          <w:rFonts w:ascii="Times New Roman" w:hAnsi="Times New Roman" w:cs="Times New Roman"/>
          <w:sz w:val="28"/>
          <w:szCs w:val="28"/>
          <w:lang w:val="ru-RU"/>
        </w:rPr>
      </w:pPr>
    </w:p>
    <w:p w:rsidR="0028428D" w:rsidRPr="00F4290E" w:rsidRDefault="0028428D" w:rsidP="00F65FF6">
      <w:pPr>
        <w:autoSpaceDE w:val="0"/>
        <w:autoSpaceDN w:val="0"/>
        <w:adjustRightInd w:val="0"/>
        <w:spacing w:after="0" w:line="360" w:lineRule="auto"/>
        <w:ind w:left="708" w:firstLine="708"/>
        <w:jc w:val="both"/>
        <w:rPr>
          <w:rFonts w:ascii="Times New Roman" w:hAnsi="Times New Roman" w:cs="Times New Roman"/>
          <w:sz w:val="28"/>
          <w:szCs w:val="28"/>
          <w:lang w:val="ru-RU"/>
        </w:rPr>
      </w:pPr>
    </w:p>
    <w:p w:rsidR="0028428D" w:rsidRPr="00F4290E" w:rsidRDefault="0028428D" w:rsidP="00F65FF6">
      <w:pPr>
        <w:autoSpaceDE w:val="0"/>
        <w:autoSpaceDN w:val="0"/>
        <w:adjustRightInd w:val="0"/>
        <w:spacing w:after="0" w:line="360" w:lineRule="auto"/>
        <w:ind w:left="708" w:firstLine="708"/>
        <w:jc w:val="both"/>
        <w:rPr>
          <w:rFonts w:ascii="Times New Roman" w:hAnsi="Times New Roman" w:cs="Times New Roman"/>
          <w:sz w:val="28"/>
          <w:szCs w:val="28"/>
          <w:lang w:val="ru-RU"/>
        </w:rPr>
      </w:pPr>
    </w:p>
    <w:p w:rsidR="00910E71" w:rsidRDefault="00910E71" w:rsidP="00F65FF6">
      <w:pPr>
        <w:autoSpaceDE w:val="0"/>
        <w:autoSpaceDN w:val="0"/>
        <w:adjustRightInd w:val="0"/>
        <w:spacing w:after="0" w:line="360" w:lineRule="auto"/>
        <w:ind w:left="708" w:firstLine="708"/>
        <w:jc w:val="both"/>
        <w:rPr>
          <w:rFonts w:ascii="Times New Roman" w:hAnsi="Times New Roman" w:cs="Times New Roman"/>
          <w:sz w:val="28"/>
          <w:szCs w:val="28"/>
          <w:lang w:val="ru-RU"/>
        </w:rPr>
      </w:pPr>
    </w:p>
    <w:p w:rsidR="002751ED" w:rsidRPr="00F4290E" w:rsidRDefault="002751ED" w:rsidP="00F65FF6">
      <w:pPr>
        <w:autoSpaceDE w:val="0"/>
        <w:autoSpaceDN w:val="0"/>
        <w:adjustRightInd w:val="0"/>
        <w:spacing w:after="0" w:line="360" w:lineRule="auto"/>
        <w:ind w:left="708" w:firstLine="708"/>
        <w:jc w:val="both"/>
        <w:rPr>
          <w:rFonts w:ascii="Times New Roman" w:hAnsi="Times New Roman" w:cs="Times New Roman"/>
          <w:sz w:val="28"/>
          <w:szCs w:val="28"/>
          <w:lang w:val="ru-RU"/>
        </w:rPr>
      </w:pPr>
    </w:p>
    <w:p w:rsidR="0057617A" w:rsidRPr="00F4290E" w:rsidRDefault="0057617A" w:rsidP="00F65FF6">
      <w:pPr>
        <w:autoSpaceDE w:val="0"/>
        <w:autoSpaceDN w:val="0"/>
        <w:adjustRightInd w:val="0"/>
        <w:spacing w:after="0" w:line="360" w:lineRule="auto"/>
        <w:ind w:left="708"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lastRenderedPageBreak/>
        <w:t>Русинок</w:t>
      </w:r>
      <w:r w:rsidR="00910E71" w:rsidRPr="00F4290E">
        <w:rPr>
          <w:rFonts w:ascii="Times New Roman" w:hAnsi="Times New Roman" w:cs="Times New Roman"/>
          <w:sz w:val="28"/>
          <w:szCs w:val="28"/>
          <w:lang w:val="ru-RU"/>
        </w:rPr>
        <w:t xml:space="preserve"> 7 </w:t>
      </w:r>
      <w:r w:rsidRPr="00F4290E">
        <w:rPr>
          <w:rFonts w:ascii="Times New Roman" w:hAnsi="Times New Roman" w:cs="Times New Roman"/>
          <w:sz w:val="28"/>
          <w:szCs w:val="28"/>
          <w:lang w:val="ru-RU"/>
        </w:rPr>
        <w:t xml:space="preserve"> Рыночная власть поставщиков </w:t>
      </w:r>
    </w:p>
    <w:p w:rsidR="00910E71" w:rsidRPr="00F4290E" w:rsidRDefault="00910E71" w:rsidP="00F65FF6">
      <w:pPr>
        <w:autoSpaceDE w:val="0"/>
        <w:autoSpaceDN w:val="0"/>
        <w:adjustRightInd w:val="0"/>
        <w:spacing w:after="0" w:line="360" w:lineRule="auto"/>
        <w:ind w:left="708" w:firstLine="708"/>
        <w:jc w:val="both"/>
        <w:rPr>
          <w:rFonts w:ascii="Times New Roman" w:hAnsi="Times New Roman" w:cs="Times New Roman"/>
          <w:sz w:val="28"/>
          <w:szCs w:val="28"/>
          <w:lang w:val="ru-RU"/>
        </w:rPr>
      </w:pPr>
    </w:p>
    <w:p w:rsidR="007D5EA5" w:rsidRPr="00F4290E" w:rsidRDefault="0028428D"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20561124" wp14:editId="20DC50CC">
            <wp:extent cx="4351283" cy="2933726"/>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222222222222222222.png"/>
                    <pic:cNvPicPr/>
                  </pic:nvPicPr>
                  <pic:blipFill>
                    <a:blip r:embed="rId15">
                      <a:extLst>
                        <a:ext uri="{28A0092B-C50C-407E-A947-70E740481C1C}">
                          <a14:useLocalDpi xmlns:a14="http://schemas.microsoft.com/office/drawing/2010/main" val="0"/>
                        </a:ext>
                      </a:extLst>
                    </a:blip>
                    <a:stretch>
                      <a:fillRect/>
                    </a:stretch>
                  </pic:blipFill>
                  <pic:spPr>
                    <a:xfrm>
                      <a:off x="0" y="0"/>
                      <a:ext cx="4350617" cy="2933277"/>
                    </a:xfrm>
                    <a:prstGeom prst="rect">
                      <a:avLst/>
                    </a:prstGeom>
                  </pic:spPr>
                </pic:pic>
              </a:graphicData>
            </a:graphic>
          </wp:inline>
        </w:drawing>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rPr>
        <w:t>Угроза появления новых конкурентов</w:t>
      </w:r>
    </w:p>
    <w:p w:rsidR="00A04617" w:rsidRPr="00F4290E" w:rsidRDefault="007D5EA5" w:rsidP="005A1007">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В последние годы на рыке продажи одежды наблюдался устойчивый, но не очень высокий рост продаж, что, вероятно, делает данный рынок менее привлекательным для  новых игроков рынка. Барьеры для входа в отрасль невысокие, поэтому есть постоянный риск для появления новых игроков. Еще одним возможным фактором появления новых конкурентов является низкие издержки переключения для потребителей и низкая дифференциации товаров. Новый магазин начнет пользоваться спросом у потребителей, если цены в нем будут ниже, чем в основных брендовых магазинах.  Современные потребители достаточно капризны, им всегда нужно что-то новое, поэтому только что открывшийся магазин может стать весьма популярным. Основная задача новичков будет заключаться в удержании клиентов. В целом, существует сильная угроза появления новых игроков на этот рынок.</w:t>
      </w:r>
    </w:p>
    <w:p w:rsidR="0028428D" w:rsidRPr="00F4290E" w:rsidRDefault="0028428D" w:rsidP="005A1007">
      <w:pPr>
        <w:autoSpaceDE w:val="0"/>
        <w:autoSpaceDN w:val="0"/>
        <w:adjustRightInd w:val="0"/>
        <w:spacing w:after="0" w:line="360" w:lineRule="auto"/>
        <w:ind w:firstLine="708"/>
        <w:jc w:val="both"/>
        <w:rPr>
          <w:rFonts w:ascii="Times New Roman" w:hAnsi="Times New Roman" w:cs="Times New Roman"/>
          <w:sz w:val="28"/>
          <w:szCs w:val="28"/>
          <w:lang w:val="ru-RU"/>
        </w:rPr>
      </w:pPr>
    </w:p>
    <w:p w:rsidR="0028428D" w:rsidRPr="00F4290E" w:rsidRDefault="0028428D" w:rsidP="005A1007">
      <w:pPr>
        <w:autoSpaceDE w:val="0"/>
        <w:autoSpaceDN w:val="0"/>
        <w:adjustRightInd w:val="0"/>
        <w:spacing w:after="0" w:line="360" w:lineRule="auto"/>
        <w:ind w:firstLine="708"/>
        <w:jc w:val="both"/>
        <w:rPr>
          <w:rFonts w:ascii="Times New Roman" w:hAnsi="Times New Roman" w:cs="Times New Roman"/>
          <w:sz w:val="28"/>
          <w:szCs w:val="28"/>
          <w:lang w:val="ru-RU"/>
        </w:rPr>
      </w:pPr>
    </w:p>
    <w:p w:rsidR="0028428D" w:rsidRPr="00F4290E" w:rsidRDefault="0028428D" w:rsidP="005A1007">
      <w:pPr>
        <w:autoSpaceDE w:val="0"/>
        <w:autoSpaceDN w:val="0"/>
        <w:adjustRightInd w:val="0"/>
        <w:spacing w:after="0" w:line="360" w:lineRule="auto"/>
        <w:ind w:firstLine="708"/>
        <w:jc w:val="both"/>
        <w:rPr>
          <w:rFonts w:ascii="Times New Roman" w:hAnsi="Times New Roman" w:cs="Times New Roman"/>
          <w:sz w:val="28"/>
          <w:szCs w:val="28"/>
          <w:lang w:val="ru-RU"/>
        </w:rPr>
      </w:pPr>
    </w:p>
    <w:p w:rsidR="0028428D" w:rsidRPr="00F4290E" w:rsidRDefault="0028428D" w:rsidP="005A1007">
      <w:pPr>
        <w:autoSpaceDE w:val="0"/>
        <w:autoSpaceDN w:val="0"/>
        <w:adjustRightInd w:val="0"/>
        <w:spacing w:after="0" w:line="360" w:lineRule="auto"/>
        <w:ind w:firstLine="708"/>
        <w:jc w:val="both"/>
        <w:rPr>
          <w:rFonts w:ascii="Times New Roman" w:hAnsi="Times New Roman" w:cs="Times New Roman"/>
          <w:sz w:val="28"/>
          <w:szCs w:val="28"/>
          <w:lang w:val="ru-RU"/>
        </w:rPr>
      </w:pPr>
    </w:p>
    <w:p w:rsidR="0028428D" w:rsidRPr="00F4290E" w:rsidRDefault="0028428D" w:rsidP="005A1007">
      <w:pPr>
        <w:autoSpaceDE w:val="0"/>
        <w:autoSpaceDN w:val="0"/>
        <w:adjustRightInd w:val="0"/>
        <w:spacing w:after="0" w:line="360" w:lineRule="auto"/>
        <w:ind w:firstLine="708"/>
        <w:jc w:val="both"/>
        <w:rPr>
          <w:rFonts w:ascii="Times New Roman" w:hAnsi="Times New Roman" w:cs="Times New Roman"/>
          <w:sz w:val="28"/>
          <w:szCs w:val="28"/>
          <w:lang w:val="ru-RU"/>
        </w:rPr>
      </w:pPr>
    </w:p>
    <w:p w:rsidR="00772AE1" w:rsidRPr="00F4290E" w:rsidRDefault="00772AE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57617A" w:rsidRPr="00F4290E" w:rsidRDefault="0057617A"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Рисунок</w:t>
      </w:r>
      <w:r w:rsidR="00910E71" w:rsidRPr="00F4290E">
        <w:rPr>
          <w:rFonts w:ascii="Times New Roman" w:hAnsi="Times New Roman" w:cs="Times New Roman"/>
          <w:sz w:val="28"/>
          <w:szCs w:val="28"/>
          <w:lang w:val="ru-RU"/>
        </w:rPr>
        <w:t xml:space="preserve"> 8</w:t>
      </w:r>
      <w:r w:rsidRPr="00F4290E">
        <w:rPr>
          <w:rFonts w:ascii="Times New Roman" w:hAnsi="Times New Roman" w:cs="Times New Roman"/>
          <w:sz w:val="28"/>
          <w:szCs w:val="28"/>
          <w:lang w:val="ru-RU"/>
        </w:rPr>
        <w:t xml:space="preserve"> Угроза </w:t>
      </w:r>
      <w:r w:rsidR="00247ADE" w:rsidRPr="00F4290E">
        <w:rPr>
          <w:rFonts w:ascii="Times New Roman" w:hAnsi="Times New Roman" w:cs="Times New Roman"/>
          <w:sz w:val="28"/>
          <w:szCs w:val="28"/>
          <w:lang w:val="ru-RU"/>
        </w:rPr>
        <w:t>появления новых конкурентов</w:t>
      </w:r>
    </w:p>
    <w:p w:rsidR="00910E71"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28428D"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5F496126" wp14:editId="1D20DB3A">
            <wp:extent cx="4549161" cy="2827283"/>
            <wp:effectExtent l="0" t="0" r="381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3333333333333.png"/>
                    <pic:cNvPicPr/>
                  </pic:nvPicPr>
                  <pic:blipFill>
                    <a:blip r:embed="rId16">
                      <a:extLst>
                        <a:ext uri="{28A0092B-C50C-407E-A947-70E740481C1C}">
                          <a14:useLocalDpi xmlns:a14="http://schemas.microsoft.com/office/drawing/2010/main" val="0"/>
                        </a:ext>
                      </a:extLst>
                    </a:blip>
                    <a:stretch>
                      <a:fillRect/>
                    </a:stretch>
                  </pic:blipFill>
                  <pic:spPr>
                    <a:xfrm>
                      <a:off x="0" y="0"/>
                      <a:ext cx="4550977" cy="2828411"/>
                    </a:xfrm>
                    <a:prstGeom prst="rect">
                      <a:avLst/>
                    </a:prstGeom>
                  </pic:spPr>
                </pic:pic>
              </a:graphicData>
            </a:graphic>
          </wp:inline>
        </w:drawing>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rPr>
        <w:t>Угроза со стороны товаров-субститутов</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По сути, у одежды нет товаров-субститутов. Альтернативой может стать способ продажи.  Клиенты могут приобретать товар непосредственно у производителя или совершать покупки через онлайн сервисы. Многие корпорации создают интернет магазины, и они пользуются спросом в настоящее время. Также существуют интернет магазины, цены в которых ниже из-за отсутствия издержек на содержание магазины. Отдельные нишу занимают ателье и дома моды. Еще одним альтернативным вариантом является продажа одежды ”сэконд хэнд” из благотворительных магазинов. Серьезной угрозой для корпорации по продаже одежды является продажа контрафактной одежды. Описанные выше примеры, конечно, отбирают у корпорации определенную долю рынку, но не значительную. Потребители все же привыкли совершать покупки более традиционным способом. Таким образом, угроза заменителей магазинов одежды оценивается как слабая.</w:t>
      </w:r>
    </w:p>
    <w:p w:rsidR="00910E71"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910E71"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28428D" w:rsidRPr="00F4290E" w:rsidRDefault="0028428D"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28428D" w:rsidRPr="00F4290E" w:rsidRDefault="0028428D"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910E71"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247ADE" w:rsidRPr="00F4290E" w:rsidRDefault="00247ADE"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Рисунок </w:t>
      </w:r>
      <w:r w:rsidR="00910E71" w:rsidRPr="00F4290E">
        <w:rPr>
          <w:rFonts w:ascii="Times New Roman" w:hAnsi="Times New Roman" w:cs="Times New Roman"/>
          <w:sz w:val="28"/>
          <w:szCs w:val="28"/>
          <w:lang w:val="ru-RU"/>
        </w:rPr>
        <w:t xml:space="preserve">9 </w:t>
      </w:r>
      <w:r w:rsidRPr="00F4290E">
        <w:rPr>
          <w:rFonts w:ascii="Times New Roman" w:hAnsi="Times New Roman" w:cs="Times New Roman"/>
          <w:sz w:val="28"/>
          <w:szCs w:val="28"/>
        </w:rPr>
        <w:t>Угроза со стороны товаров-субститутов</w:t>
      </w:r>
    </w:p>
    <w:p w:rsidR="00247ADE" w:rsidRPr="00F4290E" w:rsidRDefault="00247ADE"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153C04"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3C35F456" wp14:editId="7CEB5A42">
            <wp:extent cx="4782207" cy="244094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png"/>
                    <pic:cNvPicPr/>
                  </pic:nvPicPr>
                  <pic:blipFill>
                    <a:blip r:embed="rId17">
                      <a:extLst>
                        <a:ext uri="{28A0092B-C50C-407E-A947-70E740481C1C}">
                          <a14:useLocalDpi xmlns:a14="http://schemas.microsoft.com/office/drawing/2010/main" val="0"/>
                        </a:ext>
                      </a:extLst>
                    </a:blip>
                    <a:stretch>
                      <a:fillRect/>
                    </a:stretch>
                  </pic:blipFill>
                  <pic:spPr>
                    <a:xfrm>
                      <a:off x="0" y="0"/>
                      <a:ext cx="4790335" cy="2445093"/>
                    </a:xfrm>
                    <a:prstGeom prst="rect">
                      <a:avLst/>
                    </a:prstGeom>
                  </pic:spPr>
                </pic:pic>
              </a:graphicData>
            </a:graphic>
          </wp:inline>
        </w:drawing>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rPr>
        <w:t>Угроза со стороны существующих конкурентов</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Мировой рынок одежды состоит из большого числа схожих предприятий розничной торговли. Тем не менее, еще есть место для большого количества мелких игроков на этом рынке. Значительное увеличение мощности может быть довольно дорогостоящим для мелких игроков, если требуются затраты для открытия дополнительных торговых точек. В то время как некоторые розничные продажи одежды имеют диверсифицированную линейку продаж, например, ювелирные изделия, мужская, женская и детская одежда, многие сохраняют акцент на специальной одежде, которая усиливает соперничество. В целом, конкуренция на данном рынке оценивается как умеренная.</w:t>
      </w:r>
    </w:p>
    <w:p w:rsidR="00247ADE" w:rsidRPr="00F4290E" w:rsidRDefault="00247ADE"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t>Рисунок</w:t>
      </w:r>
      <w:r w:rsidR="00910E71" w:rsidRPr="00F4290E">
        <w:rPr>
          <w:rFonts w:ascii="Times New Roman" w:hAnsi="Times New Roman" w:cs="Times New Roman"/>
          <w:noProof/>
          <w:sz w:val="28"/>
          <w:szCs w:val="28"/>
          <w:lang w:val="ru-RU" w:eastAsia="ru-RU"/>
        </w:rPr>
        <w:t xml:space="preserve"> 10</w:t>
      </w:r>
      <w:r w:rsidRPr="00F4290E">
        <w:rPr>
          <w:rFonts w:ascii="Times New Roman" w:hAnsi="Times New Roman" w:cs="Times New Roman"/>
          <w:noProof/>
          <w:sz w:val="28"/>
          <w:szCs w:val="28"/>
          <w:lang w:val="ru-RU" w:eastAsia="ru-RU"/>
        </w:rPr>
        <w:t xml:space="preserve"> </w:t>
      </w:r>
      <w:r w:rsidR="00910E71" w:rsidRPr="00F4290E">
        <w:rPr>
          <w:rFonts w:ascii="Times New Roman" w:hAnsi="Times New Roman" w:cs="Times New Roman"/>
          <w:sz w:val="28"/>
          <w:szCs w:val="28"/>
          <w:lang w:val="ru-RU"/>
        </w:rPr>
        <w:t>У</w:t>
      </w:r>
      <w:r w:rsidRPr="00F4290E">
        <w:rPr>
          <w:rFonts w:ascii="Times New Roman" w:hAnsi="Times New Roman" w:cs="Times New Roman"/>
          <w:sz w:val="28"/>
          <w:szCs w:val="28"/>
        </w:rPr>
        <w:t>гроза со стороны существующих конкурентов</w:t>
      </w:r>
    </w:p>
    <w:p w:rsidR="00247ADE" w:rsidRPr="00F4290E" w:rsidRDefault="00247ADE"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68C6F87E" wp14:editId="3437E512">
            <wp:extent cx="4078014" cy="2222951"/>
            <wp:effectExtent l="0" t="0" r="0" b="635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куренты.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80619" cy="2224371"/>
                    </a:xfrm>
                    <a:prstGeom prst="rect">
                      <a:avLst/>
                    </a:prstGeom>
                  </pic:spPr>
                </pic:pic>
              </a:graphicData>
            </a:graphic>
          </wp:inline>
        </w:drawing>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Общий анализ 5 сил Потрера</w:t>
      </w:r>
    </w:p>
    <w:p w:rsidR="00AD2489" w:rsidRPr="00F4290E" w:rsidRDefault="00AD2489" w:rsidP="00F65FF6">
      <w:pPr>
        <w:spacing w:line="360" w:lineRule="auto"/>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Отличительные особенности отрасли розничной продажи одежды:</w:t>
      </w:r>
    </w:p>
    <w:p w:rsidR="002B6776" w:rsidRPr="00F4290E" w:rsidRDefault="002B6776"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Проанализировав все 5 конкурентных сил, можно сделать следующие выводы об особенностях отрасли розничной продажи одежды:</w:t>
      </w:r>
    </w:p>
    <w:p w:rsidR="002B6776" w:rsidRPr="00F4290E" w:rsidRDefault="002B6776"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AD2489" w:rsidRPr="00F4290E" w:rsidRDefault="00AD2489" w:rsidP="00F65FF6">
      <w:pPr>
        <w:pStyle w:val="a3"/>
        <w:numPr>
          <w:ilvl w:val="0"/>
          <w:numId w:val="27"/>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Зависимость от модных тенденций и вкусов потребителей;</w:t>
      </w:r>
    </w:p>
    <w:p w:rsidR="002B6776" w:rsidRPr="00F4290E" w:rsidRDefault="002B6776" w:rsidP="00F65FF6">
      <w:pPr>
        <w:pStyle w:val="a3"/>
        <w:numPr>
          <w:ilvl w:val="0"/>
          <w:numId w:val="27"/>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Низкие издержки переключения у потребителей;</w:t>
      </w:r>
    </w:p>
    <w:p w:rsidR="002B6776" w:rsidRPr="00F4290E" w:rsidRDefault="002B6776" w:rsidP="00F65FF6">
      <w:pPr>
        <w:pStyle w:val="a3"/>
        <w:numPr>
          <w:ilvl w:val="0"/>
          <w:numId w:val="27"/>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Большое число агентов рынка, предлагающих идентичные товары;</w:t>
      </w:r>
    </w:p>
    <w:p w:rsidR="002B6776" w:rsidRPr="00F4290E" w:rsidRDefault="002B6776" w:rsidP="00F65FF6">
      <w:pPr>
        <w:pStyle w:val="a3"/>
        <w:numPr>
          <w:ilvl w:val="0"/>
          <w:numId w:val="27"/>
        </w:numPr>
        <w:spacing w:line="360" w:lineRule="auto"/>
        <w:jc w:val="both"/>
        <w:rPr>
          <w:rFonts w:ascii="Times New Roman" w:hAnsi="Times New Roman" w:cs="Times New Roman"/>
          <w:sz w:val="28"/>
          <w:szCs w:val="28"/>
          <w:lang w:val="en-US"/>
        </w:rPr>
      </w:pPr>
      <w:r w:rsidRPr="00F4290E">
        <w:rPr>
          <w:rFonts w:ascii="Times New Roman" w:hAnsi="Times New Roman" w:cs="Times New Roman"/>
          <w:sz w:val="28"/>
          <w:szCs w:val="28"/>
        </w:rPr>
        <w:t>Сезонность продаж</w:t>
      </w:r>
      <w:r w:rsidRPr="00F4290E">
        <w:rPr>
          <w:rFonts w:ascii="Times New Roman" w:hAnsi="Times New Roman" w:cs="Times New Roman"/>
          <w:sz w:val="28"/>
          <w:szCs w:val="28"/>
          <w:lang w:val="en-US"/>
        </w:rPr>
        <w:t>;</w:t>
      </w:r>
    </w:p>
    <w:p w:rsidR="002B6776" w:rsidRPr="00F4290E" w:rsidRDefault="002B6776" w:rsidP="00F65FF6">
      <w:pPr>
        <w:pStyle w:val="a3"/>
        <w:numPr>
          <w:ilvl w:val="0"/>
          <w:numId w:val="27"/>
        </w:numPr>
        <w:spacing w:line="360" w:lineRule="auto"/>
        <w:jc w:val="both"/>
        <w:rPr>
          <w:rFonts w:ascii="Times New Roman" w:hAnsi="Times New Roman" w:cs="Times New Roman"/>
          <w:sz w:val="28"/>
          <w:szCs w:val="28"/>
          <w:lang w:val="en-US"/>
        </w:rPr>
      </w:pPr>
      <w:r w:rsidRPr="00F4290E">
        <w:rPr>
          <w:rFonts w:ascii="Times New Roman" w:hAnsi="Times New Roman" w:cs="Times New Roman"/>
          <w:sz w:val="28"/>
          <w:szCs w:val="28"/>
        </w:rPr>
        <w:t>Высокая текучка кадров</w:t>
      </w:r>
      <w:r w:rsidRPr="00F4290E">
        <w:rPr>
          <w:rFonts w:ascii="Times New Roman" w:hAnsi="Times New Roman" w:cs="Times New Roman"/>
          <w:sz w:val="28"/>
          <w:szCs w:val="28"/>
          <w:lang w:val="en-US"/>
        </w:rPr>
        <w:t>;</w:t>
      </w:r>
    </w:p>
    <w:p w:rsidR="002B6776" w:rsidRPr="00F4290E" w:rsidRDefault="002B6776" w:rsidP="00F65FF6">
      <w:pPr>
        <w:pStyle w:val="a3"/>
        <w:numPr>
          <w:ilvl w:val="0"/>
          <w:numId w:val="27"/>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Низкие барьеры для входа в отрасль;</w:t>
      </w:r>
    </w:p>
    <w:p w:rsidR="002B6776" w:rsidRPr="00F4290E" w:rsidRDefault="002B6776" w:rsidP="00F65FF6">
      <w:pPr>
        <w:pStyle w:val="a3"/>
        <w:numPr>
          <w:ilvl w:val="0"/>
          <w:numId w:val="27"/>
        </w:numPr>
        <w:spacing w:line="360" w:lineRule="auto"/>
        <w:jc w:val="both"/>
        <w:rPr>
          <w:rFonts w:ascii="Times New Roman" w:hAnsi="Times New Roman" w:cs="Times New Roman"/>
          <w:sz w:val="28"/>
          <w:szCs w:val="28"/>
          <w:lang w:val="en-US"/>
        </w:rPr>
      </w:pPr>
      <w:r w:rsidRPr="00F4290E">
        <w:rPr>
          <w:rFonts w:ascii="Times New Roman" w:hAnsi="Times New Roman" w:cs="Times New Roman"/>
          <w:sz w:val="28"/>
          <w:szCs w:val="28"/>
        </w:rPr>
        <w:t>Отсутствие товаров-субститутов</w:t>
      </w:r>
      <w:r w:rsidRPr="00F4290E">
        <w:rPr>
          <w:rFonts w:ascii="Times New Roman" w:hAnsi="Times New Roman" w:cs="Times New Roman"/>
          <w:sz w:val="28"/>
          <w:szCs w:val="28"/>
          <w:lang w:val="en-US"/>
        </w:rPr>
        <w:t>;</w:t>
      </w:r>
    </w:p>
    <w:p w:rsidR="002B6776" w:rsidRPr="00F4290E" w:rsidRDefault="002B6776" w:rsidP="00F65FF6">
      <w:pPr>
        <w:pStyle w:val="a3"/>
        <w:numPr>
          <w:ilvl w:val="0"/>
          <w:numId w:val="27"/>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Специфическая реклама (модные показы, фотосессии).</w:t>
      </w:r>
    </w:p>
    <w:p w:rsidR="00AD2489" w:rsidRPr="00F4290E" w:rsidRDefault="00AD2489" w:rsidP="00F65FF6">
      <w:pPr>
        <w:autoSpaceDE w:val="0"/>
        <w:autoSpaceDN w:val="0"/>
        <w:adjustRightInd w:val="0"/>
        <w:spacing w:after="0" w:line="360" w:lineRule="auto"/>
        <w:ind w:firstLine="708"/>
        <w:jc w:val="both"/>
        <w:rPr>
          <w:rFonts w:ascii="Times New Roman" w:hAnsi="Times New Roman" w:cs="Times New Roman"/>
          <w:b/>
          <w:sz w:val="28"/>
          <w:szCs w:val="28"/>
          <w:lang w:val="ru-RU"/>
        </w:rPr>
      </w:pPr>
    </w:p>
    <w:p w:rsidR="007D5EA5" w:rsidRPr="00F4290E" w:rsidRDefault="007D5EA5" w:rsidP="005A1007">
      <w:pPr>
        <w:pStyle w:val="2"/>
        <w:spacing w:line="360" w:lineRule="auto"/>
        <w:ind w:firstLine="360"/>
        <w:rPr>
          <w:sz w:val="28"/>
          <w:szCs w:val="28"/>
        </w:rPr>
      </w:pPr>
      <w:bookmarkStart w:id="22" w:name="_Toc356843446"/>
      <w:r w:rsidRPr="00F4290E">
        <w:rPr>
          <w:sz w:val="28"/>
          <w:szCs w:val="28"/>
        </w:rPr>
        <w:t xml:space="preserve">3.3 Характеристика компании </w:t>
      </w:r>
      <w:r w:rsidR="008C4DC2" w:rsidRPr="00F4290E">
        <w:rPr>
          <w:sz w:val="28"/>
          <w:szCs w:val="28"/>
        </w:rPr>
        <w:t>Индитэкс</w:t>
      </w:r>
      <w:bookmarkEnd w:id="22"/>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Группа компаний </w:t>
      </w:r>
      <w:r w:rsidR="002B6776" w:rsidRPr="00F4290E">
        <w:rPr>
          <w:rFonts w:ascii="Times New Roman" w:hAnsi="Times New Roman" w:cs="Times New Roman"/>
          <w:sz w:val="28"/>
          <w:szCs w:val="28"/>
          <w:lang w:val="ru-RU"/>
        </w:rPr>
        <w:t>Индитэкс</w:t>
      </w:r>
      <w:r w:rsidRPr="00F4290E">
        <w:rPr>
          <w:rFonts w:ascii="Times New Roman" w:hAnsi="Times New Roman" w:cs="Times New Roman"/>
          <w:sz w:val="28"/>
          <w:szCs w:val="28"/>
          <w:lang w:val="ru-RU"/>
        </w:rPr>
        <w:t xml:space="preserve"> является испанской корпорацией, самым крупным производителем и продавцом одежды в мире, а также самой дорогой испанской компанией. В группу </w:t>
      </w:r>
      <w:r w:rsidR="002B6776" w:rsidRPr="00F4290E">
        <w:rPr>
          <w:rFonts w:ascii="Times New Roman" w:hAnsi="Times New Roman" w:cs="Times New Roman"/>
          <w:sz w:val="28"/>
          <w:szCs w:val="28"/>
          <w:lang w:val="ru-RU"/>
        </w:rPr>
        <w:t>Индитэкс</w:t>
      </w:r>
      <w:r w:rsidRPr="00F4290E">
        <w:rPr>
          <w:rFonts w:ascii="Times New Roman" w:hAnsi="Times New Roman" w:cs="Times New Roman"/>
          <w:sz w:val="28"/>
          <w:szCs w:val="28"/>
          <w:lang w:val="ru-RU"/>
        </w:rPr>
        <w:t xml:space="preserve"> входит 8 брендов: </w:t>
      </w:r>
      <w:r w:rsidRPr="00F4290E">
        <w:rPr>
          <w:rFonts w:ascii="Times New Roman" w:eastAsia="Times New Roman" w:hAnsi="Times New Roman" w:cs="Times New Roman"/>
          <w:sz w:val="28"/>
          <w:szCs w:val="28"/>
          <w:lang w:val="ru-RU" w:eastAsia="ru-RU"/>
        </w:rPr>
        <w:t>Zara, Pull and Bear, Massimo Dutti, Bershka, Stradivarius, Oysho, Zara Home, Uterqüe</w:t>
      </w:r>
      <w:r w:rsidRPr="00F4290E">
        <w:rPr>
          <w:rFonts w:ascii="Times New Roman" w:hAnsi="Times New Roman" w:cs="Times New Roman"/>
          <w:sz w:val="28"/>
          <w:szCs w:val="28"/>
          <w:lang w:val="ru-RU"/>
        </w:rPr>
        <w:t xml:space="preserve">. </w:t>
      </w:r>
      <w:r w:rsidR="000B4922" w:rsidRPr="00F4290E">
        <w:rPr>
          <w:rFonts w:ascii="Times New Roman" w:hAnsi="Times New Roman" w:cs="Times New Roman"/>
          <w:sz w:val="28"/>
          <w:szCs w:val="28"/>
          <w:lang w:val="en-US"/>
        </w:rPr>
        <w:t>Индитэкс</w:t>
      </w:r>
      <w:r w:rsidRPr="00F4290E">
        <w:rPr>
          <w:rFonts w:ascii="Times New Roman" w:hAnsi="Times New Roman" w:cs="Times New Roman"/>
          <w:sz w:val="28"/>
          <w:szCs w:val="28"/>
          <w:lang w:val="ru-RU"/>
        </w:rPr>
        <w:t xml:space="preserve"> ориентирована на продажу недорогой одежды и аксессуаров, созданных с учетом последних модных тенденций.  </w:t>
      </w:r>
      <w:r w:rsidR="000B4922" w:rsidRPr="00F4290E">
        <w:rPr>
          <w:rFonts w:ascii="Times New Roman" w:hAnsi="Times New Roman" w:cs="Times New Roman"/>
          <w:sz w:val="28"/>
          <w:szCs w:val="28"/>
          <w:lang w:val="en-US"/>
        </w:rPr>
        <w:t>Индитэкс</w:t>
      </w:r>
      <w:r w:rsidRPr="00F4290E">
        <w:rPr>
          <w:rFonts w:ascii="Times New Roman" w:hAnsi="Times New Roman" w:cs="Times New Roman"/>
          <w:sz w:val="28"/>
          <w:szCs w:val="28"/>
          <w:lang w:val="ru-RU"/>
        </w:rPr>
        <w:t xml:space="preserve"> представлена в 82 странах, больше половины бизнес</w:t>
      </w:r>
      <w:r w:rsidR="00910E71" w:rsidRPr="00F4290E">
        <w:rPr>
          <w:rFonts w:ascii="Times New Roman" w:hAnsi="Times New Roman" w:cs="Times New Roman"/>
          <w:sz w:val="28"/>
          <w:szCs w:val="28"/>
          <w:lang w:val="ru-RU"/>
        </w:rPr>
        <w:t>а сосредоточено в Европе. (Рис 11</w:t>
      </w:r>
      <w:r w:rsidRPr="00F4290E">
        <w:rPr>
          <w:rFonts w:ascii="Times New Roman" w:hAnsi="Times New Roman" w:cs="Times New Roman"/>
          <w:sz w:val="28"/>
          <w:szCs w:val="28"/>
          <w:lang w:val="ru-RU"/>
        </w:rPr>
        <w:t>)</w:t>
      </w:r>
      <w:r w:rsidR="00A73963" w:rsidRPr="00F4290E">
        <w:rPr>
          <w:rFonts w:ascii="Times New Roman" w:hAnsi="Times New Roman" w:cs="Times New Roman"/>
          <w:sz w:val="28"/>
          <w:szCs w:val="28"/>
          <w:lang w:val="ru-RU"/>
        </w:rPr>
        <w:t xml:space="preserve"> </w:t>
      </w:r>
    </w:p>
    <w:p w:rsidR="00910E71"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910E71"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72AE1" w:rsidRPr="00F4290E" w:rsidRDefault="00772AE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lastRenderedPageBreak/>
        <w:t>Рисунок 11</w:t>
      </w:r>
      <w:r w:rsidR="007D5EA5" w:rsidRPr="00F4290E">
        <w:rPr>
          <w:rFonts w:ascii="Times New Roman" w:hAnsi="Times New Roman" w:cs="Times New Roman"/>
          <w:sz w:val="28"/>
          <w:szCs w:val="28"/>
          <w:lang w:val="ru-RU"/>
        </w:rPr>
        <w:t xml:space="preserve"> Размещение бутиков </w:t>
      </w:r>
      <w:r w:rsidR="000B4922" w:rsidRPr="00F4290E">
        <w:rPr>
          <w:rFonts w:ascii="Times New Roman" w:hAnsi="Times New Roman" w:cs="Times New Roman"/>
          <w:sz w:val="28"/>
          <w:szCs w:val="28"/>
          <w:lang w:val="en-US"/>
        </w:rPr>
        <w:t>Индитэкс</w:t>
      </w:r>
      <w:r w:rsidR="007D5EA5" w:rsidRPr="00F4290E">
        <w:rPr>
          <w:rFonts w:ascii="Times New Roman" w:hAnsi="Times New Roman" w:cs="Times New Roman"/>
          <w:sz w:val="28"/>
          <w:szCs w:val="28"/>
          <w:lang w:val="en-US"/>
        </w:rPr>
        <w:t xml:space="preserve"> </w:t>
      </w:r>
      <w:r w:rsidR="007D5EA5" w:rsidRPr="00F4290E">
        <w:rPr>
          <w:rFonts w:ascii="Times New Roman" w:hAnsi="Times New Roman" w:cs="Times New Roman"/>
          <w:sz w:val="28"/>
          <w:szCs w:val="28"/>
          <w:lang w:val="ru-RU"/>
        </w:rPr>
        <w:t>по миру</w:t>
      </w:r>
      <w:r w:rsidR="007D5EA5" w:rsidRPr="00F4290E">
        <w:rPr>
          <w:rStyle w:val="ab"/>
          <w:rFonts w:ascii="Times New Roman" w:hAnsi="Times New Roman" w:cs="Times New Roman"/>
          <w:sz w:val="28"/>
          <w:szCs w:val="28"/>
          <w:lang w:val="ru-RU"/>
        </w:rPr>
        <w:footnoteReference w:id="41"/>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67B221E4" wp14:editId="37CB1107">
            <wp:extent cx="3962400" cy="1807779"/>
            <wp:effectExtent l="0" t="0" r="19050" b="2159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3963" w:rsidRPr="00F4290E" w:rsidRDefault="00A73963"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Компания была основана в 1975 году испанцем Амансио Ортега. Основатель корпорации с 13 лет (1949 год) работал помощником портного, данный опыт работы оказался очень ценным для него. В 1960 году Амансио Ортега уже шил одежду самостоятельно, он делал акцент на производство доступной одежды, которой в то время в его родном городе Ла-Корунья практически не было</w:t>
      </w:r>
      <w:r w:rsidR="00766CF6" w:rsidRPr="00F4290E">
        <w:rPr>
          <w:rFonts w:ascii="Times New Roman" w:hAnsi="Times New Roman" w:cs="Times New Roman"/>
          <w:sz w:val="28"/>
          <w:szCs w:val="28"/>
          <w:lang w:val="ru-RU"/>
        </w:rPr>
        <w:t>. В</w:t>
      </w:r>
      <w:r w:rsidRPr="00F4290E">
        <w:rPr>
          <w:rFonts w:ascii="Times New Roman" w:hAnsi="Times New Roman" w:cs="Times New Roman"/>
          <w:sz w:val="28"/>
          <w:szCs w:val="28"/>
          <w:lang w:val="ru-RU"/>
        </w:rPr>
        <w:t xml:space="preserve"> 1963 его удалось открыть собственную мастерскую, а в 1972-небольшую фабрику и через 3 год</w:t>
      </w:r>
      <w:r w:rsidR="00766CF6" w:rsidRPr="00F4290E">
        <w:rPr>
          <w:rFonts w:ascii="Times New Roman" w:hAnsi="Times New Roman" w:cs="Times New Roman"/>
          <w:sz w:val="28"/>
          <w:szCs w:val="28"/>
          <w:lang w:val="ru-RU"/>
        </w:rPr>
        <w:t>а -</w:t>
      </w:r>
      <w:r w:rsidRPr="00F4290E">
        <w:rPr>
          <w:rFonts w:ascii="Times New Roman" w:hAnsi="Times New Roman" w:cs="Times New Roman"/>
          <w:sz w:val="28"/>
          <w:szCs w:val="28"/>
          <w:lang w:val="ru-RU"/>
        </w:rPr>
        <w:t xml:space="preserve"> свой первый магазин в центре Ла-Корунья под названием </w:t>
      </w:r>
      <w:r w:rsidRPr="00F4290E">
        <w:rPr>
          <w:rFonts w:ascii="Times New Roman" w:hAnsi="Times New Roman" w:cs="Times New Roman"/>
          <w:sz w:val="28"/>
          <w:szCs w:val="28"/>
          <w:lang w:val="en-US"/>
        </w:rPr>
        <w:t>Zara</w:t>
      </w:r>
      <w:r w:rsidRPr="00F4290E">
        <w:rPr>
          <w:rFonts w:ascii="Times New Roman" w:hAnsi="Times New Roman" w:cs="Times New Roman"/>
          <w:sz w:val="28"/>
          <w:szCs w:val="28"/>
          <w:lang w:val="ru-RU"/>
        </w:rPr>
        <w:t xml:space="preserve">. В настоящее время </w:t>
      </w:r>
      <w:r w:rsidRPr="00F4290E">
        <w:rPr>
          <w:rFonts w:ascii="Times New Roman" w:hAnsi="Times New Roman" w:cs="Times New Roman"/>
          <w:sz w:val="28"/>
          <w:szCs w:val="28"/>
          <w:lang w:val="en-US"/>
        </w:rPr>
        <w:t>Zara</w:t>
      </w:r>
      <w:r w:rsidRPr="00F4290E">
        <w:rPr>
          <w:rFonts w:ascii="Times New Roman" w:hAnsi="Times New Roman" w:cs="Times New Roman"/>
          <w:sz w:val="28"/>
          <w:szCs w:val="28"/>
          <w:lang w:val="ru-RU"/>
        </w:rPr>
        <w:t xml:space="preserve"> является самым известным брендом корпорации </w:t>
      </w:r>
      <w:r w:rsidR="000B4922" w:rsidRPr="00F4290E">
        <w:rPr>
          <w:rFonts w:ascii="Times New Roman" w:hAnsi="Times New Roman" w:cs="Times New Roman"/>
          <w:sz w:val="28"/>
          <w:szCs w:val="28"/>
          <w:lang w:val="en-US"/>
        </w:rPr>
        <w:t>Индитэкс</w:t>
      </w:r>
      <w:r w:rsidRPr="00F4290E">
        <w:rPr>
          <w:rFonts w:ascii="Times New Roman" w:hAnsi="Times New Roman" w:cs="Times New Roman"/>
          <w:sz w:val="28"/>
          <w:szCs w:val="28"/>
          <w:lang w:val="ru-RU"/>
        </w:rPr>
        <w:t>, на него приходится больш</w:t>
      </w:r>
      <w:r w:rsidR="00910E71" w:rsidRPr="00F4290E">
        <w:rPr>
          <w:rFonts w:ascii="Times New Roman" w:hAnsi="Times New Roman" w:cs="Times New Roman"/>
          <w:sz w:val="28"/>
          <w:szCs w:val="28"/>
          <w:lang w:val="ru-RU"/>
        </w:rPr>
        <w:t>е половины продаж группы. (Рис 12</w:t>
      </w:r>
      <w:r w:rsidRPr="00F4290E">
        <w:rPr>
          <w:rFonts w:ascii="Times New Roman" w:hAnsi="Times New Roman" w:cs="Times New Roman"/>
          <w:sz w:val="28"/>
          <w:szCs w:val="28"/>
          <w:lang w:val="ru-RU"/>
        </w:rPr>
        <w:t>).</w:t>
      </w:r>
    </w:p>
    <w:p w:rsidR="007D5EA5" w:rsidRPr="00F4290E" w:rsidRDefault="00910E71"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Рисунок 12</w:t>
      </w:r>
      <w:r w:rsidR="007D5EA5" w:rsidRPr="00F4290E">
        <w:rPr>
          <w:rFonts w:ascii="Times New Roman" w:hAnsi="Times New Roman" w:cs="Times New Roman"/>
          <w:sz w:val="28"/>
          <w:szCs w:val="28"/>
          <w:lang w:val="ru-RU"/>
        </w:rPr>
        <w:t xml:space="preserve"> Проценты от продаж по брендам компании </w:t>
      </w:r>
      <w:r w:rsidR="000B4922" w:rsidRPr="00F4290E">
        <w:rPr>
          <w:rFonts w:ascii="Times New Roman" w:hAnsi="Times New Roman" w:cs="Times New Roman"/>
          <w:sz w:val="28"/>
          <w:szCs w:val="28"/>
          <w:lang w:val="en-US"/>
        </w:rPr>
        <w:t>Индитэкс</w:t>
      </w:r>
      <w:r w:rsidR="007D5EA5" w:rsidRPr="00F4290E">
        <w:rPr>
          <w:rStyle w:val="ab"/>
          <w:rFonts w:ascii="Times New Roman" w:hAnsi="Times New Roman" w:cs="Times New Roman"/>
          <w:sz w:val="28"/>
          <w:szCs w:val="28"/>
          <w:lang w:val="en-US"/>
        </w:rPr>
        <w:footnoteReference w:id="42"/>
      </w:r>
      <w:r w:rsidR="007D5EA5" w:rsidRPr="00F4290E">
        <w:rPr>
          <w:rFonts w:ascii="Times New Roman" w:hAnsi="Times New Roman" w:cs="Times New Roman"/>
          <w:sz w:val="28"/>
          <w:szCs w:val="28"/>
          <w:lang w:val="ru-RU"/>
        </w:rPr>
        <w:t xml:space="preserve"> </w:t>
      </w: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6CD6700A" wp14:editId="79950DF7">
            <wp:extent cx="4298731" cy="2669628"/>
            <wp:effectExtent l="0" t="0" r="26035" b="1651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73963" w:rsidRPr="00F4290E" w:rsidRDefault="00A73963"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lastRenderedPageBreak/>
        <w:t>Компания показывает стабильные финансовые показатели и демонстрирует выс</w:t>
      </w:r>
      <w:r w:rsidR="00247ADE" w:rsidRPr="00F4290E">
        <w:rPr>
          <w:rFonts w:ascii="Times New Roman" w:hAnsi="Times New Roman" w:cs="Times New Roman"/>
          <w:sz w:val="28"/>
          <w:szCs w:val="28"/>
          <w:lang w:val="ru-RU"/>
        </w:rPr>
        <w:t>окие темпы роста по сравнение с отраслевыми</w:t>
      </w:r>
      <w:r w:rsidR="00910E71" w:rsidRPr="00F4290E">
        <w:rPr>
          <w:rFonts w:ascii="Times New Roman" w:hAnsi="Times New Roman" w:cs="Times New Roman"/>
          <w:sz w:val="28"/>
          <w:szCs w:val="28"/>
          <w:lang w:val="ru-RU"/>
        </w:rPr>
        <w:t>. (Рис 13</w:t>
      </w:r>
      <w:r w:rsidRPr="00F4290E">
        <w:rPr>
          <w:rFonts w:ascii="Times New Roman" w:hAnsi="Times New Roman" w:cs="Times New Roman"/>
          <w:sz w:val="28"/>
          <w:szCs w:val="28"/>
          <w:lang w:val="ru-RU"/>
        </w:rPr>
        <w:t>)</w:t>
      </w:r>
    </w:p>
    <w:p w:rsidR="00247ADE" w:rsidRPr="00F4290E" w:rsidRDefault="00247ADE"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Рисунок</w:t>
      </w:r>
      <w:r w:rsidR="00910E71" w:rsidRPr="00F4290E">
        <w:rPr>
          <w:rFonts w:ascii="Times New Roman" w:hAnsi="Times New Roman" w:cs="Times New Roman"/>
          <w:sz w:val="28"/>
          <w:szCs w:val="28"/>
          <w:lang w:val="ru-RU"/>
        </w:rPr>
        <w:t xml:space="preserve"> 13</w:t>
      </w:r>
      <w:r w:rsidRPr="00F4290E">
        <w:rPr>
          <w:rFonts w:ascii="Times New Roman" w:hAnsi="Times New Roman" w:cs="Times New Roman"/>
          <w:sz w:val="28"/>
          <w:szCs w:val="28"/>
          <w:lang w:val="ru-RU"/>
        </w:rPr>
        <w:t xml:space="preserve"> Рост компании Индитэкс по сравнению с отраслью по продаже одежды</w:t>
      </w:r>
      <w:r w:rsidR="0039653E" w:rsidRPr="00F4290E">
        <w:rPr>
          <w:rStyle w:val="ab"/>
          <w:rFonts w:ascii="Times New Roman" w:hAnsi="Times New Roman" w:cs="Times New Roman"/>
          <w:sz w:val="28"/>
          <w:szCs w:val="28"/>
          <w:lang w:val="ru-RU"/>
        </w:rPr>
        <w:footnoteReference w:id="43"/>
      </w:r>
    </w:p>
    <w:p w:rsidR="00A73963" w:rsidRPr="00F4290E" w:rsidRDefault="00181174"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noProof/>
          <w:sz w:val="28"/>
          <w:szCs w:val="28"/>
          <w:lang w:val="ru-RU" w:eastAsia="ru-RU"/>
        </w:rPr>
        <w:drawing>
          <wp:inline distT="0" distB="0" distL="0" distR="0" wp14:anchorId="0C8FFB96" wp14:editId="0AB35EB2">
            <wp:extent cx="5044966" cy="2977905"/>
            <wp:effectExtent l="0" t="0" r="381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7.png"/>
                    <pic:cNvPicPr/>
                  </pic:nvPicPr>
                  <pic:blipFill>
                    <a:blip r:embed="rId21">
                      <a:extLst>
                        <a:ext uri="{28A0092B-C50C-407E-A947-70E740481C1C}">
                          <a14:useLocalDpi xmlns:a14="http://schemas.microsoft.com/office/drawing/2010/main" val="0"/>
                        </a:ext>
                      </a:extLst>
                    </a:blip>
                    <a:stretch>
                      <a:fillRect/>
                    </a:stretch>
                  </pic:blipFill>
                  <pic:spPr>
                    <a:xfrm>
                      <a:off x="0" y="0"/>
                      <a:ext cx="5039239" cy="2974525"/>
                    </a:xfrm>
                    <a:prstGeom prst="rect">
                      <a:avLst/>
                    </a:prstGeom>
                  </pic:spPr>
                </pic:pic>
              </a:graphicData>
            </a:graphic>
          </wp:inline>
        </w:drawing>
      </w:r>
    </w:p>
    <w:p w:rsidR="00AD2489" w:rsidRPr="00F4290E" w:rsidRDefault="00AD2489" w:rsidP="00F65FF6">
      <w:pPr>
        <w:spacing w:line="360" w:lineRule="auto"/>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Отличительные особенности компании Индитэкс:</w:t>
      </w:r>
    </w:p>
    <w:p w:rsidR="00AD2489" w:rsidRPr="00F4290E" w:rsidRDefault="00AD2489" w:rsidP="00F65FF6">
      <w:pPr>
        <w:pStyle w:val="a3"/>
        <w:spacing w:after="0" w:line="360" w:lineRule="auto"/>
        <w:ind w:left="-142" w:firstLine="303"/>
        <w:jc w:val="both"/>
        <w:rPr>
          <w:rFonts w:ascii="Times New Roman" w:eastAsia="Times New Roman" w:hAnsi="Times New Roman" w:cs="Times New Roman"/>
          <w:sz w:val="28"/>
          <w:szCs w:val="28"/>
          <w:lang w:eastAsia="ru-RU"/>
        </w:rPr>
      </w:pPr>
      <w:r w:rsidRPr="00F4290E">
        <w:rPr>
          <w:rFonts w:ascii="Times New Roman" w:hAnsi="Times New Roman" w:cs="Times New Roman"/>
          <w:b/>
          <w:sz w:val="28"/>
          <w:szCs w:val="28"/>
        </w:rPr>
        <w:t xml:space="preserve">Мультибрендовая стратегия. </w:t>
      </w:r>
      <w:r w:rsidRPr="00F4290E">
        <w:rPr>
          <w:rFonts w:ascii="Times New Roman" w:hAnsi="Times New Roman" w:cs="Times New Roman"/>
          <w:sz w:val="28"/>
          <w:szCs w:val="28"/>
        </w:rPr>
        <w:t xml:space="preserve">Как уже отмечалось в группу компании </w:t>
      </w:r>
      <w:r w:rsidR="000B4922" w:rsidRPr="00F4290E">
        <w:rPr>
          <w:rFonts w:ascii="Times New Roman" w:hAnsi="Times New Roman" w:cs="Times New Roman"/>
          <w:sz w:val="28"/>
          <w:szCs w:val="28"/>
          <w:lang w:val="en-US"/>
        </w:rPr>
        <w:t>Индитэкс</w:t>
      </w:r>
      <w:r w:rsidRPr="00F4290E">
        <w:rPr>
          <w:rFonts w:ascii="Times New Roman" w:hAnsi="Times New Roman" w:cs="Times New Roman"/>
          <w:sz w:val="28"/>
          <w:szCs w:val="28"/>
        </w:rPr>
        <w:t xml:space="preserve"> входит 8 брендов</w:t>
      </w:r>
      <w:r w:rsidRPr="00F4290E">
        <w:rPr>
          <w:rFonts w:ascii="Times New Roman" w:eastAsia="Times New Roman" w:hAnsi="Times New Roman" w:cs="Times New Roman"/>
          <w:sz w:val="28"/>
          <w:szCs w:val="28"/>
          <w:lang w:eastAsia="ru-RU"/>
        </w:rPr>
        <w:t>, каждый из которых направлен на определенный круг потребителей.</w:t>
      </w:r>
      <w:r w:rsidR="00910E71" w:rsidRPr="00F4290E">
        <w:rPr>
          <w:rFonts w:ascii="Times New Roman" w:eastAsia="Times New Roman" w:hAnsi="Times New Roman" w:cs="Times New Roman"/>
          <w:sz w:val="28"/>
          <w:szCs w:val="28"/>
          <w:lang w:eastAsia="ru-RU"/>
        </w:rPr>
        <w:t xml:space="preserve"> (Приложение 5)</w:t>
      </w:r>
      <w:r w:rsidR="00C77688" w:rsidRPr="00F4290E">
        <w:rPr>
          <w:rFonts w:ascii="Times New Roman" w:eastAsia="Times New Roman" w:hAnsi="Times New Roman" w:cs="Times New Roman"/>
          <w:sz w:val="28"/>
          <w:szCs w:val="28"/>
          <w:lang w:eastAsia="ru-RU"/>
        </w:rPr>
        <w:t xml:space="preserve"> </w:t>
      </w:r>
      <w:r w:rsidRPr="00F4290E">
        <w:rPr>
          <w:rFonts w:ascii="Times New Roman" w:eastAsia="Times New Roman" w:hAnsi="Times New Roman" w:cs="Times New Roman"/>
          <w:sz w:val="28"/>
          <w:szCs w:val="28"/>
          <w:lang w:eastAsia="ru-RU"/>
        </w:rPr>
        <w:t>Присутствие группы в цепочке помогает достичь экономии от масштаба и держать производственные затраты на низком уровне. Это также позволяет своевременно реагировать на изменения рынка и генерировать рост продаж.</w:t>
      </w:r>
    </w:p>
    <w:p w:rsidR="00D20037" w:rsidRPr="00F4290E" w:rsidRDefault="00D20037" w:rsidP="00F65FF6">
      <w:pPr>
        <w:pStyle w:val="a3"/>
        <w:spacing w:after="0" w:line="360" w:lineRule="auto"/>
        <w:ind w:left="405" w:firstLine="303"/>
        <w:jc w:val="both"/>
        <w:rPr>
          <w:rFonts w:ascii="Times New Roman" w:eastAsia="Times New Roman" w:hAnsi="Times New Roman" w:cs="Times New Roman"/>
          <w:sz w:val="28"/>
          <w:szCs w:val="28"/>
          <w:lang w:eastAsia="ru-RU"/>
        </w:rPr>
      </w:pPr>
    </w:p>
    <w:p w:rsidR="00AD2489" w:rsidRPr="00F4290E" w:rsidRDefault="00AD2489" w:rsidP="00F65FF6">
      <w:pPr>
        <w:spacing w:line="360" w:lineRule="auto"/>
        <w:ind w:firstLine="405"/>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Охват большинства целевых аудиторий</w:t>
      </w:r>
      <w:r w:rsidR="00D20037" w:rsidRPr="00F4290E">
        <w:rPr>
          <w:rFonts w:ascii="Times New Roman" w:hAnsi="Times New Roman" w:cs="Times New Roman"/>
          <w:sz w:val="28"/>
          <w:szCs w:val="28"/>
          <w:lang w:val="ru-RU"/>
        </w:rPr>
        <w:t>. Каждый из</w:t>
      </w:r>
      <w:r w:rsidR="00EC3989" w:rsidRPr="00F4290E">
        <w:rPr>
          <w:rFonts w:ascii="Times New Roman" w:hAnsi="Times New Roman" w:cs="Times New Roman"/>
          <w:sz w:val="28"/>
          <w:szCs w:val="28"/>
          <w:lang w:val="ru-RU"/>
        </w:rPr>
        <w:t xml:space="preserve"> </w:t>
      </w:r>
      <w:r w:rsidR="00D20037" w:rsidRPr="00F4290E">
        <w:rPr>
          <w:rFonts w:ascii="Times New Roman" w:hAnsi="Times New Roman" w:cs="Times New Roman"/>
          <w:sz w:val="28"/>
          <w:szCs w:val="28"/>
          <w:lang w:val="ru-RU"/>
        </w:rPr>
        <w:t xml:space="preserve">брендов нацелен на свой определённый сегмент потребителей за исключением </w:t>
      </w:r>
      <w:r w:rsidR="00D20037" w:rsidRPr="00F4290E">
        <w:rPr>
          <w:rFonts w:ascii="Times New Roman" w:hAnsi="Times New Roman" w:cs="Times New Roman"/>
          <w:sz w:val="28"/>
          <w:szCs w:val="28"/>
          <w:lang w:val="en-US"/>
        </w:rPr>
        <w:t>Zara</w:t>
      </w:r>
      <w:r w:rsidR="00D20037" w:rsidRPr="00F4290E">
        <w:rPr>
          <w:rFonts w:ascii="Times New Roman" w:hAnsi="Times New Roman" w:cs="Times New Roman"/>
          <w:sz w:val="28"/>
          <w:szCs w:val="28"/>
          <w:lang w:val="ru-RU"/>
        </w:rPr>
        <w:t xml:space="preserve"> </w:t>
      </w:r>
      <w:r w:rsidR="00D20037" w:rsidRPr="00F4290E">
        <w:rPr>
          <w:rFonts w:ascii="Times New Roman" w:hAnsi="Times New Roman" w:cs="Times New Roman"/>
          <w:sz w:val="28"/>
          <w:szCs w:val="28"/>
          <w:lang w:val="en-US"/>
        </w:rPr>
        <w:t>Home</w:t>
      </w:r>
      <w:r w:rsidR="00D20037" w:rsidRPr="00F4290E">
        <w:rPr>
          <w:rFonts w:ascii="Times New Roman" w:hAnsi="Times New Roman" w:cs="Times New Roman"/>
          <w:sz w:val="28"/>
          <w:szCs w:val="28"/>
          <w:lang w:val="ru-RU"/>
        </w:rPr>
        <w:t xml:space="preserve">.(см </w:t>
      </w:r>
      <w:r w:rsidR="00EC3989" w:rsidRPr="00F4290E">
        <w:rPr>
          <w:rFonts w:ascii="Times New Roman" w:hAnsi="Times New Roman" w:cs="Times New Roman"/>
          <w:sz w:val="28"/>
          <w:szCs w:val="28"/>
          <w:lang w:val="ru-RU"/>
        </w:rPr>
        <w:t>приложение 5</w:t>
      </w:r>
      <w:r w:rsidR="00D20037" w:rsidRPr="00F4290E">
        <w:rPr>
          <w:rFonts w:ascii="Times New Roman" w:hAnsi="Times New Roman" w:cs="Times New Roman"/>
          <w:sz w:val="28"/>
          <w:szCs w:val="28"/>
          <w:lang w:val="ru-RU"/>
        </w:rPr>
        <w:t xml:space="preserve">) </w:t>
      </w:r>
      <w:r w:rsidR="00D20037" w:rsidRPr="00F4290E">
        <w:rPr>
          <w:rFonts w:ascii="Times New Roman" w:hAnsi="Times New Roman" w:cs="Times New Roman"/>
          <w:sz w:val="28"/>
          <w:szCs w:val="28"/>
          <w:lang w:val="en-US"/>
        </w:rPr>
        <w:t>Zara</w:t>
      </w:r>
      <w:r w:rsidR="00D20037" w:rsidRPr="00F4290E">
        <w:rPr>
          <w:rFonts w:ascii="Times New Roman" w:hAnsi="Times New Roman" w:cs="Times New Roman"/>
          <w:sz w:val="28"/>
          <w:szCs w:val="28"/>
          <w:lang w:val="ru-RU"/>
        </w:rPr>
        <w:t xml:space="preserve"> </w:t>
      </w:r>
      <w:r w:rsidR="00D20037" w:rsidRPr="00F4290E">
        <w:rPr>
          <w:rFonts w:ascii="Times New Roman" w:hAnsi="Times New Roman" w:cs="Times New Roman"/>
          <w:sz w:val="28"/>
          <w:szCs w:val="28"/>
          <w:lang w:val="en-US"/>
        </w:rPr>
        <w:t>Home</w:t>
      </w:r>
      <w:r w:rsidR="00D20037" w:rsidRPr="00F4290E">
        <w:rPr>
          <w:rFonts w:ascii="Times New Roman" w:hAnsi="Times New Roman" w:cs="Times New Roman"/>
          <w:sz w:val="28"/>
          <w:szCs w:val="28"/>
          <w:lang w:val="ru-RU"/>
        </w:rPr>
        <w:t xml:space="preserve"> специализируется на продаже товаров для дома, поэтому в данном случае нельзя четко выделить потенциальных потребителей. </w:t>
      </w:r>
      <w:r w:rsidR="00EC3989" w:rsidRPr="00F4290E">
        <w:rPr>
          <w:rFonts w:ascii="Times New Roman" w:hAnsi="Times New Roman" w:cs="Times New Roman"/>
          <w:sz w:val="28"/>
          <w:szCs w:val="28"/>
          <w:lang w:val="ru-RU"/>
        </w:rPr>
        <w:t xml:space="preserve">У группы </w:t>
      </w:r>
      <w:r w:rsidR="000B4922" w:rsidRPr="00F4290E">
        <w:rPr>
          <w:rFonts w:ascii="Times New Roman" w:hAnsi="Times New Roman" w:cs="Times New Roman"/>
          <w:sz w:val="28"/>
          <w:szCs w:val="28"/>
          <w:lang w:val="en-US"/>
        </w:rPr>
        <w:t>Индитэкс</w:t>
      </w:r>
      <w:r w:rsidR="00EC3989" w:rsidRPr="00F4290E">
        <w:rPr>
          <w:rFonts w:ascii="Times New Roman" w:hAnsi="Times New Roman" w:cs="Times New Roman"/>
          <w:sz w:val="28"/>
          <w:szCs w:val="28"/>
          <w:lang w:val="ru-RU"/>
        </w:rPr>
        <w:t xml:space="preserve"> есть товары для мужчин, женщин, детей и подростков. Каждый </w:t>
      </w:r>
      <w:r w:rsidR="00EC3989" w:rsidRPr="00F4290E">
        <w:rPr>
          <w:rFonts w:ascii="Times New Roman" w:hAnsi="Times New Roman" w:cs="Times New Roman"/>
          <w:sz w:val="28"/>
          <w:szCs w:val="28"/>
          <w:lang w:val="ru-RU"/>
        </w:rPr>
        <w:lastRenderedPageBreak/>
        <w:t xml:space="preserve">бренд отличается ценовой категорией и качество одежды. Такое многообразие позволяет компании занимать прочное место на рынке и обслуживать потребителей разного класса. </w:t>
      </w:r>
    </w:p>
    <w:p w:rsidR="00F24A77" w:rsidRPr="00F4290E" w:rsidRDefault="00AD2489" w:rsidP="00F65FF6">
      <w:pPr>
        <w:spacing w:line="360" w:lineRule="auto"/>
        <w:ind w:firstLine="405"/>
        <w:jc w:val="both"/>
        <w:rPr>
          <w:rFonts w:ascii="Times New Roman" w:hAnsi="Times New Roman" w:cs="Times New Roman"/>
          <w:sz w:val="28"/>
          <w:szCs w:val="28"/>
          <w:shd w:val="clear" w:color="auto" w:fill="FFFFFF"/>
          <w:lang w:val="ru-RU"/>
        </w:rPr>
      </w:pPr>
      <w:r w:rsidRPr="00F4290E">
        <w:rPr>
          <w:rFonts w:ascii="Times New Roman" w:hAnsi="Times New Roman" w:cs="Times New Roman"/>
          <w:b/>
          <w:sz w:val="28"/>
          <w:szCs w:val="28"/>
          <w:shd w:val="clear" w:color="auto" w:fill="FFFFFF"/>
          <w:lang w:val="ru-RU"/>
        </w:rPr>
        <w:t>Отсутствие рекламы</w:t>
      </w:r>
      <w:r w:rsidR="00F24A77" w:rsidRPr="00F4290E">
        <w:rPr>
          <w:rFonts w:ascii="Times New Roman" w:hAnsi="Times New Roman" w:cs="Times New Roman"/>
          <w:b/>
          <w:sz w:val="28"/>
          <w:szCs w:val="28"/>
          <w:shd w:val="clear" w:color="auto" w:fill="FFFFFF"/>
          <w:lang w:val="ru-RU"/>
        </w:rPr>
        <w:t>.</w:t>
      </w:r>
      <w:r w:rsidR="00A73963" w:rsidRPr="00F4290E">
        <w:rPr>
          <w:rFonts w:ascii="Times New Roman" w:hAnsi="Times New Roman" w:cs="Times New Roman"/>
          <w:sz w:val="28"/>
          <w:szCs w:val="28"/>
          <w:shd w:val="clear" w:color="auto" w:fill="FFFFFF"/>
          <w:lang w:val="ru-RU"/>
        </w:rPr>
        <w:t xml:space="preserve"> Компания Индитекс не тратит деньги на рекламу, что позволяет ей значительно снизить издержки. </w:t>
      </w:r>
      <w:r w:rsidR="00F24A77" w:rsidRPr="00F4290E">
        <w:rPr>
          <w:rFonts w:ascii="Times New Roman" w:hAnsi="Times New Roman" w:cs="Times New Roman"/>
          <w:sz w:val="28"/>
          <w:szCs w:val="28"/>
          <w:shd w:val="clear" w:color="auto" w:fill="FFFFFF"/>
          <w:lang w:val="ru-RU"/>
        </w:rPr>
        <w:t xml:space="preserve"> Рекламой служат фирменные магазины и витрины. На их оформление уходит около 0,3%</w:t>
      </w:r>
      <w:r w:rsidR="0052772B" w:rsidRPr="00F4290E">
        <w:rPr>
          <w:rFonts w:ascii="Times New Roman" w:hAnsi="Times New Roman" w:cs="Times New Roman"/>
          <w:sz w:val="28"/>
          <w:szCs w:val="28"/>
          <w:shd w:val="clear" w:color="auto" w:fill="FFFFFF"/>
          <w:lang w:val="ru-RU"/>
        </w:rPr>
        <w:t xml:space="preserve"> </w:t>
      </w:r>
      <w:r w:rsidR="000632A2" w:rsidRPr="00F4290E">
        <w:rPr>
          <w:rStyle w:val="ab"/>
          <w:rFonts w:ascii="Times New Roman" w:hAnsi="Times New Roman" w:cs="Times New Roman"/>
          <w:sz w:val="28"/>
          <w:szCs w:val="28"/>
          <w:shd w:val="clear" w:color="auto" w:fill="FFFFFF"/>
          <w:lang w:val="ru-RU"/>
        </w:rPr>
        <w:footnoteReference w:id="44"/>
      </w:r>
      <w:r w:rsidR="00F24A77" w:rsidRPr="00F4290E">
        <w:rPr>
          <w:rFonts w:ascii="Times New Roman" w:hAnsi="Times New Roman" w:cs="Times New Roman"/>
          <w:sz w:val="28"/>
          <w:szCs w:val="28"/>
          <w:shd w:val="clear" w:color="auto" w:fill="FFFFFF"/>
          <w:lang w:val="ru-RU"/>
        </w:rPr>
        <w:t xml:space="preserve">из бюджета. </w:t>
      </w:r>
      <w:r w:rsidR="0052772B" w:rsidRPr="00F4290E">
        <w:rPr>
          <w:rFonts w:ascii="Times New Roman" w:hAnsi="Times New Roman" w:cs="Times New Roman"/>
          <w:sz w:val="28"/>
          <w:szCs w:val="28"/>
          <w:shd w:val="clear" w:color="auto" w:fill="FFFFFF"/>
          <w:lang w:val="ru-RU"/>
        </w:rPr>
        <w:t>В</w:t>
      </w:r>
      <w:r w:rsidR="0052772B" w:rsidRPr="00F4290E">
        <w:rPr>
          <w:rFonts w:ascii="Times New Roman" w:hAnsi="Times New Roman" w:cs="Times New Roman"/>
          <w:sz w:val="28"/>
          <w:szCs w:val="28"/>
          <w:shd w:val="clear" w:color="auto" w:fill="FFFFFF"/>
        </w:rPr>
        <w:t>итрины</w:t>
      </w:r>
      <w:r w:rsidR="0052772B" w:rsidRPr="00F4290E">
        <w:rPr>
          <w:rFonts w:ascii="Times New Roman" w:hAnsi="Times New Roman" w:cs="Times New Roman"/>
          <w:sz w:val="28"/>
          <w:szCs w:val="28"/>
          <w:shd w:val="clear" w:color="auto" w:fill="FFFFFF"/>
          <w:lang w:val="ru-RU"/>
        </w:rPr>
        <w:t xml:space="preserve"> постоянно обновляются</w:t>
      </w:r>
      <w:r w:rsidR="0052772B" w:rsidRPr="00F4290E">
        <w:rPr>
          <w:rFonts w:ascii="Times New Roman" w:hAnsi="Times New Roman" w:cs="Times New Roman"/>
          <w:sz w:val="28"/>
          <w:szCs w:val="28"/>
          <w:shd w:val="clear" w:color="auto" w:fill="FFFFFF"/>
        </w:rPr>
        <w:t xml:space="preserve">, на </w:t>
      </w:r>
      <w:r w:rsidR="0052772B" w:rsidRPr="00F4290E">
        <w:rPr>
          <w:rFonts w:ascii="Times New Roman" w:hAnsi="Times New Roman" w:cs="Times New Roman"/>
          <w:sz w:val="28"/>
          <w:szCs w:val="28"/>
          <w:shd w:val="clear" w:color="auto" w:fill="FFFFFF"/>
          <w:lang w:val="ru-RU"/>
        </w:rPr>
        <w:t xml:space="preserve">них выставляются последние новинки. Это </w:t>
      </w:r>
      <w:r w:rsidR="0052772B" w:rsidRPr="00F4290E">
        <w:rPr>
          <w:rFonts w:ascii="Times New Roman" w:hAnsi="Times New Roman" w:cs="Times New Roman"/>
          <w:sz w:val="28"/>
          <w:szCs w:val="28"/>
          <w:shd w:val="clear" w:color="auto" w:fill="FFFFFF"/>
        </w:rPr>
        <w:t xml:space="preserve"> отличный </w:t>
      </w:r>
      <w:r w:rsidR="0052772B" w:rsidRPr="00F4290E">
        <w:rPr>
          <w:rFonts w:ascii="Times New Roman" w:hAnsi="Times New Roman" w:cs="Times New Roman"/>
          <w:sz w:val="28"/>
          <w:szCs w:val="28"/>
          <w:shd w:val="clear" w:color="auto" w:fill="FFFFFF"/>
          <w:lang w:val="ru-RU"/>
        </w:rPr>
        <w:t>метод</w:t>
      </w:r>
      <w:r w:rsidR="0052772B" w:rsidRPr="00F4290E">
        <w:rPr>
          <w:rFonts w:ascii="Times New Roman" w:hAnsi="Times New Roman" w:cs="Times New Roman"/>
          <w:sz w:val="28"/>
          <w:szCs w:val="28"/>
          <w:shd w:val="clear" w:color="auto" w:fill="FFFFFF"/>
        </w:rPr>
        <w:t xml:space="preserve"> привлеч</w:t>
      </w:r>
      <w:r w:rsidR="0052772B" w:rsidRPr="00F4290E">
        <w:rPr>
          <w:rFonts w:ascii="Times New Roman" w:hAnsi="Times New Roman" w:cs="Times New Roman"/>
          <w:sz w:val="28"/>
          <w:szCs w:val="28"/>
          <w:shd w:val="clear" w:color="auto" w:fill="FFFFFF"/>
          <w:lang w:val="ru-RU"/>
        </w:rPr>
        <w:t xml:space="preserve">ения </w:t>
      </w:r>
      <w:r w:rsidR="0052772B" w:rsidRPr="00F4290E">
        <w:rPr>
          <w:rFonts w:ascii="Times New Roman" w:hAnsi="Times New Roman" w:cs="Times New Roman"/>
          <w:sz w:val="28"/>
          <w:szCs w:val="28"/>
          <w:shd w:val="clear" w:color="auto" w:fill="FFFFFF"/>
        </w:rPr>
        <w:t>посетителей</w:t>
      </w:r>
      <w:r w:rsidR="0052772B" w:rsidRPr="00F4290E">
        <w:rPr>
          <w:rFonts w:ascii="Times New Roman" w:hAnsi="Times New Roman" w:cs="Times New Roman"/>
          <w:sz w:val="28"/>
          <w:szCs w:val="28"/>
          <w:shd w:val="clear" w:color="auto" w:fill="FFFFFF"/>
          <w:lang w:val="ru-RU"/>
        </w:rPr>
        <w:t>, которые постоянно отслеживают ассортимент и тех, которые могут просто заинтересоваться, увидев красиво оформленную рекламу</w:t>
      </w:r>
      <w:r w:rsidR="0052772B" w:rsidRPr="00F4290E">
        <w:rPr>
          <w:rFonts w:ascii="Times New Roman" w:hAnsi="Times New Roman" w:cs="Times New Roman"/>
          <w:sz w:val="28"/>
          <w:szCs w:val="28"/>
          <w:shd w:val="clear" w:color="auto" w:fill="FFFFFF"/>
        </w:rPr>
        <w:t>.</w:t>
      </w:r>
      <w:r w:rsidR="0052772B" w:rsidRPr="00F4290E">
        <w:rPr>
          <w:rFonts w:ascii="Times New Roman" w:hAnsi="Times New Roman" w:cs="Times New Roman"/>
          <w:sz w:val="28"/>
          <w:szCs w:val="28"/>
          <w:shd w:val="clear" w:color="auto" w:fill="FFFFFF"/>
          <w:lang w:val="ru-RU"/>
        </w:rPr>
        <w:t xml:space="preserve"> </w:t>
      </w:r>
    </w:p>
    <w:p w:rsidR="00AD2489" w:rsidRPr="00F4290E" w:rsidRDefault="00AD2489" w:rsidP="00F65FF6">
      <w:pPr>
        <w:spacing w:line="360" w:lineRule="auto"/>
        <w:ind w:firstLine="405"/>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Частое обновление коллекции</w:t>
      </w:r>
      <w:r w:rsidR="00F24A77" w:rsidRPr="00F4290E">
        <w:rPr>
          <w:rFonts w:ascii="Times New Roman" w:hAnsi="Times New Roman" w:cs="Times New Roman"/>
          <w:b/>
          <w:sz w:val="28"/>
          <w:szCs w:val="28"/>
          <w:lang w:val="ru-RU"/>
        </w:rPr>
        <w:t xml:space="preserve">. </w:t>
      </w:r>
      <w:r w:rsidR="00F24A77" w:rsidRPr="00F4290E">
        <w:rPr>
          <w:rFonts w:ascii="Times New Roman" w:hAnsi="Times New Roman" w:cs="Times New Roman"/>
          <w:sz w:val="28"/>
          <w:szCs w:val="28"/>
          <w:lang w:val="ru-RU"/>
        </w:rPr>
        <w:t xml:space="preserve">Коллекции в бутиках компании Индитэкс обновляются каждые 14 дней. </w:t>
      </w:r>
      <w:r w:rsidR="00856A19" w:rsidRPr="00F4290E">
        <w:rPr>
          <w:rFonts w:ascii="Times New Roman" w:hAnsi="Times New Roman" w:cs="Times New Roman"/>
          <w:sz w:val="28"/>
          <w:szCs w:val="28"/>
          <w:lang w:val="ru-RU"/>
        </w:rPr>
        <w:t>Новые модели разрабатываются оперативно и непрерывно, для их моделирования учитыва</w:t>
      </w:r>
      <w:r w:rsidR="0052772B" w:rsidRPr="00F4290E">
        <w:rPr>
          <w:rFonts w:ascii="Times New Roman" w:hAnsi="Times New Roman" w:cs="Times New Roman"/>
          <w:sz w:val="28"/>
          <w:szCs w:val="28"/>
          <w:lang w:val="ru-RU"/>
        </w:rPr>
        <w:t>ются последние модные тенденции, которые сотрудники компании отслеживают на модных показах.</w:t>
      </w:r>
      <w:r w:rsidR="00856A19" w:rsidRPr="00F4290E">
        <w:rPr>
          <w:rFonts w:ascii="Times New Roman" w:hAnsi="Times New Roman" w:cs="Times New Roman"/>
          <w:sz w:val="28"/>
          <w:szCs w:val="28"/>
          <w:lang w:val="ru-RU"/>
        </w:rPr>
        <w:t xml:space="preserve"> У компании достаточно большой штат дизайнеров, только 200 профессионалов  трудится для создания моделей бренда </w:t>
      </w:r>
      <w:r w:rsidR="00856A19" w:rsidRPr="00F4290E">
        <w:rPr>
          <w:rFonts w:ascii="Times New Roman" w:hAnsi="Times New Roman" w:cs="Times New Roman"/>
          <w:sz w:val="28"/>
          <w:szCs w:val="28"/>
          <w:lang w:val="en-US"/>
        </w:rPr>
        <w:t>Zara</w:t>
      </w:r>
      <w:r w:rsidR="00856A19" w:rsidRPr="00F4290E">
        <w:rPr>
          <w:rFonts w:ascii="Times New Roman" w:hAnsi="Times New Roman" w:cs="Times New Roman"/>
          <w:sz w:val="28"/>
          <w:szCs w:val="28"/>
          <w:lang w:val="ru-RU"/>
        </w:rPr>
        <w:t>.</w:t>
      </w:r>
      <w:r w:rsidR="00181174" w:rsidRPr="00F4290E">
        <w:rPr>
          <w:rFonts w:ascii="Times New Roman" w:hAnsi="Times New Roman" w:cs="Times New Roman"/>
          <w:sz w:val="28"/>
          <w:szCs w:val="28"/>
          <w:lang w:val="ru-RU"/>
        </w:rPr>
        <w:t xml:space="preserve"> Еще одной особенностью является выпуск продукции относительно небольшими партиями, поскольку люди не любят ходить в одинаковых вещах.</w:t>
      </w:r>
      <w:r w:rsidR="00856A19" w:rsidRPr="00F4290E">
        <w:rPr>
          <w:rFonts w:ascii="Times New Roman" w:hAnsi="Times New Roman" w:cs="Times New Roman"/>
          <w:sz w:val="28"/>
          <w:szCs w:val="28"/>
          <w:lang w:val="ru-RU"/>
        </w:rPr>
        <w:t xml:space="preserve"> Постоянное обновление коллекции способствует частым посещениям покупателей в магазины, что в свою очередь влечет за собой постоянные покупки. </w:t>
      </w:r>
    </w:p>
    <w:p w:rsidR="00856A19" w:rsidRPr="00F4290E" w:rsidRDefault="00856A19" w:rsidP="00F65FF6">
      <w:pPr>
        <w:spacing w:line="360" w:lineRule="auto"/>
        <w:ind w:firstLine="405"/>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 xml:space="preserve">Различие в ассортименте. </w:t>
      </w:r>
      <w:r w:rsidR="000826F8" w:rsidRPr="00F4290E">
        <w:rPr>
          <w:rFonts w:ascii="Times New Roman" w:hAnsi="Times New Roman" w:cs="Times New Roman"/>
          <w:b/>
          <w:sz w:val="28"/>
          <w:szCs w:val="28"/>
          <w:lang w:val="ru-RU"/>
        </w:rPr>
        <w:t xml:space="preserve"> </w:t>
      </w:r>
      <w:r w:rsidR="000826F8" w:rsidRPr="00F4290E">
        <w:rPr>
          <w:rFonts w:ascii="Times New Roman" w:hAnsi="Times New Roman" w:cs="Times New Roman"/>
          <w:sz w:val="28"/>
          <w:szCs w:val="28"/>
          <w:lang w:val="ru-RU"/>
        </w:rPr>
        <w:t>Каждый магазин ежедневно сообщает в центральный офис о том, какие модели пользуются большим спросом, какие модели и цвета спрашивают покупатели. Исхо</w:t>
      </w:r>
      <w:r w:rsidR="00181174" w:rsidRPr="00F4290E">
        <w:rPr>
          <w:rFonts w:ascii="Times New Roman" w:hAnsi="Times New Roman" w:cs="Times New Roman"/>
          <w:sz w:val="28"/>
          <w:szCs w:val="28"/>
          <w:lang w:val="ru-RU"/>
        </w:rPr>
        <w:t xml:space="preserve">дя из предпочтений потребителей, </w:t>
      </w:r>
      <w:r w:rsidR="000826F8" w:rsidRPr="00F4290E">
        <w:rPr>
          <w:rFonts w:ascii="Times New Roman" w:hAnsi="Times New Roman" w:cs="Times New Roman"/>
          <w:sz w:val="28"/>
          <w:szCs w:val="28"/>
          <w:lang w:val="ru-RU"/>
        </w:rPr>
        <w:t>формируется индивидуальный ассортимент каждого магазина.</w:t>
      </w:r>
      <w:r w:rsidR="0052772B" w:rsidRPr="00F4290E">
        <w:rPr>
          <w:rFonts w:ascii="Times New Roman" w:hAnsi="Times New Roman" w:cs="Times New Roman"/>
          <w:sz w:val="28"/>
          <w:szCs w:val="28"/>
          <w:lang w:val="ru-RU"/>
        </w:rPr>
        <w:t xml:space="preserve"> Такая стратегия позволяет получать </w:t>
      </w:r>
      <w:r w:rsidR="00181174" w:rsidRPr="00F4290E">
        <w:rPr>
          <w:rFonts w:ascii="Times New Roman" w:hAnsi="Times New Roman" w:cs="Times New Roman"/>
          <w:sz w:val="28"/>
          <w:szCs w:val="28"/>
          <w:lang w:val="ru-RU"/>
        </w:rPr>
        <w:t>максимальную</w:t>
      </w:r>
      <w:r w:rsidR="0052772B" w:rsidRPr="00F4290E">
        <w:rPr>
          <w:rFonts w:ascii="Times New Roman" w:hAnsi="Times New Roman" w:cs="Times New Roman"/>
          <w:sz w:val="28"/>
          <w:szCs w:val="28"/>
          <w:lang w:val="ru-RU"/>
        </w:rPr>
        <w:t xml:space="preserve"> выручку от каждой торговой точки, исключая залеживание товара на прилавках.</w:t>
      </w:r>
    </w:p>
    <w:p w:rsidR="00AD7CB4" w:rsidRPr="00F4290E" w:rsidRDefault="00AD7CB4" w:rsidP="00F65FF6">
      <w:pPr>
        <w:spacing w:line="360" w:lineRule="auto"/>
        <w:ind w:firstLine="405"/>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lastRenderedPageBreak/>
        <w:t xml:space="preserve">Отлаженная система дистрибуции.  </w:t>
      </w:r>
      <w:r w:rsidR="008B56AE" w:rsidRPr="00F4290E">
        <w:rPr>
          <w:rFonts w:ascii="Times New Roman" w:hAnsi="Times New Roman" w:cs="Times New Roman"/>
          <w:sz w:val="28"/>
          <w:szCs w:val="28"/>
          <w:lang w:val="ru-RU"/>
        </w:rPr>
        <w:t>Система дистрибутивного центра обрабатывает до 40 тысяч</w:t>
      </w:r>
      <w:r w:rsidR="00FB7C67" w:rsidRPr="00F4290E">
        <w:rPr>
          <w:rFonts w:ascii="Times New Roman" w:hAnsi="Times New Roman" w:cs="Times New Roman"/>
          <w:sz w:val="28"/>
          <w:szCs w:val="28"/>
          <w:lang w:val="ru-RU"/>
        </w:rPr>
        <w:t xml:space="preserve"> партий</w:t>
      </w:r>
      <w:r w:rsidR="008B56AE" w:rsidRPr="00F4290E">
        <w:rPr>
          <w:rFonts w:ascii="Times New Roman" w:hAnsi="Times New Roman" w:cs="Times New Roman"/>
          <w:sz w:val="28"/>
          <w:szCs w:val="28"/>
          <w:lang w:val="ru-RU"/>
        </w:rPr>
        <w:t xml:space="preserve"> </w:t>
      </w:r>
      <w:r w:rsidR="00FB7C67" w:rsidRPr="00F4290E">
        <w:rPr>
          <w:rFonts w:ascii="Times New Roman" w:hAnsi="Times New Roman" w:cs="Times New Roman"/>
          <w:sz w:val="28"/>
          <w:szCs w:val="28"/>
          <w:lang w:val="ru-RU"/>
        </w:rPr>
        <w:t xml:space="preserve">каждый час, которые на самолетах и грузовиках развозят одежду в магазины. </w:t>
      </w:r>
      <w:r w:rsidR="00FE542B" w:rsidRPr="00F4290E">
        <w:rPr>
          <w:rFonts w:ascii="Times New Roman" w:hAnsi="Times New Roman" w:cs="Times New Roman"/>
          <w:sz w:val="28"/>
          <w:szCs w:val="28"/>
          <w:lang w:val="ru-RU"/>
        </w:rPr>
        <w:t>Товары сразу же поступают в магазине без демонстрации на модных показах. Также стоит отметить, что перевоз товара осуществляется без торговых посредников.</w:t>
      </w:r>
      <w:r w:rsidR="00FB7C67" w:rsidRPr="00F4290E">
        <w:rPr>
          <w:rFonts w:ascii="Times New Roman" w:hAnsi="Times New Roman" w:cs="Times New Roman"/>
          <w:sz w:val="28"/>
          <w:szCs w:val="28"/>
          <w:lang w:val="ru-RU"/>
        </w:rPr>
        <w:t xml:space="preserve"> </w:t>
      </w:r>
      <w:r w:rsidR="00FE542B" w:rsidRPr="00F4290E">
        <w:rPr>
          <w:rFonts w:ascii="Times New Roman" w:hAnsi="Times New Roman" w:cs="Times New Roman"/>
          <w:sz w:val="28"/>
          <w:szCs w:val="28"/>
          <w:lang w:val="ru-RU"/>
        </w:rPr>
        <w:t xml:space="preserve"> Из-за такого быстрой доставки бутики компании Индитекс обходятся без больших складских помещений, что также сокращает издержки, которые несет компания. </w:t>
      </w:r>
    </w:p>
    <w:p w:rsidR="00FE542B" w:rsidRPr="00F4290E" w:rsidRDefault="00FE542B" w:rsidP="00F65FF6">
      <w:pPr>
        <w:pStyle w:val="af0"/>
        <w:shd w:val="clear" w:color="auto" w:fill="FFFFFF"/>
        <w:spacing w:before="0" w:beforeAutospacing="0" w:after="0" w:afterAutospacing="0" w:line="360" w:lineRule="auto"/>
        <w:ind w:firstLine="405"/>
        <w:jc w:val="both"/>
        <w:textAlignment w:val="baseline"/>
        <w:rPr>
          <w:sz w:val="28"/>
          <w:szCs w:val="28"/>
          <w:bdr w:val="none" w:sz="0" w:space="0" w:color="auto" w:frame="1"/>
        </w:rPr>
      </w:pPr>
      <w:r w:rsidRPr="00F4290E">
        <w:rPr>
          <w:rStyle w:val="af1"/>
          <w:sz w:val="28"/>
          <w:szCs w:val="28"/>
          <w:bdr w:val="none" w:sz="0" w:space="0" w:color="auto" w:frame="1"/>
        </w:rPr>
        <w:t>Полная автоматизация и универсализация производства</w:t>
      </w:r>
      <w:r w:rsidRPr="00F4290E">
        <w:rPr>
          <w:sz w:val="28"/>
          <w:szCs w:val="28"/>
        </w:rPr>
        <w:t xml:space="preserve">. В компании используются </w:t>
      </w:r>
      <w:r w:rsidRPr="00F4290E">
        <w:rPr>
          <w:sz w:val="28"/>
          <w:szCs w:val="28"/>
          <w:bdr w:val="none" w:sz="0" w:space="0" w:color="auto" w:frame="1"/>
        </w:rPr>
        <w:t>станки с программным управлением. Поставки материалов для производство также автоматизированы. Автоматизация позволяет избежать скопления материалов и готовых товаров. Кроме этого, станки многофункциональны, они  могут быть перенастроены на производство моделей другого дизайна в короткие сроки.</w:t>
      </w:r>
    </w:p>
    <w:p w:rsidR="00A04617" w:rsidRPr="00F4290E" w:rsidRDefault="00A04617" w:rsidP="00F65FF6">
      <w:pPr>
        <w:pStyle w:val="af0"/>
        <w:shd w:val="clear" w:color="auto" w:fill="FFFFFF"/>
        <w:spacing w:before="0" w:beforeAutospacing="0" w:after="0" w:afterAutospacing="0" w:line="360" w:lineRule="auto"/>
        <w:ind w:firstLine="405"/>
        <w:jc w:val="both"/>
        <w:textAlignment w:val="baseline"/>
        <w:rPr>
          <w:sz w:val="28"/>
          <w:szCs w:val="28"/>
        </w:rPr>
      </w:pPr>
    </w:p>
    <w:p w:rsidR="007D5EA5" w:rsidRPr="00F4290E" w:rsidRDefault="008C4DC2" w:rsidP="005A1007">
      <w:pPr>
        <w:pStyle w:val="2"/>
        <w:spacing w:line="360" w:lineRule="auto"/>
        <w:ind w:firstLine="405"/>
        <w:rPr>
          <w:sz w:val="28"/>
          <w:szCs w:val="28"/>
        </w:rPr>
      </w:pPr>
      <w:bookmarkStart w:id="23" w:name="_Toc356843447"/>
      <w:r w:rsidRPr="00F4290E">
        <w:rPr>
          <w:sz w:val="28"/>
          <w:szCs w:val="28"/>
        </w:rPr>
        <w:t>3.4</w:t>
      </w:r>
      <w:r w:rsidR="00FE542B" w:rsidRPr="00F4290E">
        <w:rPr>
          <w:sz w:val="28"/>
          <w:szCs w:val="28"/>
        </w:rPr>
        <w:t xml:space="preserve"> </w:t>
      </w:r>
      <w:r w:rsidR="00415A7B" w:rsidRPr="00F4290E">
        <w:rPr>
          <w:sz w:val="28"/>
          <w:szCs w:val="28"/>
        </w:rPr>
        <w:t xml:space="preserve">Оценка конкурентоспособности компании Индитекс с помощью </w:t>
      </w:r>
      <w:r w:rsidRPr="00F4290E">
        <w:rPr>
          <w:sz w:val="28"/>
          <w:szCs w:val="28"/>
        </w:rPr>
        <w:t>методов конкурентной разведки</w:t>
      </w:r>
      <w:bookmarkEnd w:id="23"/>
    </w:p>
    <w:p w:rsidR="00FE542B" w:rsidRPr="00F4290E" w:rsidRDefault="00415A7B"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Как было выяснено в первой главе работы оценка конкурентоспособности компании является неотъемлемой частью ее стратегии. А если компания работает в такой быстро меняющейся индустрии как продажа одежды, то данная оценка должна проводиться на постоянной основе. </w:t>
      </w:r>
      <w:r w:rsidR="00766CF6" w:rsidRPr="00F4290E">
        <w:rPr>
          <w:rFonts w:ascii="Times New Roman" w:hAnsi="Times New Roman" w:cs="Times New Roman"/>
          <w:sz w:val="28"/>
          <w:szCs w:val="28"/>
          <w:lang w:val="ru-RU"/>
        </w:rPr>
        <w:t xml:space="preserve">Инструментарий КР может справиться с поставленной задачей. </w:t>
      </w:r>
      <w:r w:rsidR="00FE542B" w:rsidRPr="00F4290E">
        <w:rPr>
          <w:rFonts w:ascii="Times New Roman" w:hAnsi="Times New Roman" w:cs="Times New Roman"/>
          <w:sz w:val="28"/>
          <w:szCs w:val="28"/>
          <w:lang w:val="ru-RU"/>
        </w:rPr>
        <w:t xml:space="preserve">Вспомним о факторах конкурентоспособности, которые были выделены в первой главе работы и </w:t>
      </w:r>
      <w:r w:rsidRPr="00F4290E">
        <w:rPr>
          <w:rFonts w:ascii="Times New Roman" w:hAnsi="Times New Roman" w:cs="Times New Roman"/>
          <w:sz w:val="28"/>
          <w:szCs w:val="28"/>
          <w:lang w:val="ru-RU"/>
        </w:rPr>
        <w:t xml:space="preserve">о методах КР и выделим те, которые необходимы для оценки </w:t>
      </w:r>
      <w:r w:rsidR="000632A2" w:rsidRPr="00F4290E">
        <w:rPr>
          <w:rFonts w:ascii="Times New Roman" w:hAnsi="Times New Roman" w:cs="Times New Roman"/>
          <w:sz w:val="28"/>
          <w:szCs w:val="28"/>
          <w:lang w:val="ru-RU"/>
        </w:rPr>
        <w:t>конкурентоспособности</w:t>
      </w:r>
      <w:r w:rsidRPr="00F4290E">
        <w:rPr>
          <w:rFonts w:ascii="Times New Roman" w:hAnsi="Times New Roman" w:cs="Times New Roman"/>
          <w:sz w:val="28"/>
          <w:szCs w:val="28"/>
          <w:lang w:val="ru-RU"/>
        </w:rPr>
        <w:t xml:space="preserve"> компании Индитекс.</w:t>
      </w:r>
    </w:p>
    <w:p w:rsidR="00415A7B" w:rsidRPr="00F4290E" w:rsidRDefault="00415A7B"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FE542B" w:rsidRPr="00F4290E" w:rsidRDefault="00FE542B"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 xml:space="preserve">-Копирование идей дизайнеров дорогих брендов. </w:t>
      </w:r>
      <w:r w:rsidRPr="00F4290E">
        <w:rPr>
          <w:rFonts w:ascii="Times New Roman" w:hAnsi="Times New Roman" w:cs="Times New Roman"/>
          <w:sz w:val="28"/>
          <w:szCs w:val="28"/>
          <w:lang w:val="ru-RU"/>
        </w:rPr>
        <w:t xml:space="preserve">В модной индустрии данный метод получил название быстрая мода. Он заключается в быстром  создании одежды, похожей на дорогую дизайнерскую, но по доступной цене. Для </w:t>
      </w:r>
      <w:r w:rsidRPr="00F4290E">
        <w:rPr>
          <w:rFonts w:ascii="Times New Roman" w:hAnsi="Times New Roman" w:cs="Times New Roman"/>
          <w:sz w:val="28"/>
          <w:szCs w:val="28"/>
          <w:lang w:val="ru-RU"/>
        </w:rPr>
        <w:lastRenderedPageBreak/>
        <w:t>компании Индитекс это доступный метод, поскольку у нее достаточно мощностей для быстрого производства одежды.</w:t>
      </w:r>
    </w:p>
    <w:p w:rsidR="00FE542B" w:rsidRPr="00F4290E" w:rsidRDefault="00FE542B"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 xml:space="preserve">-Налаживание контактов с сотрудниками модных домов. </w:t>
      </w:r>
      <w:r w:rsidRPr="00F4290E">
        <w:rPr>
          <w:rFonts w:ascii="Times New Roman" w:hAnsi="Times New Roman" w:cs="Times New Roman"/>
          <w:sz w:val="28"/>
          <w:szCs w:val="28"/>
          <w:lang w:val="ru-RU"/>
        </w:rPr>
        <w:t>С помощью связей в модной индустрии можно узнать раньше о новых тенденциях и выпустить такой товар, которого еще ни у кого нет. Опять же возможность работать в короткие сроки выделит Индитекс среди конкурентов, даже если они тоже успеют получить эту информацию.</w:t>
      </w:r>
    </w:p>
    <w:p w:rsidR="00FE542B" w:rsidRPr="00F4290E" w:rsidRDefault="00FE542B" w:rsidP="00F65FF6">
      <w:pPr>
        <w:spacing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 xml:space="preserve">-Отслеживание информации о новых вакансиях у конкурентов.  </w:t>
      </w:r>
      <w:r w:rsidRPr="00F4290E">
        <w:rPr>
          <w:rFonts w:ascii="Times New Roman" w:hAnsi="Times New Roman" w:cs="Times New Roman"/>
          <w:sz w:val="28"/>
          <w:szCs w:val="28"/>
          <w:lang w:val="ru-RU"/>
        </w:rPr>
        <w:t>Зная, какие люди нужны конкурентам, можно понять их стратегию на будущее, что даст компании конкурентное преимущество.</w:t>
      </w:r>
      <w:r w:rsidRPr="00F4290E">
        <w:rPr>
          <w:rFonts w:ascii="Times New Roman" w:hAnsi="Times New Roman" w:cs="Times New Roman"/>
          <w:b/>
          <w:sz w:val="28"/>
          <w:szCs w:val="28"/>
          <w:lang w:val="ru-RU"/>
        </w:rPr>
        <w:t xml:space="preserve"> </w:t>
      </w:r>
    </w:p>
    <w:p w:rsidR="00B50649" w:rsidRPr="00F4290E" w:rsidRDefault="00B50649"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 xml:space="preserve">-Посещение магазинов конкурентов. </w:t>
      </w:r>
      <w:r w:rsidRPr="00F4290E">
        <w:rPr>
          <w:rFonts w:ascii="Times New Roman" w:hAnsi="Times New Roman" w:cs="Times New Roman"/>
          <w:sz w:val="28"/>
          <w:szCs w:val="28"/>
          <w:lang w:val="ru-RU"/>
        </w:rPr>
        <w:t>С помощью этого можно посмотреть на сильные и слабые стороны конкурентов, проанализировать, насколько привлекателен магазин для покупателей.</w:t>
      </w:r>
    </w:p>
    <w:p w:rsidR="006D3BF1" w:rsidRPr="00F4290E" w:rsidRDefault="006D3BF1"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 xml:space="preserve">-Использование метода тайного покупателя.  </w:t>
      </w:r>
      <w:r w:rsidRPr="00F4290E">
        <w:rPr>
          <w:rFonts w:ascii="Times New Roman" w:hAnsi="Times New Roman" w:cs="Times New Roman"/>
          <w:sz w:val="28"/>
          <w:szCs w:val="28"/>
          <w:lang w:val="ru-RU"/>
        </w:rPr>
        <w:t>С помощью данного метода можно посмотреть на свой бизнес изнутри и понять, что необходимо исправить</w:t>
      </w:r>
    </w:p>
    <w:p w:rsidR="00FE542B" w:rsidRPr="00F4290E" w:rsidRDefault="00FE542B" w:rsidP="00F65FF6">
      <w:pPr>
        <w:spacing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 xml:space="preserve">-Изучение жалоб на продукцию конкурентов. </w:t>
      </w:r>
      <w:r w:rsidRPr="00F4290E">
        <w:rPr>
          <w:rFonts w:ascii="Times New Roman" w:hAnsi="Times New Roman" w:cs="Times New Roman"/>
          <w:sz w:val="28"/>
          <w:szCs w:val="28"/>
          <w:lang w:val="ru-RU"/>
        </w:rPr>
        <w:t>Это поможет узнать слабые стороны соперников и сделать их недостатки своими достоинствами.</w:t>
      </w:r>
      <w:r w:rsidRPr="00F4290E">
        <w:rPr>
          <w:rFonts w:ascii="Times New Roman" w:hAnsi="Times New Roman" w:cs="Times New Roman"/>
          <w:b/>
          <w:sz w:val="28"/>
          <w:szCs w:val="28"/>
          <w:lang w:val="ru-RU"/>
        </w:rPr>
        <w:t xml:space="preserve">  </w:t>
      </w:r>
      <w:r w:rsidRPr="00F4290E">
        <w:rPr>
          <w:rFonts w:ascii="Times New Roman" w:hAnsi="Times New Roman" w:cs="Times New Roman"/>
          <w:sz w:val="28"/>
          <w:szCs w:val="28"/>
          <w:lang w:val="ru-RU"/>
        </w:rPr>
        <w:t>Поскольку коллекции рассматриваемой компании  обновляются достаточно быстро, то ошибки одной коллекции могут быть мгновенно исправлены уже в новом выпуске одежды.</w:t>
      </w:r>
      <w:r w:rsidRPr="00F4290E">
        <w:rPr>
          <w:rFonts w:ascii="Times New Roman" w:hAnsi="Times New Roman" w:cs="Times New Roman"/>
          <w:b/>
          <w:sz w:val="28"/>
          <w:szCs w:val="28"/>
          <w:lang w:val="ru-RU"/>
        </w:rPr>
        <w:t xml:space="preserve"> </w:t>
      </w:r>
    </w:p>
    <w:p w:rsidR="00FE542B" w:rsidRPr="00F4290E" w:rsidRDefault="00FE542B" w:rsidP="00F65FF6">
      <w:pPr>
        <w:spacing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 xml:space="preserve">-Постоянный мониторинг открытия новых бутиков компаний соперников. </w:t>
      </w:r>
      <w:r w:rsidRPr="00F4290E">
        <w:rPr>
          <w:rFonts w:ascii="Times New Roman" w:hAnsi="Times New Roman" w:cs="Times New Roman"/>
          <w:sz w:val="28"/>
          <w:szCs w:val="28"/>
          <w:lang w:val="ru-RU"/>
        </w:rPr>
        <w:t xml:space="preserve">Открытие рядом бутика конкурента грозит переманивание клиентов. Поэтому необходимо заранее подготовиться к этому. А если конкуренты открывают бутики в том регионе или районе, где компания еще не присутствует, необходимо срочно провести анализ рентабельности открытия магазина в новом месте и при положительной оценке, открывать магазины в данном месте. Хотя Индитекс работает в 82 странах и большинство бутиков расположено на людных </w:t>
      </w:r>
      <w:r w:rsidRPr="00F4290E">
        <w:rPr>
          <w:rFonts w:ascii="Times New Roman" w:hAnsi="Times New Roman" w:cs="Times New Roman"/>
          <w:sz w:val="28"/>
          <w:szCs w:val="28"/>
          <w:lang w:val="ru-RU"/>
        </w:rPr>
        <w:lastRenderedPageBreak/>
        <w:t xml:space="preserve">улицах, нужно учесть вариант открытия новых магазинов в “неизведанных регионах”. </w:t>
      </w:r>
    </w:p>
    <w:p w:rsidR="00FE542B" w:rsidRPr="00F4290E" w:rsidRDefault="00FE542B"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 xml:space="preserve">-Отслеживания упоминания собственной компании в Интернете. </w:t>
      </w:r>
      <w:r w:rsidRPr="00F4290E">
        <w:rPr>
          <w:rFonts w:ascii="Times New Roman" w:hAnsi="Times New Roman" w:cs="Times New Roman"/>
          <w:sz w:val="28"/>
          <w:szCs w:val="28"/>
          <w:lang w:val="ru-RU"/>
        </w:rPr>
        <w:t>Данный метод заключается в</w:t>
      </w:r>
      <w:r w:rsidRPr="00F4290E">
        <w:rPr>
          <w:rFonts w:ascii="Times New Roman" w:hAnsi="Times New Roman" w:cs="Times New Roman"/>
          <w:b/>
          <w:sz w:val="28"/>
          <w:szCs w:val="28"/>
          <w:lang w:val="ru-RU"/>
        </w:rPr>
        <w:t xml:space="preserve"> </w:t>
      </w:r>
      <w:r w:rsidRPr="00F4290E">
        <w:rPr>
          <w:rFonts w:ascii="Times New Roman" w:hAnsi="Times New Roman" w:cs="Times New Roman"/>
          <w:sz w:val="28"/>
          <w:szCs w:val="28"/>
          <w:lang w:val="ru-RU"/>
        </w:rPr>
        <w:t xml:space="preserve">проверке количества  подписчиков на страницу компании в социальных сетях и мониторинг статей, в которых упоминается о компании. В случае обнаружения скандальной информации немедленное написание опровергающей статьи. Для Индитекс важно сохранить имидж компании, поэтому важно избегать информации, которая может испортить репутации известного бренда. </w:t>
      </w:r>
    </w:p>
    <w:p w:rsidR="00FE542B" w:rsidRPr="00F4290E" w:rsidRDefault="00FE542B"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w:t>
      </w:r>
      <w:r w:rsidRPr="00F4290E">
        <w:rPr>
          <w:rFonts w:ascii="Times New Roman" w:hAnsi="Times New Roman" w:cs="Times New Roman"/>
          <w:b/>
          <w:sz w:val="28"/>
          <w:szCs w:val="28"/>
          <w:lang w:val="ru-RU"/>
        </w:rPr>
        <w:t>Анализ методов развития приверженности бренда, которые используют конкуренты, и создание своей, отличающей от остальных.</w:t>
      </w:r>
      <w:r w:rsidRPr="00F4290E">
        <w:rPr>
          <w:rFonts w:ascii="Times New Roman" w:hAnsi="Times New Roman" w:cs="Times New Roman"/>
          <w:sz w:val="28"/>
          <w:szCs w:val="28"/>
          <w:lang w:val="ru-RU"/>
        </w:rPr>
        <w:t xml:space="preserve">  Это поможет привлечь больше клиентов в бутики компании Индитекс. К примеру, можно внедрить систему скидок для студентов, как это делает компании Топшоп, но добавить какое-либо дополнительное условию для предоставления скидки. Поскольку клиенты легко могут уйти к конкуренту, то необходимо развивать систему лояльности. </w:t>
      </w:r>
    </w:p>
    <w:p w:rsidR="00FE542B" w:rsidRPr="00F4290E" w:rsidRDefault="00FE542B" w:rsidP="00F65FF6">
      <w:pPr>
        <w:spacing w:line="360" w:lineRule="auto"/>
        <w:ind w:firstLine="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t xml:space="preserve">-Проведение анализа “слепых зон” зон. </w:t>
      </w:r>
      <w:r w:rsidRPr="00F4290E">
        <w:rPr>
          <w:rFonts w:ascii="Times New Roman" w:hAnsi="Times New Roman" w:cs="Times New Roman"/>
          <w:sz w:val="28"/>
          <w:szCs w:val="28"/>
          <w:lang w:val="ru-RU"/>
        </w:rPr>
        <w:t>Данный метод полезен для рассмотрения ошибок игроков отрасли и нахождения методов их устранения в будущем.</w:t>
      </w:r>
      <w:r w:rsidRPr="00F4290E">
        <w:rPr>
          <w:rFonts w:ascii="Times New Roman" w:hAnsi="Times New Roman" w:cs="Times New Roman"/>
          <w:b/>
          <w:sz w:val="28"/>
          <w:szCs w:val="28"/>
          <w:lang w:val="ru-RU"/>
        </w:rPr>
        <w:t xml:space="preserve"> </w:t>
      </w:r>
      <w:r w:rsidRPr="00F4290E">
        <w:rPr>
          <w:rFonts w:ascii="Times New Roman" w:hAnsi="Times New Roman" w:cs="Times New Roman"/>
          <w:sz w:val="28"/>
          <w:szCs w:val="28"/>
          <w:lang w:val="ru-RU"/>
        </w:rPr>
        <w:t>Найденные ошибки будут с легкостью устранены благодаря быстрому внедрению новой продукции в компании.</w:t>
      </w:r>
      <w:r w:rsidRPr="00F4290E">
        <w:rPr>
          <w:rFonts w:ascii="Times New Roman" w:hAnsi="Times New Roman" w:cs="Times New Roman"/>
          <w:b/>
          <w:sz w:val="28"/>
          <w:szCs w:val="28"/>
          <w:lang w:val="ru-RU"/>
        </w:rPr>
        <w:t xml:space="preserve"> </w:t>
      </w:r>
    </w:p>
    <w:p w:rsidR="00772AE1" w:rsidRPr="00F4290E" w:rsidRDefault="00431F34" w:rsidP="00772AE1">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Предложенные методы отличаются тем, что затраты ни их применение невелики. Они легальны, поэтому компании не придется учувствовать в судебных разбирательствах. Единственным методом, который мог бы привести к судебным искам является копирование идей дизайнеров.  Однако если комбинировать идеи разных дизайнеров в одной модели, получится не точная копия, а лишь заимствование идей. Для внедрения данных методов в структуру компании необязательно создавать отдельный департамент КР, с предложенными способами мониторинга рынка может справиться отдел маркетинга.</w:t>
      </w:r>
      <w:bookmarkStart w:id="24" w:name="_Toc356843448"/>
    </w:p>
    <w:p w:rsidR="00A85DFF" w:rsidRPr="00F4290E" w:rsidRDefault="00A85DFF" w:rsidP="00772AE1">
      <w:pPr>
        <w:spacing w:line="360" w:lineRule="auto"/>
        <w:ind w:left="708"/>
        <w:jc w:val="both"/>
        <w:rPr>
          <w:rFonts w:ascii="Times New Roman" w:hAnsi="Times New Roman" w:cs="Times New Roman"/>
          <w:b/>
          <w:sz w:val="28"/>
          <w:szCs w:val="28"/>
          <w:lang w:val="ru-RU"/>
        </w:rPr>
      </w:pPr>
      <w:r w:rsidRPr="00F4290E">
        <w:rPr>
          <w:rFonts w:ascii="Times New Roman" w:hAnsi="Times New Roman" w:cs="Times New Roman"/>
          <w:b/>
          <w:sz w:val="28"/>
          <w:szCs w:val="28"/>
          <w:lang w:val="ru-RU"/>
        </w:rPr>
        <w:lastRenderedPageBreak/>
        <w:t>Заключение</w:t>
      </w:r>
      <w:bookmarkEnd w:id="24"/>
    </w:p>
    <w:p w:rsidR="00431F34" w:rsidRPr="00F4290E" w:rsidRDefault="00431F34"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Целью проведенного исследования было моделирование структуры встраивания конкурентной разведки в управление компании Индитэкс для оценки ее конкурентоспособности. </w:t>
      </w:r>
      <w:r w:rsidR="00766CF6" w:rsidRPr="00F4290E">
        <w:rPr>
          <w:rFonts w:ascii="Times New Roman" w:hAnsi="Times New Roman" w:cs="Times New Roman"/>
          <w:sz w:val="28"/>
          <w:szCs w:val="28"/>
          <w:lang w:val="ru-RU"/>
        </w:rPr>
        <w:t xml:space="preserve">Результаты этого моделирования были описаны в третьей главе. </w:t>
      </w:r>
      <w:r w:rsidRPr="00F4290E">
        <w:rPr>
          <w:rFonts w:ascii="Times New Roman" w:hAnsi="Times New Roman" w:cs="Times New Roman"/>
          <w:sz w:val="28"/>
          <w:szCs w:val="28"/>
          <w:lang w:val="ru-RU"/>
        </w:rPr>
        <w:t xml:space="preserve">Для достижения этой цели были выполнены задачи, поставленные в начале работы. </w:t>
      </w:r>
    </w:p>
    <w:p w:rsidR="00431F34" w:rsidRPr="00F4290E" w:rsidRDefault="00431F34"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В первой главе было дано определение конкурентоспособности и показаны подходы к ее рассмотрению. Кроме этого отдельно было объяснено понятие конкурентоспособность фирмы и выделены факторы, определяющие ее. В конце главы было замечено, что существует ряд факторов конкурентоспособности, из которых было выделено несколько для дальнейшего моделирования структуры оценки конкурентоспособности. </w:t>
      </w:r>
    </w:p>
    <w:p w:rsidR="00431F34" w:rsidRPr="00F4290E" w:rsidRDefault="00431F34"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Вторая глава была посвящена описанию конкурентной разведки, как наиболее универсального и эффективного метода оценки конкурентоспособности. Глава является некой инструкцией по применению конкурентной разведки в компании.  Помимо этого в конце главы проведено соотнесение факторов конкурентоспособности, выделенных в первой главе, и методов КР, описанных во второй главе. По результатам соотнесения видно, что КР обладает обширным инструментарием, который помогает показать уровень конкурентоспособности компании.</w:t>
      </w:r>
    </w:p>
    <w:p w:rsidR="00431F34" w:rsidRPr="00F4290E" w:rsidRDefault="00431F34"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Третья глава явилась результатом обобщения информации из первых двух глав и описанием компании Индитекс. После описания характерных особенностей отрасли по продаже одежды и самой компании, были выделены наиболее подходящие методы КР для выбранной фирмы. Как выяснилось, для такой быстро меняющейся динамичной отрасли самое главное это быть в курсе последних модных новинок. Именно поэтому были предложены методы, которые отвечают представленному требованию. Еще одним важным аспектом является развитие лояльности потребителей, в связи с этим был предложен метод мониторинга </w:t>
      </w:r>
      <w:r w:rsidRPr="00F4290E">
        <w:rPr>
          <w:rFonts w:ascii="Times New Roman" w:hAnsi="Times New Roman" w:cs="Times New Roman"/>
          <w:sz w:val="28"/>
          <w:szCs w:val="28"/>
          <w:lang w:val="ru-RU"/>
        </w:rPr>
        <w:lastRenderedPageBreak/>
        <w:t>деятельности конкурентов, их продукции, а также анализ системы привлечения клиентов. Стоит отметить, что все предложенные методы не являются затратными, что еще раз доказывает привлекательность КР как метода оценки конкурентоспособности.</w:t>
      </w:r>
    </w:p>
    <w:p w:rsidR="00431F34" w:rsidRPr="00F4290E" w:rsidRDefault="00431F34"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Таким образом, можно сделать вывод, что конкурентная разведка может с легкостью справится с задачей оценки конкурентоспособности. Ее инструментарий полезен для оценки каждого аспекта конкурентоспособности.  Что доказывает, что конкурентная разведка, действительно, всеобъемлющий и универсальный способ для оценки конкурентоспособности компании.</w:t>
      </w:r>
    </w:p>
    <w:p w:rsidR="00431F34" w:rsidRPr="00F4290E" w:rsidRDefault="00431F34" w:rsidP="00F65FF6">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rPr>
        <w:t>И в заключение, хотелось бы наметить пути дальнейших исследований. В будущем, можно рассмотреть применение методов конкурентной разведки</w:t>
      </w:r>
      <w:r w:rsidRPr="00F4290E">
        <w:rPr>
          <w:rFonts w:ascii="Times New Roman" w:hAnsi="Times New Roman" w:cs="Times New Roman"/>
          <w:sz w:val="28"/>
          <w:szCs w:val="28"/>
          <w:lang w:val="ru-RU"/>
        </w:rPr>
        <w:t xml:space="preserve"> для анализа конкурентоспособности</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ru-RU"/>
        </w:rPr>
        <w:t>в других отраслях  для составления сравнительного анализа инструментария конкурентной разведки.</w:t>
      </w:r>
    </w:p>
    <w:p w:rsidR="00431F34" w:rsidRPr="00F4290E" w:rsidRDefault="00431F34" w:rsidP="00F65FF6">
      <w:pPr>
        <w:spacing w:line="360" w:lineRule="auto"/>
        <w:ind w:firstLine="708"/>
        <w:jc w:val="both"/>
        <w:rPr>
          <w:rFonts w:ascii="Times New Roman" w:hAnsi="Times New Roman" w:cs="Times New Roman"/>
          <w:sz w:val="28"/>
          <w:szCs w:val="28"/>
          <w:lang w:val="ru-RU"/>
        </w:rPr>
      </w:pPr>
    </w:p>
    <w:p w:rsidR="00A85DFF" w:rsidRPr="00F4290E" w:rsidRDefault="00A85DFF" w:rsidP="00F65FF6">
      <w:pPr>
        <w:spacing w:line="360" w:lineRule="auto"/>
        <w:ind w:firstLine="708"/>
        <w:jc w:val="both"/>
        <w:rPr>
          <w:rFonts w:ascii="Times New Roman" w:hAnsi="Times New Roman" w:cs="Times New Roman"/>
          <w:sz w:val="28"/>
          <w:szCs w:val="28"/>
          <w:lang w:val="ru-RU"/>
        </w:rPr>
      </w:pP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7D5EA5" w:rsidRPr="00F4290E" w:rsidRDefault="007D5EA5" w:rsidP="00F65FF6">
      <w:pPr>
        <w:autoSpaceDE w:val="0"/>
        <w:autoSpaceDN w:val="0"/>
        <w:adjustRightInd w:val="0"/>
        <w:spacing w:after="0" w:line="360" w:lineRule="auto"/>
        <w:ind w:firstLine="708"/>
        <w:jc w:val="both"/>
        <w:rPr>
          <w:rFonts w:ascii="Times New Roman" w:hAnsi="Times New Roman" w:cs="Times New Roman"/>
          <w:sz w:val="28"/>
          <w:szCs w:val="28"/>
          <w:lang w:val="ru-RU"/>
        </w:rPr>
      </w:pPr>
    </w:p>
    <w:p w:rsidR="00691D1D" w:rsidRPr="00F4290E" w:rsidRDefault="00691D1D" w:rsidP="00F65FF6">
      <w:pPr>
        <w:pStyle w:val="af4"/>
        <w:pageBreakBefore/>
        <w:spacing w:line="360" w:lineRule="auto"/>
        <w:jc w:val="both"/>
        <w:rPr>
          <w:sz w:val="28"/>
          <w:szCs w:val="28"/>
        </w:rPr>
      </w:pPr>
      <w:bookmarkStart w:id="25" w:name="_Ref207198976"/>
      <w:bookmarkStart w:id="26" w:name="_Toc208159454"/>
      <w:r w:rsidRPr="00F4290E">
        <w:rPr>
          <w:sz w:val="28"/>
          <w:szCs w:val="28"/>
        </w:rPr>
        <w:lastRenderedPageBreak/>
        <w:t>Приложения</w:t>
      </w:r>
    </w:p>
    <w:p w:rsidR="00F65FF6" w:rsidRPr="00F4290E" w:rsidRDefault="00F65FF6" w:rsidP="005A1007">
      <w:pPr>
        <w:pStyle w:val="1"/>
        <w:rPr>
          <w:rFonts w:ascii="Times New Roman" w:hAnsi="Times New Roman" w:cs="Times New Roman"/>
          <w:iCs/>
          <w:color w:val="auto"/>
          <w:lang w:val="ru-RU"/>
        </w:rPr>
      </w:pPr>
      <w:bookmarkStart w:id="27" w:name="_Toc356843449"/>
      <w:r w:rsidRPr="00F4290E">
        <w:rPr>
          <w:rFonts w:ascii="Times New Roman" w:hAnsi="Times New Roman" w:cs="Times New Roman"/>
          <w:color w:val="auto"/>
          <w:lang w:val="ru-RU" w:eastAsia="ru-RU"/>
        </w:rPr>
        <w:t xml:space="preserve">Приложение 1 </w:t>
      </w:r>
      <w:r w:rsidRPr="00F4290E">
        <w:rPr>
          <w:rFonts w:ascii="Times New Roman" w:hAnsi="Times New Roman" w:cs="Times New Roman"/>
          <w:iCs/>
          <w:color w:val="auto"/>
          <w:lang w:val="ru-RU"/>
        </w:rPr>
        <w:t>Ромб конкурентоспособности</w:t>
      </w:r>
      <w:r w:rsidRPr="00F4290E">
        <w:rPr>
          <w:rStyle w:val="ab"/>
          <w:rFonts w:ascii="Times New Roman" w:hAnsi="Times New Roman" w:cs="Times New Roman"/>
          <w:iCs/>
          <w:color w:val="auto"/>
          <w:lang w:val="ru-RU"/>
        </w:rPr>
        <w:footnoteReference w:id="45"/>
      </w:r>
      <w:bookmarkEnd w:id="27"/>
    </w:p>
    <w:p w:rsidR="00F65FF6" w:rsidRPr="00F4290E" w:rsidRDefault="00F65FF6" w:rsidP="00F65FF6">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iCs/>
          <w:noProof/>
          <w:sz w:val="28"/>
          <w:szCs w:val="28"/>
          <w:lang w:val="ru-RU" w:eastAsia="ru-RU"/>
        </w:rPr>
        <w:drawing>
          <wp:inline distT="0" distB="0" distL="0" distR="0" wp14:anchorId="3F2208C7" wp14:editId="17B7891F">
            <wp:extent cx="5280961" cy="43512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2">
                      <a:extLst>
                        <a:ext uri="{28A0092B-C50C-407E-A947-70E740481C1C}">
                          <a14:useLocalDpi xmlns:a14="http://schemas.microsoft.com/office/drawing/2010/main" val="0"/>
                        </a:ext>
                      </a:extLst>
                    </a:blip>
                    <a:stretch>
                      <a:fillRect/>
                    </a:stretch>
                  </pic:blipFill>
                  <pic:spPr>
                    <a:xfrm>
                      <a:off x="0" y="0"/>
                      <a:ext cx="5291956" cy="4360342"/>
                    </a:xfrm>
                    <a:prstGeom prst="rect">
                      <a:avLst/>
                    </a:prstGeom>
                  </pic:spPr>
                </pic:pic>
              </a:graphicData>
            </a:graphic>
          </wp:inline>
        </w:drawing>
      </w:r>
    </w:p>
    <w:p w:rsidR="00F65FF6" w:rsidRPr="00F4290E" w:rsidRDefault="00F65FF6" w:rsidP="00F65FF6">
      <w:pPr>
        <w:rPr>
          <w:lang w:val="ru-RU" w:eastAsia="ru-RU"/>
        </w:rPr>
      </w:pPr>
    </w:p>
    <w:p w:rsidR="001670B8" w:rsidRPr="00F4290E" w:rsidRDefault="001670B8" w:rsidP="00F65FF6">
      <w:pPr>
        <w:spacing w:line="360" w:lineRule="auto"/>
        <w:jc w:val="both"/>
        <w:rPr>
          <w:rFonts w:ascii="Times New Roman" w:hAnsi="Times New Roman" w:cs="Times New Roman"/>
          <w:b/>
          <w:sz w:val="28"/>
          <w:szCs w:val="28"/>
          <w:lang w:val="ru-RU" w:eastAsia="ru-RU"/>
        </w:rPr>
      </w:pPr>
    </w:p>
    <w:p w:rsidR="001670B8" w:rsidRPr="00F4290E" w:rsidRDefault="001670B8" w:rsidP="00F65FF6">
      <w:pPr>
        <w:spacing w:line="360" w:lineRule="auto"/>
        <w:jc w:val="both"/>
        <w:rPr>
          <w:rFonts w:ascii="Times New Roman" w:hAnsi="Times New Roman" w:cs="Times New Roman"/>
          <w:b/>
          <w:sz w:val="28"/>
          <w:szCs w:val="28"/>
          <w:lang w:val="ru-RU" w:eastAsia="ru-RU"/>
        </w:rPr>
      </w:pPr>
    </w:p>
    <w:p w:rsidR="001670B8" w:rsidRPr="00F4290E" w:rsidRDefault="001670B8" w:rsidP="00F65FF6">
      <w:pPr>
        <w:spacing w:line="360" w:lineRule="auto"/>
        <w:jc w:val="both"/>
        <w:rPr>
          <w:rFonts w:ascii="Times New Roman" w:hAnsi="Times New Roman" w:cs="Times New Roman"/>
          <w:b/>
          <w:sz w:val="28"/>
          <w:szCs w:val="28"/>
          <w:lang w:val="ru-RU" w:eastAsia="ru-RU"/>
        </w:rPr>
      </w:pPr>
    </w:p>
    <w:p w:rsidR="001670B8" w:rsidRPr="00F4290E" w:rsidRDefault="001670B8" w:rsidP="00F65FF6">
      <w:pPr>
        <w:spacing w:line="360" w:lineRule="auto"/>
        <w:jc w:val="both"/>
        <w:rPr>
          <w:rFonts w:ascii="Times New Roman" w:hAnsi="Times New Roman" w:cs="Times New Roman"/>
          <w:b/>
          <w:sz w:val="28"/>
          <w:szCs w:val="28"/>
          <w:lang w:val="ru-RU" w:eastAsia="ru-RU"/>
        </w:rPr>
      </w:pPr>
    </w:p>
    <w:p w:rsidR="001670B8" w:rsidRPr="00F4290E" w:rsidRDefault="001670B8" w:rsidP="00F65FF6">
      <w:pPr>
        <w:spacing w:line="360" w:lineRule="auto"/>
        <w:jc w:val="both"/>
        <w:rPr>
          <w:rFonts w:ascii="Times New Roman" w:hAnsi="Times New Roman" w:cs="Times New Roman"/>
          <w:b/>
          <w:sz w:val="28"/>
          <w:szCs w:val="28"/>
          <w:lang w:val="ru-RU" w:eastAsia="ru-RU"/>
        </w:rPr>
      </w:pPr>
    </w:p>
    <w:p w:rsidR="001670B8" w:rsidRPr="00F4290E" w:rsidRDefault="001670B8" w:rsidP="00F65FF6">
      <w:pPr>
        <w:spacing w:line="360" w:lineRule="auto"/>
        <w:jc w:val="both"/>
        <w:rPr>
          <w:rFonts w:ascii="Times New Roman" w:hAnsi="Times New Roman" w:cs="Times New Roman"/>
          <w:b/>
          <w:sz w:val="28"/>
          <w:szCs w:val="28"/>
          <w:lang w:val="ru-RU" w:eastAsia="ru-RU"/>
        </w:rPr>
      </w:pPr>
    </w:p>
    <w:p w:rsidR="001670B8" w:rsidRPr="00F4290E" w:rsidRDefault="001670B8" w:rsidP="00F65FF6">
      <w:pPr>
        <w:spacing w:line="360" w:lineRule="auto"/>
        <w:jc w:val="both"/>
        <w:rPr>
          <w:rFonts w:ascii="Times New Roman" w:hAnsi="Times New Roman" w:cs="Times New Roman"/>
          <w:b/>
          <w:sz w:val="28"/>
          <w:szCs w:val="28"/>
          <w:lang w:val="ru-RU" w:eastAsia="ru-RU"/>
        </w:rPr>
      </w:pPr>
    </w:p>
    <w:p w:rsidR="001670B8" w:rsidRPr="00F4290E" w:rsidRDefault="001670B8" w:rsidP="00F65FF6">
      <w:pPr>
        <w:spacing w:line="360" w:lineRule="auto"/>
        <w:jc w:val="both"/>
        <w:rPr>
          <w:rFonts w:ascii="Times New Roman" w:hAnsi="Times New Roman" w:cs="Times New Roman"/>
          <w:b/>
          <w:sz w:val="28"/>
          <w:szCs w:val="28"/>
          <w:lang w:val="ru-RU" w:eastAsia="ru-RU"/>
        </w:rPr>
      </w:pPr>
    </w:p>
    <w:p w:rsidR="00691D1D" w:rsidRPr="00F4290E" w:rsidRDefault="00F65FF6" w:rsidP="005A1007">
      <w:pPr>
        <w:pStyle w:val="1"/>
        <w:spacing w:line="360" w:lineRule="auto"/>
        <w:rPr>
          <w:rFonts w:ascii="Times New Roman" w:hAnsi="Times New Roman" w:cs="Times New Roman"/>
          <w:color w:val="auto"/>
          <w:lang w:val="ru-RU" w:eastAsia="ru-RU"/>
        </w:rPr>
      </w:pPr>
      <w:bookmarkStart w:id="28" w:name="_Toc356843450"/>
      <w:r w:rsidRPr="00F4290E">
        <w:rPr>
          <w:rFonts w:ascii="Times New Roman" w:hAnsi="Times New Roman" w:cs="Times New Roman"/>
          <w:color w:val="auto"/>
          <w:lang w:val="ru-RU" w:eastAsia="ru-RU"/>
        </w:rPr>
        <w:lastRenderedPageBreak/>
        <w:t>Приложение 2</w:t>
      </w:r>
      <w:r w:rsidR="00691D1D" w:rsidRPr="00F4290E">
        <w:rPr>
          <w:rFonts w:ascii="Times New Roman" w:hAnsi="Times New Roman" w:cs="Times New Roman"/>
          <w:color w:val="auto"/>
          <w:lang w:val="ru-RU" w:eastAsia="ru-RU"/>
        </w:rPr>
        <w:t xml:space="preserve"> Социальные сети как источник информации для КР</w:t>
      </w:r>
      <w:bookmarkEnd w:id="28"/>
    </w:p>
    <w:p w:rsidR="00691D1D" w:rsidRPr="00F4290E" w:rsidRDefault="00691D1D"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Социальные сети вошли в нашу жизнь не так давно, но уже стали неотъемлемой частью жизни. Люди “в сети” теперь не только общаются с друзьями, публикуют личные фотографии, но и делятся полезной информацией, налаживают связи. Многие крупные компании уже создали свои аккаунты в популярных социальных сетях. Рассмотрим наиболее полезные сайты для КР.</w:t>
      </w:r>
    </w:p>
    <w:p w:rsidR="00691D1D" w:rsidRPr="00F4290E" w:rsidRDefault="00691D1D"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Для бизнеса сейчас наиболее актуальная сеть под названием </w:t>
      </w:r>
      <w:r w:rsidRPr="00F4290E">
        <w:rPr>
          <w:rFonts w:ascii="Times New Roman" w:hAnsi="Times New Roman" w:cs="Times New Roman"/>
          <w:sz w:val="28"/>
          <w:szCs w:val="28"/>
          <w:lang w:val="en-US"/>
        </w:rPr>
        <w:t>Linkedin</w:t>
      </w:r>
      <w:r w:rsidRPr="00F4290E">
        <w:rPr>
          <w:rFonts w:ascii="Times New Roman" w:hAnsi="Times New Roman" w:cs="Times New Roman"/>
          <w:sz w:val="28"/>
          <w:szCs w:val="28"/>
          <w:lang w:val="ru-RU"/>
        </w:rPr>
        <w:t xml:space="preserve">, у пользователя данного сайта есть своя персональная страница, на которой указан опыт работы, образование, сертификаты, рекомендации с предыдущих мест работы.  С помощью этого сайта есть возможность осуществлять поиск людей, компаний, групп, опубликовывать резюме или вакансии, рекомендовать пользователей и получать рекомендации от них. Таким </w:t>
      </w:r>
      <w:r w:rsidR="00766CF6" w:rsidRPr="00F4290E">
        <w:rPr>
          <w:rFonts w:ascii="Times New Roman" w:hAnsi="Times New Roman" w:cs="Times New Roman"/>
          <w:sz w:val="28"/>
          <w:szCs w:val="28"/>
          <w:lang w:val="ru-RU"/>
        </w:rPr>
        <w:t>образом,</w:t>
      </w:r>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lang w:val="en-US"/>
        </w:rPr>
        <w:t>Linkedin</w:t>
      </w:r>
      <w:r w:rsidRPr="00F4290E">
        <w:rPr>
          <w:rFonts w:ascii="Times New Roman" w:hAnsi="Times New Roman" w:cs="Times New Roman"/>
          <w:sz w:val="28"/>
          <w:szCs w:val="28"/>
          <w:lang w:val="ru-RU"/>
        </w:rPr>
        <w:t xml:space="preserve"> становится удобным инструментов для отслеживания конкурентов. В </w:t>
      </w:r>
      <w:r w:rsidR="00766CF6" w:rsidRPr="00F4290E">
        <w:rPr>
          <w:rFonts w:ascii="Times New Roman" w:hAnsi="Times New Roman" w:cs="Times New Roman"/>
          <w:sz w:val="28"/>
          <w:szCs w:val="28"/>
          <w:lang w:val="ru-RU"/>
        </w:rPr>
        <w:t>частности</w:t>
      </w:r>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lang w:val="en-US"/>
        </w:rPr>
        <w:t>Linkedin</w:t>
      </w:r>
      <w:r w:rsidRPr="00F4290E">
        <w:rPr>
          <w:rFonts w:ascii="Times New Roman" w:hAnsi="Times New Roman" w:cs="Times New Roman"/>
          <w:sz w:val="28"/>
          <w:szCs w:val="28"/>
          <w:lang w:val="ru-RU"/>
        </w:rPr>
        <w:t xml:space="preserve"> становится методом сбора информации о:</w:t>
      </w:r>
    </w:p>
    <w:p w:rsidR="00691D1D" w:rsidRPr="00F4290E" w:rsidRDefault="00691D1D"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общих контактах с конкурентами. К примеру, ваши поставщики или клиенты могут одновременно вести переговоры с вами и с вашими соперниками. В данном случае необходимо предложить Вашим контрагентам наиболее выгодные условия, опередив конкурентов;</w:t>
      </w:r>
    </w:p>
    <w:p w:rsidR="00691D1D" w:rsidRPr="00F4290E" w:rsidRDefault="00691D1D"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 вакансиях, публикуемых конкурентами. Сами названия вакансий уже о многом могут сказать. К примеру, вакансия “менеджер по работе с партнерами в Западно-Восточном регионе” свидетельствует об открытии или развитии нового направления. Иногда вакансии могут быть недостаточно понятны, однако всегда можно позвонить под видом потенциального соискателя и выяснить интересующие подробности. Одним нюансом в данном случае, что ряд компаний сейчас работает с рекрутинговым </w:t>
      </w:r>
      <w:r w:rsidR="00766CF6" w:rsidRPr="00F4290E">
        <w:rPr>
          <w:rFonts w:ascii="Times New Roman" w:hAnsi="Times New Roman" w:cs="Times New Roman"/>
          <w:sz w:val="28"/>
          <w:szCs w:val="28"/>
          <w:lang w:val="ru-RU"/>
        </w:rPr>
        <w:t>агентствами</w:t>
      </w:r>
      <w:r w:rsidRPr="00F4290E">
        <w:rPr>
          <w:rFonts w:ascii="Times New Roman" w:hAnsi="Times New Roman" w:cs="Times New Roman"/>
          <w:sz w:val="28"/>
          <w:szCs w:val="28"/>
          <w:lang w:val="ru-RU"/>
        </w:rPr>
        <w:t>, которые ведут закрытый поиск, поэтому не всегда есть возможность найти информацию об открытых вакансиях. Стоит отметить, что вакансии также можно посмотреть и на официальных сайтах компании или сайтах по поиску работы (</w:t>
      </w:r>
      <w:r w:rsidRPr="00F4290E">
        <w:rPr>
          <w:rFonts w:ascii="Times New Roman" w:hAnsi="Times New Roman" w:cs="Times New Roman"/>
          <w:sz w:val="28"/>
          <w:szCs w:val="28"/>
          <w:lang w:val="en-US"/>
        </w:rPr>
        <w:t>hh</w:t>
      </w:r>
      <w:r w:rsidRPr="00F4290E">
        <w:rPr>
          <w:rFonts w:ascii="Times New Roman" w:hAnsi="Times New Roman" w:cs="Times New Roman"/>
          <w:sz w:val="28"/>
          <w:szCs w:val="28"/>
          <w:lang w:val="ru-RU"/>
        </w:rPr>
        <w:t>.</w:t>
      </w:r>
      <w:r w:rsidRPr="00F4290E">
        <w:rPr>
          <w:rFonts w:ascii="Times New Roman" w:hAnsi="Times New Roman" w:cs="Times New Roman"/>
          <w:sz w:val="28"/>
          <w:szCs w:val="28"/>
          <w:lang w:val="en-US"/>
        </w:rPr>
        <w:t>ru</w:t>
      </w:r>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lang w:val="en-US"/>
        </w:rPr>
        <w:t>superjob</w:t>
      </w:r>
      <w:r w:rsidRPr="00F4290E">
        <w:rPr>
          <w:rFonts w:ascii="Times New Roman" w:hAnsi="Times New Roman" w:cs="Times New Roman"/>
          <w:sz w:val="28"/>
          <w:szCs w:val="28"/>
          <w:lang w:val="ru-RU"/>
        </w:rPr>
        <w:t>.</w:t>
      </w:r>
      <w:r w:rsidRPr="00F4290E">
        <w:rPr>
          <w:rFonts w:ascii="Times New Roman" w:hAnsi="Times New Roman" w:cs="Times New Roman"/>
          <w:sz w:val="28"/>
          <w:szCs w:val="28"/>
          <w:lang w:val="en-US"/>
        </w:rPr>
        <w:t>ru</w:t>
      </w:r>
      <w:r w:rsidRPr="00F4290E">
        <w:rPr>
          <w:rFonts w:ascii="Times New Roman" w:hAnsi="Times New Roman" w:cs="Times New Roman"/>
          <w:sz w:val="28"/>
          <w:szCs w:val="28"/>
          <w:lang w:val="ru-RU"/>
        </w:rPr>
        <w:t>);</w:t>
      </w:r>
    </w:p>
    <w:p w:rsidR="00691D1D" w:rsidRPr="00F4290E" w:rsidRDefault="00691D1D"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lastRenderedPageBreak/>
        <w:t>- новых и давно работающих в компании сотрудниках. Пользователи часто описывают свои должностные обязанности, что бывает полезно для выяснения ряда деталей. Полезно отслеживать, какие люди и из каких компаний приходят;</w:t>
      </w:r>
    </w:p>
    <w:p w:rsidR="00691D1D" w:rsidRPr="00F4290E" w:rsidRDefault="00691D1D" w:rsidP="00F65FF6">
      <w:pPr>
        <w:spacing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Отслеживать эту информацию можно и вручную, но уже появилась специальная программа </w:t>
      </w:r>
      <w:r w:rsidRPr="00F4290E">
        <w:rPr>
          <w:rFonts w:ascii="Times New Roman" w:hAnsi="Times New Roman" w:cs="Times New Roman"/>
          <w:sz w:val="28"/>
          <w:szCs w:val="28"/>
          <w:lang w:val="en-US"/>
        </w:rPr>
        <w:t>iko</w:t>
      </w:r>
      <w:r w:rsidRPr="00F4290E">
        <w:rPr>
          <w:rFonts w:ascii="Times New Roman" w:hAnsi="Times New Roman" w:cs="Times New Roman"/>
          <w:sz w:val="28"/>
          <w:szCs w:val="28"/>
          <w:lang w:val="ru-RU"/>
        </w:rPr>
        <w:t xml:space="preserve"> </w:t>
      </w:r>
      <w:r w:rsidRPr="00F4290E">
        <w:rPr>
          <w:rFonts w:ascii="Times New Roman" w:hAnsi="Times New Roman" w:cs="Times New Roman"/>
          <w:sz w:val="28"/>
          <w:szCs w:val="28"/>
          <w:lang w:val="en-US"/>
        </w:rPr>
        <w:t>system</w:t>
      </w:r>
      <w:r w:rsidRPr="00F4290E">
        <w:rPr>
          <w:rFonts w:ascii="Times New Roman" w:hAnsi="Times New Roman" w:cs="Times New Roman"/>
          <w:sz w:val="28"/>
          <w:szCs w:val="28"/>
          <w:lang w:val="ru-RU"/>
        </w:rPr>
        <w:t xml:space="preserve">, которая помогает играть на опережение. Система посылает предупреждения о возможных угрозах и оповещает о новых возможностях. Указав критерии </w:t>
      </w:r>
      <w:r w:rsidR="00766CF6" w:rsidRPr="00F4290E">
        <w:rPr>
          <w:rFonts w:ascii="Times New Roman" w:hAnsi="Times New Roman" w:cs="Times New Roman"/>
          <w:sz w:val="28"/>
          <w:szCs w:val="28"/>
          <w:lang w:val="ru-RU"/>
        </w:rPr>
        <w:t>поиска,</w:t>
      </w:r>
      <w:r w:rsidRPr="00F4290E">
        <w:rPr>
          <w:rFonts w:ascii="Times New Roman" w:hAnsi="Times New Roman" w:cs="Times New Roman"/>
          <w:sz w:val="28"/>
          <w:szCs w:val="28"/>
          <w:lang w:val="ru-RU"/>
        </w:rPr>
        <w:t xml:space="preserve"> </w:t>
      </w:r>
      <w:r w:rsidR="00766CF6" w:rsidRPr="00F4290E">
        <w:rPr>
          <w:rFonts w:ascii="Times New Roman" w:hAnsi="Times New Roman" w:cs="Times New Roman"/>
          <w:sz w:val="28"/>
          <w:szCs w:val="28"/>
          <w:lang w:val="ru-RU"/>
        </w:rPr>
        <w:t>возможно,</w:t>
      </w:r>
      <w:r w:rsidRPr="00F4290E">
        <w:rPr>
          <w:rFonts w:ascii="Times New Roman" w:hAnsi="Times New Roman" w:cs="Times New Roman"/>
          <w:sz w:val="28"/>
          <w:szCs w:val="28"/>
          <w:lang w:val="ru-RU"/>
        </w:rPr>
        <w:t xml:space="preserve"> получать информацию о новом пользователе, который подходит под указанные требования, или узнать об установлении контакта между вашими клиентами и конкурентами.</w:t>
      </w:r>
    </w:p>
    <w:p w:rsidR="00691D1D" w:rsidRPr="00F4290E" w:rsidRDefault="00691D1D" w:rsidP="00F65FF6">
      <w:pPr>
        <w:spacing w:line="360" w:lineRule="auto"/>
        <w:ind w:firstLine="708"/>
        <w:jc w:val="both"/>
        <w:rPr>
          <w:rFonts w:ascii="Times New Roman" w:hAnsi="Times New Roman" w:cs="Times New Roman"/>
          <w:sz w:val="28"/>
          <w:szCs w:val="28"/>
          <w:u w:val="single"/>
          <w:lang w:val="ru-RU"/>
        </w:rPr>
      </w:pPr>
      <w:r w:rsidRPr="00F4290E">
        <w:rPr>
          <w:rFonts w:ascii="Times New Roman" w:hAnsi="Times New Roman" w:cs="Times New Roman"/>
          <w:sz w:val="28"/>
          <w:szCs w:val="28"/>
          <w:lang w:val="ru-RU"/>
        </w:rPr>
        <w:t xml:space="preserve">Еще одним примером пользы социальных сетей является </w:t>
      </w:r>
      <w:r w:rsidRPr="00F4290E">
        <w:rPr>
          <w:rFonts w:ascii="Times New Roman" w:hAnsi="Times New Roman" w:cs="Times New Roman"/>
          <w:sz w:val="28"/>
          <w:szCs w:val="28"/>
          <w:lang w:val="en-US"/>
        </w:rPr>
        <w:t>Twitter</w:t>
      </w:r>
      <w:r w:rsidRPr="00F4290E">
        <w:rPr>
          <w:rFonts w:ascii="Times New Roman" w:hAnsi="Times New Roman" w:cs="Times New Roman"/>
          <w:sz w:val="28"/>
          <w:szCs w:val="28"/>
          <w:lang w:val="ru-RU"/>
        </w:rPr>
        <w:t xml:space="preserve">. Хоть этот сайт не направлен именно на бизнес связи, на нем тоже можно найти немало полезной информации.  В данной “сети” пользователи отправляют текстовые сообщения, длина которых не превышает 140 символов, подписываются на обновления интересных для них людей и следят за их обновлениями в новостной ленте. С помощью специального инструмента </w:t>
      </w:r>
      <w:r w:rsidRPr="00F4290E">
        <w:rPr>
          <w:rStyle w:val="apple-converted-space"/>
          <w:rFonts w:ascii="Times New Roman" w:hAnsi="Times New Roman" w:cs="Times New Roman"/>
          <w:sz w:val="28"/>
          <w:szCs w:val="28"/>
        </w:rPr>
        <w:t> </w:t>
      </w:r>
      <w:r w:rsidRPr="00F4290E">
        <w:fldChar w:fldCharType="begin"/>
      </w:r>
      <w:r w:rsidRPr="00F4290E">
        <w:rPr>
          <w:rFonts w:ascii="Times New Roman" w:hAnsi="Times New Roman" w:cs="Times New Roman"/>
          <w:sz w:val="28"/>
          <w:szCs w:val="28"/>
        </w:rPr>
        <w:instrText xml:space="preserve"> HYPERLINK "http://paper.li/" \t "_blank" </w:instrText>
      </w:r>
      <w:r w:rsidRPr="00F4290E">
        <w:fldChar w:fldCharType="separate"/>
      </w:r>
      <w:r w:rsidRPr="00F4290E">
        <w:rPr>
          <w:rStyle w:val="af"/>
          <w:rFonts w:ascii="Times New Roman" w:hAnsi="Times New Roman" w:cs="Times New Roman"/>
          <w:color w:val="auto"/>
          <w:sz w:val="28"/>
          <w:szCs w:val="28"/>
          <w:u w:val="none"/>
          <w:bdr w:val="none" w:sz="0" w:space="0" w:color="auto" w:frame="1"/>
        </w:rPr>
        <w:t>Paper.li</w:t>
      </w:r>
      <w:r w:rsidRPr="00F4290E">
        <w:rPr>
          <w:rStyle w:val="af"/>
          <w:rFonts w:ascii="Times New Roman" w:hAnsi="Times New Roman" w:cs="Times New Roman"/>
          <w:color w:val="auto"/>
          <w:sz w:val="28"/>
          <w:szCs w:val="28"/>
          <w:u w:val="none"/>
          <w:bdr w:val="none" w:sz="0" w:space="0" w:color="auto" w:frame="1"/>
        </w:rPr>
        <w:fldChar w:fldCharType="end"/>
      </w:r>
      <w:r w:rsidRPr="00F4290E">
        <w:rPr>
          <w:rFonts w:ascii="Times New Roman" w:hAnsi="Times New Roman" w:cs="Times New Roman"/>
          <w:sz w:val="28"/>
          <w:szCs w:val="28"/>
          <w:lang w:val="ru-RU"/>
        </w:rPr>
        <w:t xml:space="preserve"> появляется возможность читать </w:t>
      </w:r>
      <w:r w:rsidRPr="00F4290E">
        <w:rPr>
          <w:rFonts w:ascii="Times New Roman" w:hAnsi="Times New Roman" w:cs="Times New Roman"/>
          <w:sz w:val="28"/>
          <w:szCs w:val="28"/>
          <w:lang w:val="en-US"/>
        </w:rPr>
        <w:t>Twitter</w:t>
      </w:r>
      <w:r w:rsidRPr="00F4290E">
        <w:rPr>
          <w:rFonts w:ascii="Times New Roman" w:hAnsi="Times New Roman" w:cs="Times New Roman"/>
          <w:sz w:val="28"/>
          <w:szCs w:val="28"/>
          <w:lang w:val="ru-RU"/>
        </w:rPr>
        <w:t xml:space="preserve"> как газету, в которой отражаются и новые сообщения, и комментарии к ним, и самые обсуждаемые новости. Для создания такой личной газеты стоит только ввести интересующие вас критерии. Также можно объединить </w:t>
      </w:r>
      <w:r w:rsidRPr="00F4290E">
        <w:rPr>
          <w:rFonts w:ascii="Times New Roman" w:hAnsi="Times New Roman" w:cs="Times New Roman"/>
          <w:sz w:val="28"/>
          <w:szCs w:val="28"/>
          <w:lang w:val="en-US"/>
        </w:rPr>
        <w:t>Twitter</w:t>
      </w:r>
      <w:r w:rsidRPr="00F4290E">
        <w:rPr>
          <w:rFonts w:ascii="Times New Roman" w:hAnsi="Times New Roman" w:cs="Times New Roman"/>
          <w:sz w:val="28"/>
          <w:szCs w:val="28"/>
          <w:lang w:val="ru-RU"/>
        </w:rPr>
        <w:t xml:space="preserve"> с аккаунтом на </w:t>
      </w:r>
      <w:r w:rsidRPr="00F4290E">
        <w:rPr>
          <w:rFonts w:ascii="Times New Roman" w:hAnsi="Times New Roman" w:cs="Times New Roman"/>
          <w:sz w:val="28"/>
          <w:szCs w:val="28"/>
          <w:lang w:val="en-US"/>
        </w:rPr>
        <w:t>Facebook</w:t>
      </w:r>
      <w:r w:rsidRPr="00F4290E">
        <w:rPr>
          <w:rFonts w:ascii="Times New Roman" w:hAnsi="Times New Roman" w:cs="Times New Roman"/>
          <w:sz w:val="28"/>
          <w:szCs w:val="28"/>
          <w:lang w:val="ru-RU"/>
        </w:rPr>
        <w:t xml:space="preserve"> и следить за информацией сразу из двух “сетей”. Найдя в “сети” интересных пользователей можно изучить его контакты, перейти на их сайты, блоги и получить дополнительную информац</w:t>
      </w:r>
      <w:r w:rsidRPr="00F4290E">
        <w:rPr>
          <w:rFonts w:ascii="Times New Roman" w:hAnsi="Times New Roman" w:cs="Times New Roman"/>
          <w:sz w:val="28"/>
          <w:szCs w:val="28"/>
          <w:u w:val="single"/>
          <w:lang w:val="ru-RU"/>
        </w:rPr>
        <w:t>ию.</w:t>
      </w:r>
    </w:p>
    <w:p w:rsidR="00691D1D" w:rsidRPr="00F4290E" w:rsidRDefault="00691D1D" w:rsidP="00F65FF6">
      <w:pPr>
        <w:spacing w:line="360" w:lineRule="auto"/>
        <w:jc w:val="both"/>
        <w:rPr>
          <w:rFonts w:ascii="Times New Roman" w:hAnsi="Times New Roman" w:cs="Times New Roman"/>
          <w:sz w:val="28"/>
          <w:szCs w:val="28"/>
          <w:lang w:val="ru-RU" w:eastAsia="ru-RU"/>
        </w:rPr>
      </w:pPr>
    </w:p>
    <w:p w:rsidR="007D5EA5" w:rsidRPr="00F4290E" w:rsidRDefault="00691D1D" w:rsidP="005A1007">
      <w:pPr>
        <w:pStyle w:val="af4"/>
        <w:pageBreakBefore/>
        <w:spacing w:line="360" w:lineRule="auto"/>
        <w:jc w:val="both"/>
        <w:outlineLvl w:val="0"/>
        <w:rPr>
          <w:sz w:val="28"/>
          <w:szCs w:val="28"/>
        </w:rPr>
      </w:pPr>
      <w:bookmarkStart w:id="29" w:name="_Toc356843451"/>
      <w:r w:rsidRPr="00F4290E">
        <w:rPr>
          <w:sz w:val="28"/>
          <w:szCs w:val="28"/>
        </w:rPr>
        <w:lastRenderedPageBreak/>
        <w:t>П</w:t>
      </w:r>
      <w:r w:rsidR="007D5EA5" w:rsidRPr="00F4290E">
        <w:rPr>
          <w:sz w:val="28"/>
          <w:szCs w:val="28"/>
        </w:rPr>
        <w:t xml:space="preserve">риложение </w:t>
      </w:r>
      <w:r w:rsidR="00D43024" w:rsidRPr="00F4290E">
        <w:rPr>
          <w:sz w:val="28"/>
          <w:szCs w:val="28"/>
        </w:rPr>
        <w:t>3</w:t>
      </w:r>
      <w:r w:rsidR="007D5EA5" w:rsidRPr="00F4290E">
        <w:rPr>
          <w:sz w:val="28"/>
          <w:szCs w:val="28"/>
        </w:rPr>
        <w:t>. Процесс конкурентной разведки</w:t>
      </w:r>
      <w:r w:rsidR="007D5EA5" w:rsidRPr="00F4290E">
        <w:rPr>
          <w:rStyle w:val="ab"/>
          <w:rFonts w:eastAsia="Tahoma"/>
          <w:sz w:val="28"/>
          <w:szCs w:val="28"/>
        </w:rPr>
        <w:footnoteReference w:id="46"/>
      </w:r>
      <w:bookmarkEnd w:id="25"/>
      <w:bookmarkEnd w:id="26"/>
      <w:bookmarkEnd w:id="29"/>
    </w:p>
    <w:p w:rsidR="00691D1D" w:rsidRPr="00F4290E" w:rsidRDefault="00691D1D" w:rsidP="00F65FF6">
      <w:pPr>
        <w:spacing w:line="360" w:lineRule="auto"/>
        <w:jc w:val="both"/>
        <w:rPr>
          <w:rFonts w:ascii="Times New Roman" w:hAnsi="Times New Roman" w:cs="Times New Roman"/>
          <w:sz w:val="28"/>
          <w:szCs w:val="28"/>
          <w:lang w:val="ru-RU" w:eastAsia="ru-RU"/>
        </w:rPr>
      </w:pPr>
    </w:p>
    <w:p w:rsidR="007D5EA5" w:rsidRPr="00F4290E" w:rsidRDefault="007D5EA5" w:rsidP="00F65FF6">
      <w:pPr>
        <w:spacing w:line="360" w:lineRule="auto"/>
        <w:jc w:val="both"/>
        <w:rPr>
          <w:rFonts w:ascii="Times New Roman" w:hAnsi="Times New Roman" w:cs="Times New Roman"/>
          <w:sz w:val="28"/>
          <w:szCs w:val="28"/>
        </w:rPr>
      </w:pPr>
      <w:r w:rsidRPr="00F4290E">
        <w:rPr>
          <w:rFonts w:ascii="Times New Roman" w:hAnsi="Times New Roman" w:cs="Times New Roman"/>
          <w:noProof/>
          <w:sz w:val="28"/>
          <w:szCs w:val="28"/>
          <w:lang w:val="ru-RU" w:eastAsia="ru-RU"/>
        </w:rPr>
        <mc:AlternateContent>
          <mc:Choice Requires="wpg">
            <w:drawing>
              <wp:inline distT="0" distB="0" distL="0" distR="0" wp14:anchorId="67531791" wp14:editId="79BBF1E9">
                <wp:extent cx="6026785" cy="6743700"/>
                <wp:effectExtent l="635" t="10160" r="17780" b="254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26785" cy="6743700"/>
                          <a:chOff x="1560" y="1910"/>
                          <a:chExt cx="9491" cy="10620"/>
                        </a:xfrm>
                      </wpg:grpSpPr>
                      <wps:wsp>
                        <wps:cNvPr id="5" name="AutoShape 3"/>
                        <wps:cNvSpPr>
                          <a:spLocks noChangeAspect="1" noChangeArrowheads="1" noTextEdit="1"/>
                        </wps:cNvSpPr>
                        <wps:spPr bwMode="auto">
                          <a:xfrm>
                            <a:off x="1560" y="1910"/>
                            <a:ext cx="9491" cy="1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3382" y="2450"/>
                            <a:ext cx="4303" cy="5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007" w:rsidRDefault="005A1007" w:rsidP="007D5EA5">
                              <w:pPr>
                                <w:pBdr>
                                  <w:top w:val="single" w:sz="4" w:space="1" w:color="auto"/>
                                  <w:left w:val="single" w:sz="4" w:space="4" w:color="auto"/>
                                  <w:bottom w:val="single" w:sz="4" w:space="1" w:color="auto"/>
                                  <w:right w:val="single" w:sz="4" w:space="4" w:color="auto"/>
                                </w:pBdr>
                                <w:jc w:val="center"/>
                              </w:pPr>
                              <w:r>
                                <w:t>Задача, исполнители, управление КР</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3382" y="3350"/>
                            <a:ext cx="4303" cy="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007" w:rsidRDefault="005A1007" w:rsidP="007D5EA5">
                              <w:pPr>
                                <w:pBdr>
                                  <w:top w:val="single" w:sz="4" w:space="3" w:color="auto"/>
                                  <w:left w:val="single" w:sz="4" w:space="4" w:color="auto"/>
                                  <w:bottom w:val="single" w:sz="4" w:space="1" w:color="auto"/>
                                  <w:right w:val="single" w:sz="4" w:space="4" w:color="auto"/>
                                </w:pBdr>
                                <w:jc w:val="center"/>
                              </w:pPr>
                              <w:r>
                                <w:t>Оценка текущего состояния конкурентной разведки (КР)</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3383" y="4609"/>
                            <a:ext cx="4302" cy="5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007" w:rsidRDefault="005A1007" w:rsidP="007D5EA5">
                              <w:pPr>
                                <w:pBdr>
                                  <w:top w:val="single" w:sz="4" w:space="1" w:color="auto"/>
                                  <w:left w:val="single" w:sz="4" w:space="4" w:color="auto"/>
                                  <w:bottom w:val="single" w:sz="4" w:space="1" w:color="auto"/>
                                  <w:right w:val="single" w:sz="4" w:space="4" w:color="auto"/>
                                </w:pBdr>
                                <w:jc w:val="center"/>
                              </w:pPr>
                              <w:r>
                                <w:t>Видение и планирование КР</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3383" y="5510"/>
                            <a:ext cx="4302" cy="5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007" w:rsidRDefault="005A1007" w:rsidP="007D5EA5">
                              <w:pPr>
                                <w:pBdr>
                                  <w:top w:val="single" w:sz="4" w:space="1" w:color="auto"/>
                                  <w:left w:val="single" w:sz="4" w:space="4" w:color="auto"/>
                                  <w:bottom w:val="single" w:sz="4" w:space="1" w:color="auto"/>
                                  <w:right w:val="single" w:sz="4" w:space="4" w:color="auto"/>
                                </w:pBdr>
                                <w:jc w:val="center"/>
                              </w:pPr>
                              <w:r>
                                <w:t>Сбор данных</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3383" y="6410"/>
                            <a:ext cx="4302"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007" w:rsidRDefault="005A1007" w:rsidP="007D5EA5">
                              <w:pPr>
                                <w:pBdr>
                                  <w:top w:val="single" w:sz="4" w:space="1" w:color="auto"/>
                                  <w:left w:val="single" w:sz="4" w:space="4" w:color="auto"/>
                                  <w:bottom w:val="single" w:sz="4" w:space="1" w:color="auto"/>
                                  <w:right w:val="single" w:sz="4" w:space="4" w:color="auto"/>
                                </w:pBdr>
                                <w:jc w:val="center"/>
                              </w:pPr>
                              <w:r>
                                <w:t>Анализ, отчетность, распространение</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3383" y="7310"/>
                            <a:ext cx="4302" cy="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007" w:rsidRDefault="005A1007" w:rsidP="007D5EA5">
                              <w:pPr>
                                <w:pBdr>
                                  <w:top w:val="single" w:sz="4" w:space="1" w:color="auto"/>
                                  <w:left w:val="single" w:sz="4" w:space="4" w:color="auto"/>
                                  <w:bottom w:val="single" w:sz="4" w:space="1" w:color="auto"/>
                                  <w:right w:val="single" w:sz="4" w:space="4" w:color="auto"/>
                                </w:pBdr>
                                <w:jc w:val="center"/>
                              </w:pPr>
                              <w:r>
                                <w:t>Целевая конкуренция и связанные с ней действия</w:t>
                              </w: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3383" y="8570"/>
                            <a:ext cx="4302" cy="5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007" w:rsidRDefault="005A1007" w:rsidP="007D5EA5">
                              <w:pPr>
                                <w:pBdr>
                                  <w:top w:val="single" w:sz="4" w:space="1" w:color="auto"/>
                                  <w:left w:val="single" w:sz="4" w:space="4" w:color="auto"/>
                                  <w:bottom w:val="single" w:sz="4" w:space="1" w:color="auto"/>
                                  <w:right w:val="single" w:sz="4" w:space="4" w:color="auto"/>
                                </w:pBdr>
                                <w:jc w:val="center"/>
                              </w:pPr>
                              <w:r>
                                <w:t>Утверждение задачи</w:t>
                              </w:r>
                            </w:p>
                          </w:txbxContent>
                        </wps:txbx>
                        <wps:bodyPr rot="0" vert="horz" wrap="square" lIns="91440" tIns="45720" rIns="91440" bIns="45720" anchor="t" anchorCtr="0" upright="1">
                          <a:noAutofit/>
                        </wps:bodyPr>
                      </wps:wsp>
                      <wps:wsp>
                        <wps:cNvPr id="13" name="AutoShape 11"/>
                        <wps:cNvSpPr>
                          <a:spLocks noChangeArrowheads="1"/>
                        </wps:cNvSpPr>
                        <wps:spPr bwMode="auto">
                          <a:xfrm rot="10800000">
                            <a:off x="3010" y="5510"/>
                            <a:ext cx="561" cy="1260"/>
                          </a:xfrm>
                          <a:prstGeom prst="curvedLeftArrow">
                            <a:avLst>
                              <a:gd name="adj1" fmla="val 44920"/>
                              <a:gd name="adj2" fmla="val 89840"/>
                              <a:gd name="adj3" fmla="val 41444"/>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 name="AutoShape 12"/>
                        <wps:cNvSpPr>
                          <a:spLocks noChangeArrowheads="1"/>
                        </wps:cNvSpPr>
                        <wps:spPr bwMode="auto">
                          <a:xfrm rot="10800000">
                            <a:off x="1701" y="1910"/>
                            <a:ext cx="1683" cy="7020"/>
                          </a:xfrm>
                          <a:prstGeom prst="curvedLeftArrow">
                            <a:avLst>
                              <a:gd name="adj1" fmla="val 15082"/>
                              <a:gd name="adj2" fmla="val 98504"/>
                              <a:gd name="adj3" fmla="val 33333"/>
                            </a:avLst>
                          </a:prstGeom>
                          <a:solidFill>
                            <a:srgbClr val="FFFFFF"/>
                          </a:solidFill>
                          <a:ln w="25400">
                            <a:solidFill>
                              <a:srgbClr val="000000"/>
                            </a:solidFill>
                            <a:prstDash val="sysDot"/>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 name="AutoShape 13"/>
                        <wps:cNvSpPr>
                          <a:spLocks noChangeArrowheads="1"/>
                        </wps:cNvSpPr>
                        <wps:spPr bwMode="auto">
                          <a:xfrm>
                            <a:off x="7685" y="6410"/>
                            <a:ext cx="561" cy="540"/>
                          </a:xfrm>
                          <a:prstGeom prst="rightArrow">
                            <a:avLst>
                              <a:gd name="adj1" fmla="val 50000"/>
                              <a:gd name="adj2" fmla="val 25972"/>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 name="AutoShape 14"/>
                        <wps:cNvSpPr>
                          <a:spLocks noChangeArrowheads="1"/>
                        </wps:cNvSpPr>
                        <wps:spPr bwMode="auto">
                          <a:xfrm>
                            <a:off x="7685" y="7490"/>
                            <a:ext cx="561" cy="540"/>
                          </a:xfrm>
                          <a:prstGeom prst="rightArrow">
                            <a:avLst>
                              <a:gd name="adj1" fmla="val 50000"/>
                              <a:gd name="adj2" fmla="val 25972"/>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 name="AutoShape 15"/>
                        <wps:cNvSpPr>
                          <a:spLocks noChangeArrowheads="1"/>
                        </wps:cNvSpPr>
                        <wps:spPr bwMode="auto">
                          <a:xfrm>
                            <a:off x="7685" y="8570"/>
                            <a:ext cx="561" cy="540"/>
                          </a:xfrm>
                          <a:prstGeom prst="rightArrow">
                            <a:avLst>
                              <a:gd name="adj1" fmla="val 50000"/>
                              <a:gd name="adj2" fmla="val 25972"/>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 name="Text Box 16"/>
                        <wps:cNvSpPr txBox="1">
                          <a:spLocks noChangeArrowheads="1"/>
                        </wps:cNvSpPr>
                        <wps:spPr bwMode="auto">
                          <a:xfrm>
                            <a:off x="8246" y="5690"/>
                            <a:ext cx="2805" cy="57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5A1007" w:rsidRDefault="005A1007" w:rsidP="007D5EA5">
                              <w:r>
                                <w:t>ИТОГОВЫЕ ДОКУМЕНТЫ (результаты)</w:t>
                              </w:r>
                            </w:p>
                            <w:p w:rsidR="005A1007" w:rsidRDefault="005A1007" w:rsidP="007D5EA5"/>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Обновление базы данных</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Ответ на запрос</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Ответы на вопросы</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Характеристики конкурентов</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Данные для сравнительной оценки</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Планы целевой конкуренции компаний-конкурентов</w:t>
                              </w:r>
                            </w:p>
                            <w:p w:rsidR="005A1007"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Теневые планы компаний-конкурентов</w:t>
                              </w:r>
                            </w:p>
                            <w:p w:rsidR="005A1007" w:rsidRDefault="005A1007" w:rsidP="007D5EA5">
                              <w:pPr>
                                <w:numPr>
                                  <w:ilvl w:val="0"/>
                                  <w:numId w:val="18"/>
                                </w:numPr>
                                <w:tabs>
                                  <w:tab w:val="clear" w:pos="720"/>
                                  <w:tab w:val="num" w:pos="374"/>
                                </w:tabs>
                                <w:spacing w:after="0" w:line="240" w:lineRule="auto"/>
                                <w:ind w:left="374" w:hanging="374"/>
                                <w:rPr>
                                  <w:sz w:val="20"/>
                                  <w:szCs w:val="20"/>
                                </w:rPr>
                              </w:pPr>
                              <w:r>
                                <w:rPr>
                                  <w:sz w:val="20"/>
                                  <w:szCs w:val="20"/>
                                </w:rPr>
                                <w:t>Исправленные стратегический и бизнес-планы</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Pr>
                                  <w:sz w:val="20"/>
                                  <w:szCs w:val="20"/>
                                </w:rPr>
                                <w:t>Усовершенствование процесса</w:t>
                              </w:r>
                            </w:p>
                          </w:txbxContent>
                        </wps:txbx>
                        <wps:bodyPr rot="0" vert="horz" wrap="square" lIns="91440" tIns="45720" rIns="91440" bIns="45720" anchor="t" anchorCtr="0" upright="1">
                          <a:noAutofit/>
                        </wps:bodyPr>
                      </wps:wsp>
                      <wps:wsp>
                        <wps:cNvPr id="19" name="AutoShape 17"/>
                        <wps:cNvSpPr>
                          <a:spLocks noChangeArrowheads="1"/>
                        </wps:cNvSpPr>
                        <wps:spPr bwMode="auto">
                          <a:xfrm>
                            <a:off x="5254" y="2990"/>
                            <a:ext cx="561" cy="360"/>
                          </a:xfrm>
                          <a:prstGeom prst="downArrow">
                            <a:avLst>
                              <a:gd name="adj1" fmla="val 50000"/>
                              <a:gd name="adj2" fmla="val 2500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 name="AutoShape 18"/>
                        <wps:cNvSpPr>
                          <a:spLocks noChangeArrowheads="1"/>
                        </wps:cNvSpPr>
                        <wps:spPr bwMode="auto">
                          <a:xfrm>
                            <a:off x="5254" y="4250"/>
                            <a:ext cx="561" cy="360"/>
                          </a:xfrm>
                          <a:prstGeom prst="downArrow">
                            <a:avLst>
                              <a:gd name="adj1" fmla="val 50000"/>
                              <a:gd name="adj2" fmla="val 2500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 name="AutoShape 19"/>
                        <wps:cNvSpPr>
                          <a:spLocks noChangeArrowheads="1"/>
                        </wps:cNvSpPr>
                        <wps:spPr bwMode="auto">
                          <a:xfrm>
                            <a:off x="5254" y="5150"/>
                            <a:ext cx="561" cy="360"/>
                          </a:xfrm>
                          <a:prstGeom prst="downArrow">
                            <a:avLst>
                              <a:gd name="adj1" fmla="val 50000"/>
                              <a:gd name="adj2" fmla="val 2500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 name="AutoShape 20"/>
                        <wps:cNvSpPr>
                          <a:spLocks noChangeArrowheads="1"/>
                        </wps:cNvSpPr>
                        <wps:spPr bwMode="auto">
                          <a:xfrm>
                            <a:off x="5254" y="6050"/>
                            <a:ext cx="561" cy="360"/>
                          </a:xfrm>
                          <a:prstGeom prst="downArrow">
                            <a:avLst>
                              <a:gd name="adj1" fmla="val 50000"/>
                              <a:gd name="adj2" fmla="val 2500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 name="AutoShape 21"/>
                        <wps:cNvSpPr>
                          <a:spLocks noChangeArrowheads="1"/>
                        </wps:cNvSpPr>
                        <wps:spPr bwMode="auto">
                          <a:xfrm>
                            <a:off x="5254" y="6950"/>
                            <a:ext cx="561" cy="360"/>
                          </a:xfrm>
                          <a:prstGeom prst="downArrow">
                            <a:avLst>
                              <a:gd name="adj1" fmla="val 50000"/>
                              <a:gd name="adj2" fmla="val 2500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 name="AutoShape 22"/>
                        <wps:cNvSpPr>
                          <a:spLocks noChangeArrowheads="1"/>
                        </wps:cNvSpPr>
                        <wps:spPr bwMode="auto">
                          <a:xfrm>
                            <a:off x="5254" y="8210"/>
                            <a:ext cx="561" cy="360"/>
                          </a:xfrm>
                          <a:prstGeom prst="downArrow">
                            <a:avLst>
                              <a:gd name="adj1" fmla="val 50000"/>
                              <a:gd name="adj2" fmla="val 2500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 name="Rectangle 23"/>
                        <wps:cNvSpPr>
                          <a:spLocks noChangeArrowheads="1"/>
                        </wps:cNvSpPr>
                        <wps:spPr bwMode="auto">
                          <a:xfrm rot="5400000">
                            <a:off x="2823" y="8761"/>
                            <a:ext cx="561" cy="23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5A1007" w:rsidRPr="005C3A61" w:rsidRDefault="005A1007" w:rsidP="007D5EA5">
                              <w:pPr>
                                <w:jc w:val="center"/>
                                <w:rPr>
                                  <w:sz w:val="20"/>
                                  <w:szCs w:val="20"/>
                                </w:rPr>
                              </w:pPr>
                              <w:r w:rsidRPr="005C3A61">
                                <w:rPr>
                                  <w:sz w:val="20"/>
                                  <w:szCs w:val="20"/>
                                </w:rPr>
                                <w:t>Периодический процесс</w:t>
                              </w:r>
                            </w:p>
                          </w:txbxContent>
                        </wps:txbx>
                        <wps:bodyPr rot="0" vert="horz" wrap="square" lIns="91440" tIns="45720" rIns="91440" bIns="45720" anchor="t" anchorCtr="0" upright="1">
                          <a:noAutofit/>
                        </wps:bodyPr>
                      </wps:wsp>
                      <wps:wsp>
                        <wps:cNvPr id="26" name="Rectangle 24"/>
                        <wps:cNvSpPr>
                          <a:spLocks noChangeArrowheads="1"/>
                        </wps:cNvSpPr>
                        <wps:spPr bwMode="auto">
                          <a:xfrm>
                            <a:off x="2449" y="5150"/>
                            <a:ext cx="561" cy="23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5A1007" w:rsidRPr="005C3A61" w:rsidRDefault="005A1007" w:rsidP="007D5EA5">
                              <w:pPr>
                                <w:jc w:val="center"/>
                                <w:rPr>
                                  <w:sz w:val="20"/>
                                  <w:szCs w:val="20"/>
                                </w:rPr>
                              </w:pPr>
                              <w:r w:rsidRPr="005C3A61">
                                <w:rPr>
                                  <w:sz w:val="20"/>
                                  <w:szCs w:val="20"/>
                                </w:rPr>
                                <w:t>Непрерывный процесс</w:t>
                              </w:r>
                            </w:p>
                          </w:txbxContent>
                        </wps:txbx>
                        <wps:bodyPr rot="0" vert="vert270" wrap="square" lIns="91440" tIns="45720" rIns="91440" bIns="45720" anchor="t" anchorCtr="0" upright="1">
                          <a:noAutofit/>
                        </wps:bodyPr>
                      </wps:wsp>
                      <wps:wsp>
                        <wps:cNvPr id="27" name="Line 25"/>
                        <wps:cNvCnPr/>
                        <wps:spPr bwMode="auto">
                          <a:xfrm flipV="1">
                            <a:off x="2308" y="8750"/>
                            <a:ext cx="374" cy="900"/>
                          </a:xfrm>
                          <a:prstGeom prst="line">
                            <a:avLst/>
                          </a:prstGeom>
                          <a:noFill/>
                          <a:ln w="254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inline>
            </w:drawing>
          </mc:Choice>
          <mc:Fallback>
            <w:pict>
              <v:group id="Group 2" o:spid="_x0000_s1026" style="width:474.55pt;height:531pt;mso-position-horizontal-relative:char;mso-position-vertical-relative:line" coordorigin="1560,1910" coordsize="9491,1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">
                <o:lock v:ext="edit" aspectratio="t"/>
                <v:rect id="AutoShape 3" o:spid="_x0000_s1027" style="position:absolute;left:1560;top:1910;width:9491;height:10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o:lock v:ext="edit" aspectratio="t" text="t"/>
                </v:rect>
                <v:shapetype id="_x0000_t202" coordsize="21600,21600" o:spt="202" path="m,l,21600r21600,l21600,xe">
                  <v:stroke joinstyle="miter"/>
                  <v:path gradientshapeok="t" o:connecttype="rect"/>
                </v:shapetype>
                <v:shape id="Text Box 4" o:spid="_x0000_s1028" type="#_x0000_t202" style="position:absolute;left:3382;top:2450;width:4303;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A1007" w:rsidRDefault="005A1007" w:rsidP="007D5EA5">
                        <w:pPr>
                          <w:pBdr>
                            <w:top w:val="single" w:sz="4" w:space="1" w:color="auto"/>
                            <w:left w:val="single" w:sz="4" w:space="4" w:color="auto"/>
                            <w:bottom w:val="single" w:sz="4" w:space="1" w:color="auto"/>
                            <w:right w:val="single" w:sz="4" w:space="4" w:color="auto"/>
                          </w:pBdr>
                          <w:jc w:val="center"/>
                        </w:pPr>
                        <w:r>
                          <w:t>Задача, исполнители, управление КР</w:t>
                        </w:r>
                      </w:p>
                    </w:txbxContent>
                  </v:textbox>
                </v:shape>
                <v:shape id="Text Box 5" o:spid="_x0000_s1029" type="#_x0000_t202" style="position:absolute;left:3382;top:3350;width:430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A1007" w:rsidRDefault="005A1007" w:rsidP="007D5EA5">
                        <w:pPr>
                          <w:pBdr>
                            <w:top w:val="single" w:sz="4" w:space="3" w:color="auto"/>
                            <w:left w:val="single" w:sz="4" w:space="4" w:color="auto"/>
                            <w:bottom w:val="single" w:sz="4" w:space="1" w:color="auto"/>
                            <w:right w:val="single" w:sz="4" w:space="4" w:color="auto"/>
                          </w:pBdr>
                          <w:jc w:val="center"/>
                        </w:pPr>
                        <w:r>
                          <w:t xml:space="preserve">Оценка </w:t>
                        </w:r>
                        <w:r>
                          <w:t>текущего состояния конкурентной разведки (КР)</w:t>
                        </w:r>
                      </w:p>
                    </w:txbxContent>
                  </v:textbox>
                </v:shape>
                <v:shape id="Text Box 6" o:spid="_x0000_s1030" type="#_x0000_t202" style="position:absolute;left:3383;top:4609;width:4302;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A1007" w:rsidRDefault="005A1007" w:rsidP="007D5EA5">
                        <w:pPr>
                          <w:pBdr>
                            <w:top w:val="single" w:sz="4" w:space="1" w:color="auto"/>
                            <w:left w:val="single" w:sz="4" w:space="4" w:color="auto"/>
                            <w:bottom w:val="single" w:sz="4" w:space="1" w:color="auto"/>
                            <w:right w:val="single" w:sz="4" w:space="4" w:color="auto"/>
                          </w:pBdr>
                          <w:jc w:val="center"/>
                        </w:pPr>
                        <w:r>
                          <w:t xml:space="preserve">Видение </w:t>
                        </w:r>
                        <w:r>
                          <w:t>и планирование КР</w:t>
                        </w:r>
                      </w:p>
                    </w:txbxContent>
                  </v:textbox>
                </v:shape>
                <v:shape id="Text Box 7" o:spid="_x0000_s1031" type="#_x0000_t202" style="position:absolute;left:3383;top:5510;width:4302;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A1007" w:rsidRDefault="005A1007" w:rsidP="007D5EA5">
                        <w:pPr>
                          <w:pBdr>
                            <w:top w:val="single" w:sz="4" w:space="1" w:color="auto"/>
                            <w:left w:val="single" w:sz="4" w:space="4" w:color="auto"/>
                            <w:bottom w:val="single" w:sz="4" w:space="1" w:color="auto"/>
                            <w:right w:val="single" w:sz="4" w:space="4" w:color="auto"/>
                          </w:pBdr>
                          <w:jc w:val="center"/>
                        </w:pPr>
                        <w:r>
                          <w:t xml:space="preserve">Сбор </w:t>
                        </w:r>
                        <w:r>
                          <w:t>данных</w:t>
                        </w:r>
                      </w:p>
                    </w:txbxContent>
                  </v:textbox>
                </v:shape>
                <v:shape id="Text Box 8" o:spid="_x0000_s1032" type="#_x0000_t202" style="position:absolute;left:3383;top:6410;width:43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A1007" w:rsidRDefault="005A1007" w:rsidP="007D5EA5">
                        <w:pPr>
                          <w:pBdr>
                            <w:top w:val="single" w:sz="4" w:space="1" w:color="auto"/>
                            <w:left w:val="single" w:sz="4" w:space="4" w:color="auto"/>
                            <w:bottom w:val="single" w:sz="4" w:space="1" w:color="auto"/>
                            <w:right w:val="single" w:sz="4" w:space="4" w:color="auto"/>
                          </w:pBdr>
                          <w:jc w:val="center"/>
                        </w:pPr>
                        <w:r>
                          <w:t xml:space="preserve">Анализ, </w:t>
                        </w:r>
                        <w:r>
                          <w:t>отчетность, распространение</w:t>
                        </w:r>
                      </w:p>
                    </w:txbxContent>
                  </v:textbox>
                </v:shape>
                <v:shape id="Text Box 9" o:spid="_x0000_s1033" type="#_x0000_t202" style="position:absolute;left:3383;top:7310;width:430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A1007" w:rsidRDefault="005A1007" w:rsidP="007D5EA5">
                        <w:pPr>
                          <w:pBdr>
                            <w:top w:val="single" w:sz="4" w:space="1" w:color="auto"/>
                            <w:left w:val="single" w:sz="4" w:space="4" w:color="auto"/>
                            <w:bottom w:val="single" w:sz="4" w:space="1" w:color="auto"/>
                            <w:right w:val="single" w:sz="4" w:space="4" w:color="auto"/>
                          </w:pBdr>
                          <w:jc w:val="center"/>
                        </w:pPr>
                        <w:r>
                          <w:t xml:space="preserve">Целевая </w:t>
                        </w:r>
                        <w:r>
                          <w:t>конкуренция и связанные с ней действия</w:t>
                        </w:r>
                      </w:p>
                    </w:txbxContent>
                  </v:textbox>
                </v:shape>
                <v:shape id="Text Box 10" o:spid="_x0000_s1034" type="#_x0000_t202" style="position:absolute;left:3383;top:8570;width:4302;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A1007" w:rsidRDefault="005A1007" w:rsidP="007D5EA5">
                        <w:pPr>
                          <w:pBdr>
                            <w:top w:val="single" w:sz="4" w:space="1" w:color="auto"/>
                            <w:left w:val="single" w:sz="4" w:space="4" w:color="auto"/>
                            <w:bottom w:val="single" w:sz="4" w:space="1" w:color="auto"/>
                            <w:right w:val="single" w:sz="4" w:space="4" w:color="auto"/>
                          </w:pBdr>
                          <w:jc w:val="center"/>
                        </w:pPr>
                        <w:r>
                          <w:t xml:space="preserve">Утверждение </w:t>
                        </w:r>
                        <w:r>
                          <w:t>задачи</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1" o:spid="_x0000_s1035" type="#_x0000_t103" style="position:absolute;left:3010;top:5510;width:561;height:12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68EA&#10;AADbAAAADwAAAGRycy9kb3ducmV2LnhtbERPTYvCMBC9C/6HMMJeRFMtLFqNIkJBFmHZ6sHj0Ixt&#10;tZmUJtr6783Cwt7m8T5nve1NLZ7Uusqygtk0AkGcW11xoeB8SicLEM4ja6wtk4IXOdhuhoM1Jtp2&#10;/EPPzBcihLBLUEHpfZNI6fKSDLqpbYgDd7WtQR9gW0jdYhfCTS3nUfQpDVYcGkpsaF9Sfs8eRsFX&#10;Ki/Rcnz7PnZZj8eZjm2ax0p9jPrdCoSn3v+L/9wHHebH8PtLOE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f5uvBAAAA2wAAAA8AAAAAAAAAAAAAAAAAmAIAAGRycy9kb3du&#10;cmV2LnhtbFBLBQYAAAAABAAEAPUAAACGAwAAAAA=&#10;" adj=",,8952">
                  <v:shadow color="black" opacity="49150f" offset=".74833mm,.74833mm"/>
                </v:shape>
                <v:shape id="AutoShape 12" o:spid="_x0000_s1036" type="#_x0000_t103" style="position:absolute;left:1701;top:1910;width:1683;height:702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F9cEA&#10;AADbAAAADwAAAGRycy9kb3ducmV2LnhtbERPTWvCQBC9F/wPywi91U1LkZK6ihUrKl5MPXgcspNs&#10;MDsbsmuM/npXKHibx/ucyay3teio9ZVjBe+jBARx7nTFpYLD3+/bFwgfkDXWjknBlTzMpoOXCaba&#10;XXhPXRZKEUPYp6jAhNCkUvrckEU/cg1x5ArXWgwRtqXULV5iuK3lR5KMpcWKY4PBhhaG8lN2tgqW&#10;u8JILjbrn1VnD/3utD3eNqjU67Cff4MI1Ien+N+91nH+Jzx+iQfI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lBfXBAAAA2wAAAA8AAAAAAAAAAAAAAAAAmAIAAGRycy9kb3du&#10;cmV2LnhtbFBLBQYAAAAABAAEAPUAAACGAwAAAAA=&#10;" adj="16499" strokeweight="2pt">
                  <v:stroke dashstyle="1 1"/>
                  <v:shadow color="black" opacity="49150f" offset=".74833mm,.74833mm"/>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7" type="#_x0000_t13" style="position:absolute;left:7685;top:641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iAMIA&#10;AADbAAAADwAAAGRycy9kb3ducmV2LnhtbERP22rCQBB9L/QflhF8KbppsCrRVVrBtPjm5QPG7Jis&#10;ZmdDdtX4926h0Lc5nOvMl52txY1abxwreB8mIIgLpw2XCg779WAKwgdkjbVjUvAgD8vF68scM+3u&#10;vKXbLpQihrDPUEEVQpNJ6YuKLPqha4gjd3KtxRBhW0rd4j2G21qmSTKWFg3HhgobWlVUXHZXq2CS&#10;fuf518Zc87d0bMrz4ziariZK9Xvd5wxEoC78i//cPzrO/4DfX+I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WIAwgAAANsAAAAPAAAAAAAAAAAAAAAAAJgCAABkcnMvZG93&#10;bnJldi54bWxQSwUGAAAAAAQABAD1AAAAhwMAAAAA&#10;" filled="f">
                  <v:shadow color="black" opacity="49150f" offset=".74833mm,.74833mm"/>
                </v:shape>
                <v:shape id="AutoShape 14" o:spid="_x0000_s1038" type="#_x0000_t13" style="position:absolute;left:7685;top:749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8d8IA&#10;AADbAAAADwAAAGRycy9kb3ducmV2LnhtbERPzWrCQBC+F3yHZQQvRTcNJUp0FRUaS29VH2DMjslq&#10;djZkV41v3y0UepuP73cWq9424k6dN44VvE0SEMSl04YrBcfDx3gGwgdkjY1jUvAkD6vl4GWBuXYP&#10;/qb7PlQihrDPUUEdQptL6cuaLPqJa4kjd3adxRBhV0nd4SOG20amSZJJi4ZjQ40tbWsqr/ubVTBN&#10;d0Wx+TK34jXNTHV5nt5n26lSo2G/noMI1Id/8Z/7U8f5Gfz+Eg+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x3wgAAANsAAAAPAAAAAAAAAAAAAAAAAJgCAABkcnMvZG93&#10;bnJldi54bWxQSwUGAAAAAAQABAD1AAAAhwMAAAAA&#10;" filled="f">
                  <v:shadow color="black" opacity="49150f" offset=".74833mm,.74833mm"/>
                </v:shape>
                <v:shape id="AutoShape 15" o:spid="_x0000_s1039" type="#_x0000_t13" style="position:absolute;left:7685;top:8570;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Z7MIA&#10;AADbAAAADwAAAGRycy9kb3ducmV2LnhtbERPzWrCQBC+F3yHZQQvRTcNxUh0FRUaS29VH2DMjslq&#10;djZkV41v3y0UepuP73cWq9424k6dN44VvE0SEMSl04YrBcfDx3gGwgdkjY1jUvAkD6vl4GWBuXYP&#10;/qb7PlQihrDPUUEdQptL6cuaLPqJa4kjd3adxRBhV0nd4SOG20amSTKVFg3Hhhpb2tZUXvc3qyBL&#10;d0Wx+TK34jWdmuryPL3PtplSo2G/noMI1Id/8Z/7U8f5Gfz+Eg+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1nswgAAANsAAAAPAAAAAAAAAAAAAAAAAJgCAABkcnMvZG93&#10;bnJldi54bWxQSwUGAAAAAAQABAD1AAAAhwMAAAAA&#10;" filled="f">
                  <v:shadow color="black" opacity="49150f" offset=".74833mm,.74833mm"/>
                </v:shape>
                <v:shape id="Text Box 16" o:spid="_x0000_s1040" type="#_x0000_t202" style="position:absolute;left:8246;top:5690;width:2805;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6q8QA&#10;AADbAAAADwAAAGRycy9kb3ducmV2LnhtbESP3WrCQBCF7wu+wzJC7+pGL8SmriJFoYoW/HmAITvN&#10;hmZnQ3Ybo0/fuRC8m+GcOeeb+bL3teqojVVgA+NRBoq4CLbi0sDlvHmbgYoJ2WIdmAzcKMJyMXiZ&#10;Y27DlY/UnVKpJIRjjgZcSk2udSwceYyj0BCL9hNaj0nWttS2xauE+1pPsmyqPVYsDQ4b+nRU/J7+&#10;vIEDb2/f99X6Xrvd+566XT9bj50xr8N+9QEqUZ+e5sf1l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AOqvEAAAA2wAAAA8AAAAAAAAAAAAAAAAAmAIAAGRycy9k&#10;b3ducmV2LnhtbFBLBQYAAAAABAAEAPUAAACJAwAAAAA=&#10;" filled="f">
                  <v:shadow color="black" opacity="49150f" offset=".74833mm,.74833mm"/>
                  <v:textbox>
                    <w:txbxContent>
                      <w:p w:rsidR="005A1007" w:rsidRDefault="005A1007" w:rsidP="007D5EA5">
                        <w:r>
                          <w:t xml:space="preserve">ИТОГОВЫЕ </w:t>
                        </w:r>
                        <w:r>
                          <w:t>ДОКУМЕНТЫ (результаты)</w:t>
                        </w:r>
                      </w:p>
                      <w:p w:rsidR="005A1007" w:rsidRDefault="005A1007" w:rsidP="007D5EA5"/>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Обновление базы данных</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Ответ на запрос</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Ответы на вопросы</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Характеристики конкурентов</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Данные для сравнительной оценки</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Планы целевой конкуренции компаний-конкурентов</w:t>
                        </w:r>
                      </w:p>
                      <w:p w:rsidR="005A1007" w:rsidRDefault="005A1007" w:rsidP="007D5EA5">
                        <w:pPr>
                          <w:numPr>
                            <w:ilvl w:val="0"/>
                            <w:numId w:val="18"/>
                          </w:numPr>
                          <w:tabs>
                            <w:tab w:val="clear" w:pos="720"/>
                            <w:tab w:val="num" w:pos="374"/>
                          </w:tabs>
                          <w:spacing w:after="0" w:line="240" w:lineRule="auto"/>
                          <w:ind w:left="374" w:hanging="374"/>
                          <w:rPr>
                            <w:sz w:val="20"/>
                            <w:szCs w:val="20"/>
                          </w:rPr>
                        </w:pPr>
                        <w:r w:rsidRPr="00D6707D">
                          <w:rPr>
                            <w:sz w:val="20"/>
                            <w:szCs w:val="20"/>
                          </w:rPr>
                          <w:t>Теневые планы компаний-конкурентов</w:t>
                        </w:r>
                      </w:p>
                      <w:p w:rsidR="005A1007" w:rsidRDefault="005A1007" w:rsidP="007D5EA5">
                        <w:pPr>
                          <w:numPr>
                            <w:ilvl w:val="0"/>
                            <w:numId w:val="18"/>
                          </w:numPr>
                          <w:tabs>
                            <w:tab w:val="clear" w:pos="720"/>
                            <w:tab w:val="num" w:pos="374"/>
                          </w:tabs>
                          <w:spacing w:after="0" w:line="240" w:lineRule="auto"/>
                          <w:ind w:left="374" w:hanging="374"/>
                          <w:rPr>
                            <w:sz w:val="20"/>
                            <w:szCs w:val="20"/>
                          </w:rPr>
                        </w:pPr>
                        <w:r>
                          <w:rPr>
                            <w:sz w:val="20"/>
                            <w:szCs w:val="20"/>
                          </w:rPr>
                          <w:t>Исправленные стратегический и бизнес-планы</w:t>
                        </w:r>
                      </w:p>
                      <w:p w:rsidR="005A1007" w:rsidRPr="00D6707D" w:rsidRDefault="005A1007" w:rsidP="007D5EA5">
                        <w:pPr>
                          <w:numPr>
                            <w:ilvl w:val="0"/>
                            <w:numId w:val="18"/>
                          </w:numPr>
                          <w:tabs>
                            <w:tab w:val="clear" w:pos="720"/>
                            <w:tab w:val="num" w:pos="374"/>
                          </w:tabs>
                          <w:spacing w:after="0" w:line="240" w:lineRule="auto"/>
                          <w:ind w:left="374" w:hanging="374"/>
                          <w:rPr>
                            <w:sz w:val="20"/>
                            <w:szCs w:val="20"/>
                          </w:rPr>
                        </w:pPr>
                        <w:r>
                          <w:rPr>
                            <w:sz w:val="20"/>
                            <w:szCs w:val="20"/>
                          </w:rPr>
                          <w:t>Усовершенствование процесса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41" type="#_x0000_t67" style="position:absolute;left:5254;top:2990;width:5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IVsMA&#10;AADbAAAADwAAAGRycy9kb3ducmV2LnhtbERPTWvCQBC9C/0PyxR6Mxt7EI2uoRZaBaGgloK3MTtu&#10;0mRnQ3araX+9WxC8zeN9zjzvbSPO1PnKsYJRkoIgLpyu2Cj43L8NJyB8QNbYOCYFv+QhXzwM5php&#10;d+EtnXfBiBjCPkMFZQhtJqUvSrLoE9cSR+7kOoshws5I3eElhttGPqfpWFqsODaU2NJrSUW9+7EK&#10;Grky9cfY8Dttvo7LSfF3WE2/lXp67F9mIAL14S6+udc6zp/C/y/x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IVsMAAADbAAAADwAAAAAAAAAAAAAAAACYAgAAZHJzL2Rv&#10;d25yZXYueG1sUEsFBgAAAAAEAAQA9QAAAIgDAAAAAA==&#10;" filled="f">
                  <v:shadow color="black" opacity="49150f" offset=".74833mm,.74833mm"/>
                </v:shape>
                <v:shape id="AutoShape 18" o:spid="_x0000_s1042" type="#_x0000_t67" style="position:absolute;left:5254;top:4250;width:5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rdsEA&#10;AADbAAAADwAAAGRycy9kb3ducmV2LnhtbERPTYvCMBC9C/6HMMLeNNWDuNUoKrgKC8KqCN7GZkyr&#10;zaQ0Ubv++s1hwePjfU9mjS3Fg2pfOFbQ7yUgiDOnCzYKDvtVdwTCB2SNpWNS8EseZtN2a4Kpdk/+&#10;occuGBFD2KeoIA+hSqX0WU4Wfc9VxJG7uNpiiLA2Utf4jOG2lIMkGUqLBceGHCta5pTddneroJRr&#10;c9sODX/R9/G8GGWv0/rzqtRHp5mPQQRqwlv8795oBYO4Pn6JP0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a3bBAAAA2wAAAA8AAAAAAAAAAAAAAAAAmAIAAGRycy9kb3du&#10;cmV2LnhtbFBLBQYAAAAABAAEAPUAAACGAwAAAAA=&#10;" filled="f">
                  <v:shadow color="black" opacity="49150f" offset=".74833mm,.74833mm"/>
                </v:shape>
                <v:shape id="AutoShape 19" o:spid="_x0000_s1043" type="#_x0000_t67" style="position:absolute;left:5254;top:5150;width:5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O7cUA&#10;AADbAAAADwAAAGRycy9kb3ducmV2LnhtbESPT2sCMRTE74LfITzBm2b1ILoaxRaqQkHwD4K35+aZ&#10;3bp5WTZRt376plDocZiZ3zCzRWNL8aDaF44VDPoJCOLM6YKNguPhozcG4QOyxtIxKfgmD4t5uzXD&#10;VLsn7+ixD0ZECPsUFeQhVKmUPsvJou+7ijh6V1dbDFHWRuoanxFuSzlMkpG0WHBcyLGi95yy2/5u&#10;FZRybW7bkeEVfZ4ub+PsdV5PvpTqdprlFESgJvyH/9obrWA4gN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s7txQAAANsAAAAPAAAAAAAAAAAAAAAAAJgCAABkcnMv&#10;ZG93bnJldi54bWxQSwUGAAAAAAQABAD1AAAAigMAAAAA&#10;" filled="f">
                  <v:shadow color="black" opacity="49150f" offset=".74833mm,.74833mm"/>
                </v:shape>
                <v:shape id="AutoShape 20" o:spid="_x0000_s1044" type="#_x0000_t67" style="position:absolute;left:5254;top:6050;width:5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QmsQA&#10;AADbAAAADwAAAGRycy9kb3ducmV2LnhtbESPQWsCMRSE7wX/Q3hCbzXrHkRXo2ihVRAKail4e928&#10;Zlc3L8sm6tpfbwTB4zAz3zCTWWsrcabGl44V9HsJCOLc6ZKNgu/dx9sQhA/IGivHpOBKHmbTzssE&#10;M+0uvKHzNhgRIewzVFCEUGdS+rwgi77nauLo/bnGYoiyMVI3eIlwW8k0SQbSYslxocCa3gvKj9uT&#10;VVDJpTl+DQx/0vrndzHM//fL0UGp1247H4MI1IZn+NFeaQVpCvcv8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cUJrEAAAA2wAAAA8AAAAAAAAAAAAAAAAAmAIAAGRycy9k&#10;b3ducmV2LnhtbFBLBQYAAAAABAAEAPUAAACJAwAAAAA=&#10;" filled="f">
                  <v:shadow color="black" opacity="49150f" offset=".74833mm,.74833mm"/>
                </v:shape>
                <v:shape id="AutoShape 21" o:spid="_x0000_s1045" type="#_x0000_t67" style="position:absolute;left:5254;top:6950;width:5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1AcUA&#10;AADbAAAADwAAAGRycy9kb3ducmV2LnhtbESP3WoCMRSE74W+QziCd5pVQXQ1SluoCgXBHwTvTjen&#10;2a2bk2UTde3TNwXBy2FmvmFmi8aW4kq1Lxwr6PcSEMSZ0wUbBYf9R3cMwgdkjaVjUnAnD4v5S2uG&#10;qXY33tJ1F4yIEPYpKshDqFIpfZaTRd9zFXH0vl1tMURZG6lrvEW4LeUgSUbSYsFxIceK3nPKzruL&#10;VVDKlTlvRoaX9Hn8ehtnv6fV5EepTrt5nYII1IRn+NFeawWDIf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PUBxQAAANsAAAAPAAAAAAAAAAAAAAAAAJgCAABkcnMv&#10;ZG93bnJldi54bWxQSwUGAAAAAAQABAD1AAAAigMAAAAA&#10;" filled="f">
                  <v:shadow color="black" opacity="49150f" offset=".74833mm,.74833mm"/>
                </v:shape>
                <v:shape id="AutoShape 22" o:spid="_x0000_s1046" type="#_x0000_t67" style="position:absolute;left:5254;top:8210;width:5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tdcUA&#10;AADbAAAADwAAAGRycy9kb3ducmV2LnhtbESP3WoCMRSE74W+QziCd5pVRHQ1SluoCgXBHwTvTjen&#10;2a2bk2UTde3TNwXBy2FmvmFmi8aW4kq1Lxwr6PcSEMSZ0wUbBYf9R3cMwgdkjaVjUnAnD4v5S2uG&#10;qXY33tJ1F4yIEPYpKshDqFIpfZaTRd9zFXH0vl1tMURZG6lrvEW4LeUgSUbSYsFxIceK3nPKzruL&#10;VVDKlTlvRoaX9Hn8ehtnv6fV5EepTrt5nYII1IRn+NFeawWDIf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1xQAAANsAAAAPAAAAAAAAAAAAAAAAAJgCAABkcnMv&#10;ZG93bnJldi54bWxQSwUGAAAAAAQABAD1AAAAigMAAAAA&#10;" filled="f">
                  <v:shadow color="black" opacity="49150f" offset=".74833mm,.74833mm"/>
                </v:shape>
                <v:rect id="Rectangle 23" o:spid="_x0000_s1047" style="position:absolute;left:2823;top:8761;width:561;height:23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z6cIA&#10;AADbAAAADwAAAGRycy9kb3ducmV2LnhtbESP3YrCMBSE7wXfIRzBO02tWKRrFF1YEFkUf/b+0Jxt&#10;yzYnpYltffuNIHg5zMw3zGrTm0q01LjSsoLZNAJBnFldcq7gdv2aLEE4j6yxskwKHuRgsx4OVphq&#10;2/GZ2ovPRYCwS1FB4X2dSumyggy6qa2Jg/drG4M+yCaXusEuwE0l4yhKpMGSw0KBNX0WlP1d7kYB&#10;6cTYMj5WyeFnV5/i727eXrdKjUf99gOEp96/w6/2XiuIF/D8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HPpwgAAANsAAAAPAAAAAAAAAAAAAAAAAJgCAABkcnMvZG93&#10;bnJldi54bWxQSwUGAAAAAAQABAD1AAAAhwMAAAAA&#10;" filled="f">
                  <v:shadow color="black" opacity="49150f" offset=".74833mm,.74833mm"/>
                  <v:textbox>
                    <w:txbxContent>
                      <w:p w:rsidR="005A1007" w:rsidRPr="005C3A61" w:rsidRDefault="005A1007" w:rsidP="007D5EA5">
                        <w:pPr>
                          <w:jc w:val="center"/>
                          <w:rPr>
                            <w:sz w:val="20"/>
                            <w:szCs w:val="20"/>
                          </w:rPr>
                        </w:pPr>
                        <w:r w:rsidRPr="005C3A61">
                          <w:rPr>
                            <w:sz w:val="20"/>
                            <w:szCs w:val="20"/>
                          </w:rPr>
                          <w:t>Периодический процесс</w:t>
                        </w:r>
                      </w:p>
                    </w:txbxContent>
                  </v:textbox>
                </v:rect>
                <v:rect id="Rectangle 24" o:spid="_x0000_s1048" style="position:absolute;left:2449;top:5150;width:561;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9XMYA&#10;AADbAAAADwAAAGRycy9kb3ducmV2LnhtbESPT2vCQBTE7wW/w/KEXopuKkU0ugm2UCotHvxz0Nsz&#10;+8wGs29DdmvSb98tFDwOM/MbZpn3thY3an3lWMHzOAFBXDhdcangsH8fzUD4gKyxdkwKfshDng0e&#10;lphq1/GWbrtQighhn6ICE0KTSukLQxb92DXE0bu41mKIsi2lbrGLcFvLSZJMpcWK44LBht4MFdfd&#10;t1VwerFr330ezeZrdsHz65P+2B/mSj0O+9UCRKA+3MP/7bVWMJnC35f4A2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K9XMYAAADbAAAADwAAAAAAAAAAAAAAAACYAgAAZHJz&#10;L2Rvd25yZXYueG1sUEsFBgAAAAAEAAQA9QAAAIsDAAAAAA==&#10;" filled="f">
                  <v:shadow color="black" opacity="49150f" offset=".74833mm,.74833mm"/>
                  <v:textbox style="layout-flow:vertical;mso-layout-flow-alt:bottom-to-top">
                    <w:txbxContent>
                      <w:p w:rsidR="005A1007" w:rsidRPr="005C3A61" w:rsidRDefault="005A1007" w:rsidP="007D5EA5">
                        <w:pPr>
                          <w:jc w:val="center"/>
                          <w:rPr>
                            <w:sz w:val="20"/>
                            <w:szCs w:val="20"/>
                          </w:rPr>
                        </w:pPr>
                        <w:r w:rsidRPr="005C3A61">
                          <w:rPr>
                            <w:sz w:val="20"/>
                            <w:szCs w:val="20"/>
                          </w:rPr>
                          <w:t xml:space="preserve">Непрерывный </w:t>
                        </w:r>
                        <w:r w:rsidRPr="005C3A61">
                          <w:rPr>
                            <w:sz w:val="20"/>
                            <w:szCs w:val="20"/>
                          </w:rPr>
                          <w:t>процесс</w:t>
                        </w:r>
                      </w:p>
                    </w:txbxContent>
                  </v:textbox>
                </v:rect>
                <v:line id="Line 25" o:spid="_x0000_s1049" style="position:absolute;flip:y;visibility:visible;mso-wrap-style:square" from="2308,8750" to="2682,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MOsMAAADbAAAADwAAAGRycy9kb3ducmV2LnhtbESP0WoCMRRE3wv+Q7gFX4pmVaqyGkUU&#10;Qfsg1PoBl811N3ZzsyRR1783QqGPw8ycYebL1tbiRj4YxwoG/QwEceG04VLB6Wfbm4IIEVlj7ZgU&#10;PCjActF5m2Ou3Z2/6XaMpUgQDjkqqGJscilDUZHF0HcNcfLOzluMSfpSao/3BLe1HGbZWFo0nBYq&#10;bGhdUfF7vFoFo09j3cQdwkeLm6vfmK/Lvhwr1X1vVzMQkdr4H/5r77SC4QReX9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PzDrDAAAA2wAAAA8AAAAAAAAAAAAA&#10;AAAAoQIAAGRycy9kb3ducmV2LnhtbFBLBQYAAAAABAAEAPkAAACRAwAAAAA=&#10;" strokeweight="2pt">
                  <v:stroke endarrow="open"/>
                  <v:shadow color="black" opacity="49150f" offset=".74833mm,.74833mm"/>
                </v:line>
                <w10:anchorlock/>
              </v:group>
            </w:pict>
          </mc:Fallback>
        </mc:AlternateContent>
      </w:r>
      <w:r w:rsidRPr="00F4290E">
        <w:rPr>
          <w:rFonts w:ascii="Times New Roman" w:hAnsi="Times New Roman" w:cs="Times New Roman"/>
          <w:sz w:val="28"/>
          <w:szCs w:val="28"/>
        </w:rPr>
        <w:t xml:space="preserve">    </w:t>
      </w:r>
    </w:p>
    <w:p w:rsidR="007D5EA5" w:rsidRPr="00F4290E" w:rsidRDefault="007D5EA5" w:rsidP="00F65FF6">
      <w:pPr>
        <w:spacing w:line="360" w:lineRule="auto"/>
        <w:jc w:val="both"/>
        <w:rPr>
          <w:rFonts w:ascii="Times New Roman" w:hAnsi="Times New Roman" w:cs="Times New Roman"/>
          <w:sz w:val="28"/>
          <w:szCs w:val="28"/>
        </w:rPr>
      </w:pPr>
    </w:p>
    <w:p w:rsidR="007D5EA5" w:rsidRPr="00F4290E" w:rsidRDefault="007D5EA5" w:rsidP="00F65FF6">
      <w:pPr>
        <w:spacing w:line="360" w:lineRule="auto"/>
        <w:jc w:val="both"/>
        <w:rPr>
          <w:rFonts w:ascii="Times New Roman" w:hAnsi="Times New Roman" w:cs="Times New Roman"/>
          <w:sz w:val="28"/>
          <w:szCs w:val="28"/>
        </w:rPr>
      </w:pPr>
    </w:p>
    <w:p w:rsidR="007D5EA5" w:rsidRPr="00F4290E" w:rsidRDefault="007D5EA5" w:rsidP="00F65FF6">
      <w:pPr>
        <w:spacing w:line="360" w:lineRule="auto"/>
        <w:jc w:val="both"/>
        <w:rPr>
          <w:rFonts w:ascii="Times New Roman" w:hAnsi="Times New Roman" w:cs="Times New Roman"/>
          <w:sz w:val="28"/>
          <w:szCs w:val="28"/>
          <w:lang w:val="ru-RU"/>
        </w:rPr>
      </w:pPr>
    </w:p>
    <w:p w:rsidR="007D5EA5" w:rsidRPr="00F4290E" w:rsidRDefault="00D43024" w:rsidP="005A1007">
      <w:pPr>
        <w:pStyle w:val="1"/>
        <w:spacing w:line="360" w:lineRule="auto"/>
        <w:rPr>
          <w:rFonts w:ascii="Times New Roman" w:hAnsi="Times New Roman" w:cs="Times New Roman"/>
          <w:color w:val="auto"/>
          <w:lang w:val="ru-RU"/>
        </w:rPr>
      </w:pPr>
      <w:bookmarkStart w:id="30" w:name="_Toc356843452"/>
      <w:r w:rsidRPr="00F4290E">
        <w:rPr>
          <w:rFonts w:ascii="Times New Roman" w:hAnsi="Times New Roman" w:cs="Times New Roman"/>
          <w:color w:val="auto"/>
          <w:lang w:val="ru-RU"/>
        </w:rPr>
        <w:lastRenderedPageBreak/>
        <w:t>Приложение 4 Дополнительные методы оценки конкурентоспособности</w:t>
      </w:r>
      <w:bookmarkEnd w:id="30"/>
    </w:p>
    <w:p w:rsidR="00D43024" w:rsidRPr="00F4290E" w:rsidRDefault="00D43024" w:rsidP="00D43024">
      <w:pPr>
        <w:autoSpaceDE w:val="0"/>
        <w:autoSpaceDN w:val="0"/>
        <w:adjustRightInd w:val="0"/>
        <w:spacing w:after="0" w:line="360" w:lineRule="auto"/>
        <w:ind w:firstLine="708"/>
        <w:jc w:val="both"/>
        <w:rPr>
          <w:rFonts w:ascii="Times New Roman" w:hAnsi="Times New Roman" w:cs="Times New Roman"/>
          <w:sz w:val="28"/>
          <w:szCs w:val="28"/>
          <w:shd w:val="clear" w:color="auto" w:fill="FFFFFF"/>
          <w:lang w:val="ru-RU"/>
        </w:rPr>
      </w:pPr>
      <w:r w:rsidRPr="00F4290E">
        <w:rPr>
          <w:rFonts w:ascii="Times New Roman" w:hAnsi="Times New Roman" w:cs="Times New Roman"/>
          <w:sz w:val="28"/>
          <w:szCs w:val="28"/>
          <w:shd w:val="clear" w:color="auto" w:fill="FFFFFF"/>
          <w:lang w:val="ru-RU"/>
        </w:rPr>
        <w:t>Помимо методов КР необходимо рассмотреть другие общепризнанные методы, которые по сути пересекаются с КР, поскольку для их проведения необходим сбор информации.</w:t>
      </w:r>
    </w:p>
    <w:p w:rsidR="00D43024" w:rsidRPr="00F4290E" w:rsidRDefault="00D43024" w:rsidP="00D43024">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shd w:val="clear" w:color="auto" w:fill="FFFFFF"/>
          <w:lang w:val="ru-RU"/>
        </w:rPr>
        <w:t xml:space="preserve">Одним из первых методов оценки конкурентоспособности является </w:t>
      </w:r>
      <w:r w:rsidRPr="00F4290E">
        <w:rPr>
          <w:rFonts w:ascii="Times New Roman" w:hAnsi="Times New Roman" w:cs="Times New Roman"/>
          <w:b/>
          <w:sz w:val="28"/>
          <w:szCs w:val="28"/>
          <w:shd w:val="clear" w:color="auto" w:fill="FFFFFF"/>
          <w:lang w:val="ru-RU"/>
        </w:rPr>
        <w:t>анализ жизненного цикла продукции.</w:t>
      </w:r>
      <w:r w:rsidRPr="00F4290E">
        <w:rPr>
          <w:rFonts w:ascii="Times New Roman" w:hAnsi="Times New Roman" w:cs="Times New Roman"/>
          <w:sz w:val="28"/>
          <w:szCs w:val="28"/>
          <w:shd w:val="clear" w:color="auto" w:fill="FFFFFF"/>
          <w:lang w:val="ru-RU"/>
        </w:rPr>
        <w:t xml:space="preserve"> Рассмотрение данного типа анализа впервые появляется в 1950 году в работе </w:t>
      </w:r>
      <w:r w:rsidRPr="00F4290E">
        <w:rPr>
          <w:rFonts w:ascii="Times New Roman" w:hAnsi="Times New Roman" w:cs="Times New Roman"/>
          <w:sz w:val="28"/>
          <w:szCs w:val="28"/>
          <w:lang w:val="ru-RU"/>
        </w:rPr>
        <w:t xml:space="preserve">Джоэла Дина «Политики ценообразования для новых товаров» в Harward Business Review, </w:t>
      </w:r>
    </w:p>
    <w:p w:rsidR="00D43024" w:rsidRPr="00F4290E" w:rsidRDefault="00D43024" w:rsidP="00D43024">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Данный метод основан на биологической аналогии: товары, как и все живые организмы, проходят ряд стадий за время своего существования: появление, рост, зрелость и спад. Эти 4 стадии составляют жизненный цикл товара, который является перспективой развития товарной и маркетинговой стратегии. Каждый этап жизненного цикла по-своему воздействует на деятельность компании, ведь потребности и вкусы потребителей меняются, рыночные силы эволюционируют, число конкурентов и их деятельность тоже подвергаются изменениям. В связи с этими трансформациями компаниям постоянно необходимо модифицировать стратегии в зависимости от стадии жизненного цикла. Определив стадию жизненного цикла, компания способна спрогнозировать дальнейшие действия и увеличить эффективность применяемой стратегии. </w:t>
      </w:r>
    </w:p>
    <w:p w:rsidR="00D43024" w:rsidRPr="00F4290E" w:rsidRDefault="00D43024" w:rsidP="00D43024">
      <w:pPr>
        <w:autoSpaceDE w:val="0"/>
        <w:autoSpaceDN w:val="0"/>
        <w:adjustRightInd w:val="0"/>
        <w:spacing w:after="0" w:line="360" w:lineRule="auto"/>
        <w:ind w:firstLine="708"/>
        <w:jc w:val="both"/>
        <w:rPr>
          <w:rFonts w:ascii="Times New Roman" w:hAnsi="Times New Roman" w:cs="Times New Roman"/>
          <w:i/>
          <w:iCs/>
          <w:sz w:val="28"/>
          <w:szCs w:val="28"/>
          <w:lang w:val="ru-RU"/>
        </w:rPr>
      </w:pPr>
      <w:r w:rsidRPr="00F4290E">
        <w:rPr>
          <w:rFonts w:ascii="Times New Roman" w:hAnsi="Times New Roman" w:cs="Times New Roman"/>
          <w:sz w:val="28"/>
          <w:szCs w:val="28"/>
          <w:lang w:val="ru-RU"/>
        </w:rPr>
        <w:t xml:space="preserve">Следующий метод был разработан в начале 1960 годов консультантами по управлению McKinsey Данный метод получил название  </w:t>
      </w:r>
      <w:r w:rsidRPr="00F4290E">
        <w:rPr>
          <w:rFonts w:ascii="Times New Roman" w:hAnsi="Times New Roman" w:cs="Times New Roman"/>
          <w:b/>
          <w:iCs/>
          <w:sz w:val="28"/>
          <w:szCs w:val="28"/>
          <w:lang w:val="ru-RU"/>
        </w:rPr>
        <w:t>матрица экрана бизнеса General Electric</w:t>
      </w:r>
      <w:r w:rsidRPr="00F4290E">
        <w:rPr>
          <w:rFonts w:ascii="Times New Roman" w:hAnsi="Times New Roman" w:cs="Times New Roman"/>
          <w:b/>
          <w:sz w:val="28"/>
          <w:szCs w:val="28"/>
          <w:lang w:val="ru-RU"/>
        </w:rPr>
        <w:t>.</w:t>
      </w:r>
    </w:p>
    <w:p w:rsidR="00D43024" w:rsidRPr="00F4290E" w:rsidRDefault="00D43024" w:rsidP="00D43024">
      <w:pPr>
        <w:autoSpaceDE w:val="0"/>
        <w:autoSpaceDN w:val="0"/>
        <w:adjustRightInd w:val="0"/>
        <w:spacing w:after="0" w:line="360" w:lineRule="auto"/>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ab/>
      </w:r>
      <w:r w:rsidRPr="00F4290E">
        <w:rPr>
          <w:rFonts w:ascii="Times New Roman" w:hAnsi="Times New Roman" w:cs="Times New Roman"/>
          <w:sz w:val="28"/>
          <w:szCs w:val="28"/>
          <w:lang w:val="ru-RU"/>
        </w:rPr>
        <w:t xml:space="preserve">Матрица представляет собой квадрат, который образован двумя осями: стабильность бизнеса и привлекательность отрасли. Использование данной матрицы позволяет проводить внутренний анализ сильных аспектов компании, а также оценивать отрасль и конкурентное положение стратегических конкурентных единиц и одновременно распределять ресурсы между этими единицами. Крупная фирма может применять экран бизнеса для отслеживания изменений портфелей организационных единиц, входящих в ее состав. </w:t>
      </w:r>
    </w:p>
    <w:p w:rsidR="00D43024" w:rsidRPr="00F4290E" w:rsidRDefault="00D43024" w:rsidP="00D43024">
      <w:pPr>
        <w:autoSpaceDE w:val="0"/>
        <w:autoSpaceDN w:val="0"/>
        <w:adjustRightInd w:val="0"/>
        <w:spacing w:after="0" w:line="360" w:lineRule="auto"/>
        <w:jc w:val="both"/>
        <w:rPr>
          <w:rFonts w:ascii="Times New Roman" w:hAnsi="Times New Roman" w:cs="Times New Roman"/>
          <w:b/>
          <w:sz w:val="28"/>
          <w:szCs w:val="28"/>
          <w:lang w:val="ru-RU"/>
        </w:rPr>
      </w:pPr>
      <w:r w:rsidRPr="00F4290E">
        <w:rPr>
          <w:rFonts w:ascii="Times New Roman" w:hAnsi="Times New Roman" w:cs="Times New Roman"/>
          <w:sz w:val="28"/>
          <w:szCs w:val="28"/>
          <w:lang w:val="ru-RU"/>
        </w:rPr>
        <w:lastRenderedPageBreak/>
        <w:tab/>
        <w:t xml:space="preserve">После этого в 1969 году Бостонская консалтинговая группа </w:t>
      </w:r>
      <w:r w:rsidRPr="00F4290E">
        <w:rPr>
          <w:rFonts w:ascii="Times New Roman" w:hAnsi="Times New Roman" w:cs="Times New Roman"/>
          <w:sz w:val="28"/>
          <w:szCs w:val="28"/>
          <w:lang w:val="en-US"/>
        </w:rPr>
        <w:t>BCG</w:t>
      </w:r>
      <w:r w:rsidRPr="00F4290E">
        <w:rPr>
          <w:rFonts w:ascii="Times New Roman" w:hAnsi="Times New Roman" w:cs="Times New Roman"/>
          <w:sz w:val="28"/>
          <w:szCs w:val="28"/>
          <w:lang w:val="ru-RU"/>
        </w:rPr>
        <w:t xml:space="preserve"> разработала </w:t>
      </w:r>
      <w:r w:rsidRPr="00F4290E">
        <w:rPr>
          <w:rFonts w:ascii="Times New Roman" w:hAnsi="Times New Roman" w:cs="Times New Roman"/>
          <w:b/>
          <w:sz w:val="28"/>
          <w:szCs w:val="28"/>
          <w:lang w:val="ru-RU"/>
        </w:rPr>
        <w:t>матрицу “роста – удельного веса в обороте рынка”.</w:t>
      </w:r>
    </w:p>
    <w:p w:rsidR="00D43024" w:rsidRPr="00F4290E" w:rsidRDefault="00D43024" w:rsidP="00D43024">
      <w:pPr>
        <w:autoSpaceDE w:val="0"/>
        <w:autoSpaceDN w:val="0"/>
        <w:adjustRightInd w:val="0"/>
        <w:spacing w:after="0" w:line="360" w:lineRule="auto"/>
        <w:jc w:val="both"/>
        <w:rPr>
          <w:rFonts w:ascii="Times New Roman" w:hAnsi="Times New Roman" w:cs="Times New Roman"/>
          <w:sz w:val="28"/>
          <w:szCs w:val="28"/>
          <w:lang w:val="ru-RU"/>
        </w:rPr>
      </w:pPr>
      <w:r w:rsidRPr="00F4290E">
        <w:rPr>
          <w:rFonts w:ascii="Times New Roman" w:hAnsi="Times New Roman" w:cs="Times New Roman"/>
          <w:b/>
          <w:sz w:val="28"/>
          <w:szCs w:val="28"/>
          <w:lang w:val="ru-RU"/>
        </w:rPr>
        <w:tab/>
      </w:r>
      <w:r w:rsidRPr="00F4290E">
        <w:rPr>
          <w:rFonts w:ascii="Times New Roman" w:hAnsi="Times New Roman" w:cs="Times New Roman"/>
          <w:sz w:val="28"/>
          <w:szCs w:val="28"/>
          <w:lang w:val="ru-RU"/>
        </w:rPr>
        <w:t xml:space="preserve">Матрица “рост – удельный вес в обороте рынка” была специально разработана для компаний, занимающихся бизнесом по многим направлениям. Матрица полезна для анализа конкурентного окружения с помощью построения  временной последовательности матриц соперников. С помощью данной матрицы компания может проводить сравнительную характеристику сильных сторон как собственных, так и конкурентных бизнес-единиц </w:t>
      </w:r>
      <w:r w:rsidRPr="00F4290E">
        <w:rPr>
          <w:rFonts w:ascii="Times New Roman" w:hAnsi="Times New Roman" w:cs="Times New Roman"/>
          <w:sz w:val="28"/>
          <w:szCs w:val="28"/>
          <w:u w:val="single"/>
          <w:lang w:val="ru-RU"/>
        </w:rPr>
        <w:t>(пояснить что это?)</w:t>
      </w:r>
      <w:r w:rsidRPr="00F4290E">
        <w:rPr>
          <w:rFonts w:ascii="Times New Roman" w:hAnsi="Times New Roman" w:cs="Times New Roman"/>
          <w:sz w:val="28"/>
          <w:szCs w:val="28"/>
          <w:lang w:val="ru-RU"/>
        </w:rPr>
        <w:t xml:space="preserve"> для разработки подходящей стратегии для каждой из них.  Для каждой организационной единицы базой сравнения выступает отрасль, в которой она осуществляет свою деятельность. Рекомендации для определенной организационной единицы формируются на основе ее положения в матрице “рост-удельный вес в обороте рынка”. </w:t>
      </w:r>
    </w:p>
    <w:p w:rsidR="00D43024" w:rsidRPr="00F4290E" w:rsidRDefault="00D43024" w:rsidP="00D43024">
      <w:pPr>
        <w:autoSpaceDE w:val="0"/>
        <w:autoSpaceDN w:val="0"/>
        <w:adjustRightInd w:val="0"/>
        <w:spacing w:after="0" w:line="360" w:lineRule="auto"/>
        <w:ind w:firstLine="708"/>
        <w:jc w:val="both"/>
        <w:rPr>
          <w:rFonts w:ascii="Times New Roman" w:hAnsi="Times New Roman" w:cs="Times New Roman"/>
          <w:iCs/>
          <w:sz w:val="28"/>
          <w:szCs w:val="28"/>
          <w:lang w:val="ru-RU"/>
        </w:rPr>
      </w:pPr>
      <w:r w:rsidRPr="00F4290E">
        <w:rPr>
          <w:rFonts w:ascii="Times New Roman" w:hAnsi="Times New Roman" w:cs="Times New Roman"/>
          <w:sz w:val="28"/>
          <w:szCs w:val="28"/>
          <w:lang w:val="ru-RU"/>
        </w:rPr>
        <w:t>Датой рождения</w:t>
      </w:r>
      <w:r w:rsidRPr="00F4290E">
        <w:rPr>
          <w:rFonts w:ascii="Times New Roman" w:hAnsi="Times New Roman" w:cs="Times New Roman"/>
          <w:b/>
          <w:iCs/>
          <w:sz w:val="28"/>
          <w:szCs w:val="28"/>
          <w:lang w:val="ru-RU"/>
        </w:rPr>
        <w:t xml:space="preserve"> </w:t>
      </w:r>
      <w:r w:rsidRPr="00F4290E">
        <w:rPr>
          <w:rFonts w:ascii="Times New Roman" w:hAnsi="Times New Roman" w:cs="Times New Roman"/>
          <w:b/>
          <w:sz w:val="28"/>
          <w:szCs w:val="28"/>
          <w:lang w:val="ru-RU"/>
        </w:rPr>
        <w:t xml:space="preserve">модели </w:t>
      </w:r>
      <w:r w:rsidRPr="00F4290E">
        <w:rPr>
          <w:rFonts w:ascii="Times New Roman" w:hAnsi="Times New Roman" w:cs="Times New Roman"/>
          <w:b/>
          <w:iCs/>
          <w:sz w:val="28"/>
          <w:szCs w:val="28"/>
          <w:lang w:val="ru-RU"/>
        </w:rPr>
        <w:t xml:space="preserve">SWOT-анализа </w:t>
      </w:r>
      <w:r w:rsidRPr="00F4290E">
        <w:rPr>
          <w:rFonts w:ascii="Times New Roman" w:hAnsi="Times New Roman" w:cs="Times New Roman"/>
          <w:iCs/>
          <w:sz w:val="28"/>
          <w:szCs w:val="28"/>
          <w:lang w:val="ru-RU"/>
        </w:rPr>
        <w:t xml:space="preserve">считается начало 1970 года, ее разработал </w:t>
      </w:r>
      <w:r w:rsidRPr="00F4290E">
        <w:rPr>
          <w:rFonts w:ascii="Times New Roman" w:hAnsi="Times New Roman" w:cs="Times New Roman"/>
          <w:sz w:val="28"/>
          <w:szCs w:val="28"/>
          <w:lang w:val="ru-RU"/>
        </w:rPr>
        <w:t>Кеннет Эндрюсон</w:t>
      </w:r>
      <w:r w:rsidRPr="00F4290E">
        <w:rPr>
          <w:rFonts w:ascii="Times New Roman" w:hAnsi="Times New Roman" w:cs="Times New Roman"/>
          <w:b/>
          <w:iCs/>
          <w:sz w:val="28"/>
          <w:szCs w:val="28"/>
          <w:lang w:val="ru-RU"/>
        </w:rPr>
        <w:t xml:space="preserve">. </w:t>
      </w:r>
      <w:r w:rsidRPr="00F4290E">
        <w:rPr>
          <w:rFonts w:ascii="Times New Roman" w:hAnsi="Times New Roman" w:cs="Times New Roman"/>
          <w:iCs/>
          <w:sz w:val="28"/>
          <w:szCs w:val="28"/>
          <w:lang w:val="ru-RU"/>
        </w:rPr>
        <w:t>Он был первым, кто создал стратегию на основе проведения соответствия ресурсов и возможностей фирмы с внешними факторами окружающей среды.</w:t>
      </w:r>
    </w:p>
    <w:p w:rsidR="00D43024" w:rsidRPr="00F4290E" w:rsidRDefault="00D43024" w:rsidP="00D43024">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u w:val="single"/>
          <w:lang w:val="en-US"/>
        </w:rPr>
        <w:t>S</w:t>
      </w:r>
      <w:r w:rsidRPr="00F4290E">
        <w:rPr>
          <w:rFonts w:ascii="Times New Roman" w:hAnsi="Times New Roman" w:cs="Times New Roman"/>
          <w:sz w:val="28"/>
          <w:szCs w:val="28"/>
          <w:u w:val="single"/>
        </w:rPr>
        <w:t xml:space="preserve"> </w:t>
      </w:r>
      <w:r w:rsidRPr="00F4290E">
        <w:rPr>
          <w:rFonts w:ascii="Times New Roman" w:hAnsi="Times New Roman" w:cs="Times New Roman"/>
          <w:sz w:val="28"/>
          <w:szCs w:val="28"/>
          <w:u w:val="single"/>
          <w:lang w:val="en-US"/>
        </w:rPr>
        <w:t>W</w:t>
      </w:r>
      <w:r w:rsidRPr="00F4290E">
        <w:rPr>
          <w:rFonts w:ascii="Times New Roman" w:hAnsi="Times New Roman" w:cs="Times New Roman"/>
          <w:sz w:val="28"/>
          <w:szCs w:val="28"/>
          <w:u w:val="single"/>
        </w:rPr>
        <w:t xml:space="preserve"> </w:t>
      </w:r>
      <w:r w:rsidRPr="00F4290E">
        <w:rPr>
          <w:rFonts w:ascii="Times New Roman" w:hAnsi="Times New Roman" w:cs="Times New Roman"/>
          <w:sz w:val="28"/>
          <w:szCs w:val="28"/>
          <w:u w:val="single"/>
          <w:lang w:val="en-US"/>
        </w:rPr>
        <w:t>OT</w:t>
      </w:r>
      <w:r w:rsidRPr="00F4290E">
        <w:rPr>
          <w:rFonts w:ascii="Times New Roman" w:hAnsi="Times New Roman" w:cs="Times New Roman"/>
          <w:sz w:val="28"/>
          <w:szCs w:val="28"/>
          <w:u w:val="single"/>
        </w:rPr>
        <w:t xml:space="preserve">  и ли  </w:t>
      </w:r>
      <w:r w:rsidRPr="00F4290E">
        <w:rPr>
          <w:rFonts w:ascii="Times New Roman" w:hAnsi="Times New Roman" w:cs="Times New Roman"/>
          <w:sz w:val="28"/>
          <w:szCs w:val="28"/>
          <w:u w:val="single"/>
          <w:lang w:val="en-US"/>
        </w:rPr>
        <w:t>T</w:t>
      </w:r>
      <w:r w:rsidRPr="00F4290E">
        <w:rPr>
          <w:rFonts w:ascii="Times New Roman" w:hAnsi="Times New Roman" w:cs="Times New Roman"/>
          <w:sz w:val="28"/>
          <w:szCs w:val="28"/>
          <w:u w:val="single"/>
        </w:rPr>
        <w:t xml:space="preserve"> </w:t>
      </w:r>
      <w:r w:rsidRPr="00F4290E">
        <w:rPr>
          <w:rFonts w:ascii="Times New Roman" w:hAnsi="Times New Roman" w:cs="Times New Roman"/>
          <w:sz w:val="28"/>
          <w:szCs w:val="28"/>
          <w:u w:val="single"/>
          <w:lang w:val="en-US"/>
        </w:rPr>
        <w:t>O</w:t>
      </w:r>
      <w:r w:rsidRPr="00F4290E">
        <w:rPr>
          <w:rFonts w:ascii="Times New Roman" w:hAnsi="Times New Roman" w:cs="Times New Roman"/>
          <w:sz w:val="28"/>
          <w:szCs w:val="28"/>
          <w:u w:val="single"/>
        </w:rPr>
        <w:t xml:space="preserve"> </w:t>
      </w:r>
      <w:r w:rsidRPr="00F4290E">
        <w:rPr>
          <w:rFonts w:ascii="Times New Roman" w:hAnsi="Times New Roman" w:cs="Times New Roman"/>
          <w:sz w:val="28"/>
          <w:szCs w:val="28"/>
          <w:u w:val="single"/>
          <w:lang w:val="en-US"/>
        </w:rPr>
        <w:t>WS</w:t>
      </w:r>
      <w:r w:rsidRPr="00F4290E">
        <w:rPr>
          <w:rFonts w:ascii="Times New Roman" w:hAnsi="Times New Roman" w:cs="Times New Roman"/>
          <w:sz w:val="28"/>
          <w:szCs w:val="28"/>
          <w:u w:val="single"/>
        </w:rPr>
        <w:t xml:space="preserve"> анализ</w:t>
      </w:r>
      <w:r w:rsidRPr="00F4290E">
        <w:rPr>
          <w:rFonts w:ascii="Times New Roman" w:hAnsi="Times New Roman" w:cs="Times New Roman"/>
          <w:sz w:val="28"/>
          <w:szCs w:val="28"/>
        </w:rPr>
        <w:t xml:space="preserve"> </w:t>
      </w:r>
      <w:r w:rsidR="00766CF6" w:rsidRPr="00F4290E">
        <w:rPr>
          <w:rFonts w:ascii="Times New Roman" w:hAnsi="Times New Roman" w:cs="Times New Roman"/>
          <w:sz w:val="28"/>
          <w:szCs w:val="28"/>
        </w:rPr>
        <w:t>— это</w:t>
      </w:r>
      <w:r w:rsidRPr="00F4290E">
        <w:rPr>
          <w:rFonts w:ascii="Times New Roman" w:hAnsi="Times New Roman" w:cs="Times New Roman"/>
          <w:sz w:val="28"/>
          <w:szCs w:val="28"/>
        </w:rPr>
        <w:t xml:space="preserve"> аббревиатура, состоящая из слов: «сильные стороны» (</w:t>
      </w:r>
      <w:r w:rsidRPr="00F4290E">
        <w:rPr>
          <w:rFonts w:ascii="Times New Roman" w:hAnsi="Times New Roman" w:cs="Times New Roman"/>
          <w:b/>
          <w:bCs/>
          <w:sz w:val="28"/>
          <w:szCs w:val="28"/>
          <w:lang w:val="en-US"/>
        </w:rPr>
        <w:t>S</w:t>
      </w:r>
      <w:r w:rsidRPr="00F4290E">
        <w:rPr>
          <w:rFonts w:ascii="Times New Roman" w:hAnsi="Times New Roman" w:cs="Times New Roman"/>
          <w:sz w:val="28"/>
          <w:szCs w:val="28"/>
          <w:lang w:val="en-US"/>
        </w:rPr>
        <w:t>trengths</w:t>
      </w:r>
      <w:r w:rsidRPr="00F4290E">
        <w:rPr>
          <w:rFonts w:ascii="Times New Roman" w:hAnsi="Times New Roman" w:cs="Times New Roman"/>
          <w:sz w:val="28"/>
          <w:szCs w:val="28"/>
        </w:rPr>
        <w:t>), «слабости» (</w:t>
      </w:r>
      <w:r w:rsidRPr="00F4290E">
        <w:rPr>
          <w:rFonts w:ascii="Times New Roman" w:hAnsi="Times New Roman" w:cs="Times New Roman"/>
          <w:b/>
          <w:bCs/>
          <w:sz w:val="28"/>
          <w:szCs w:val="28"/>
          <w:lang w:val="en-US"/>
        </w:rPr>
        <w:t>W</w:t>
      </w:r>
      <w:r w:rsidRPr="00F4290E">
        <w:rPr>
          <w:rFonts w:ascii="Times New Roman" w:hAnsi="Times New Roman" w:cs="Times New Roman"/>
          <w:sz w:val="28"/>
          <w:szCs w:val="28"/>
          <w:lang w:val="en-US"/>
        </w:rPr>
        <w:t>eaknesses</w:t>
      </w:r>
      <w:r w:rsidRPr="00F4290E">
        <w:rPr>
          <w:rFonts w:ascii="Times New Roman" w:hAnsi="Times New Roman" w:cs="Times New Roman"/>
          <w:sz w:val="28"/>
          <w:szCs w:val="28"/>
        </w:rPr>
        <w:t>), «возможности» (</w:t>
      </w:r>
      <w:r w:rsidRPr="00F4290E">
        <w:rPr>
          <w:rFonts w:ascii="Times New Roman" w:hAnsi="Times New Roman" w:cs="Times New Roman"/>
          <w:b/>
          <w:bCs/>
          <w:sz w:val="28"/>
          <w:szCs w:val="28"/>
          <w:lang w:val="en-US"/>
        </w:rPr>
        <w:t>O</w:t>
      </w:r>
      <w:r w:rsidRPr="00F4290E">
        <w:rPr>
          <w:rFonts w:ascii="Times New Roman" w:hAnsi="Times New Roman" w:cs="Times New Roman"/>
          <w:sz w:val="28"/>
          <w:szCs w:val="28"/>
          <w:lang w:val="en-US"/>
        </w:rPr>
        <w:t>pportunities</w:t>
      </w:r>
      <w:r w:rsidRPr="00F4290E">
        <w:rPr>
          <w:rFonts w:ascii="Times New Roman" w:hAnsi="Times New Roman" w:cs="Times New Roman"/>
          <w:sz w:val="28"/>
          <w:szCs w:val="28"/>
        </w:rPr>
        <w:t xml:space="preserve">), и «угрозы» </w:t>
      </w:r>
      <w:r w:rsidRPr="00F4290E">
        <w:rPr>
          <w:rFonts w:ascii="Times New Roman" w:hAnsi="Times New Roman" w:cs="Times New Roman"/>
          <w:b/>
          <w:bCs/>
          <w:sz w:val="28"/>
          <w:szCs w:val="28"/>
        </w:rPr>
        <w:t>(</w:t>
      </w:r>
      <w:r w:rsidRPr="00F4290E">
        <w:rPr>
          <w:rFonts w:ascii="Times New Roman" w:hAnsi="Times New Roman" w:cs="Times New Roman"/>
          <w:b/>
          <w:bCs/>
          <w:sz w:val="28"/>
          <w:szCs w:val="28"/>
          <w:lang w:val="en-US"/>
        </w:rPr>
        <w:t>T</w:t>
      </w:r>
      <w:r w:rsidRPr="00F4290E">
        <w:rPr>
          <w:rFonts w:ascii="Times New Roman" w:hAnsi="Times New Roman" w:cs="Times New Roman"/>
          <w:sz w:val="28"/>
          <w:szCs w:val="28"/>
          <w:lang w:val="en-US"/>
        </w:rPr>
        <w:t>hreats</w:t>
      </w:r>
      <w:r w:rsidRPr="00F4290E">
        <w:rPr>
          <w:rFonts w:ascii="Times New Roman" w:hAnsi="Times New Roman" w:cs="Times New Roman"/>
          <w:sz w:val="28"/>
          <w:szCs w:val="28"/>
        </w:rPr>
        <w:t>). SWOT-анализ - тип анализа, использующийся для оценки возможного сопоставления организационной стратегии, ее внутренних возможностей (а именно, сильных сторон и слабостей) и внешних условий (то есть, ее возможностей и угроз).</w:t>
      </w:r>
      <w:r w:rsidRPr="00F4290E">
        <w:rPr>
          <w:rStyle w:val="ab"/>
          <w:rFonts w:ascii="Times New Roman" w:hAnsi="Times New Roman" w:cs="Times New Roman"/>
          <w:sz w:val="28"/>
          <w:szCs w:val="28"/>
        </w:rPr>
        <w:footnoteReference w:id="47"/>
      </w:r>
      <w:r w:rsidRPr="00F4290E">
        <w:rPr>
          <w:rFonts w:ascii="Times New Roman" w:hAnsi="Times New Roman" w:cs="Times New Roman"/>
          <w:sz w:val="28"/>
          <w:szCs w:val="28"/>
          <w:lang w:val="ru-RU"/>
        </w:rPr>
        <w:t xml:space="preserve"> В основе модели </w:t>
      </w:r>
      <w:r w:rsidRPr="00F4290E">
        <w:rPr>
          <w:rFonts w:ascii="Times New Roman" w:hAnsi="Times New Roman" w:cs="Times New Roman"/>
          <w:sz w:val="28"/>
          <w:szCs w:val="28"/>
        </w:rPr>
        <w:t>SWOT-анализ</w:t>
      </w:r>
      <w:r w:rsidRPr="00F4290E">
        <w:rPr>
          <w:rFonts w:ascii="Times New Roman" w:hAnsi="Times New Roman" w:cs="Times New Roman"/>
          <w:sz w:val="28"/>
          <w:szCs w:val="28"/>
          <w:lang w:val="ru-RU"/>
        </w:rPr>
        <w:t>а лежат 4 фундаментальных вопроса:</w:t>
      </w:r>
    </w:p>
    <w:p w:rsidR="00D43024" w:rsidRPr="00F4290E" w:rsidRDefault="00D43024" w:rsidP="00D43024">
      <w:pPr>
        <w:autoSpaceDE w:val="0"/>
        <w:autoSpaceDN w:val="0"/>
        <w:adjustRightInd w:val="0"/>
        <w:spacing w:after="0" w:line="360" w:lineRule="auto"/>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1) Что компания в состоянии сделать (т.е. в чем заключаются ее сильные стороны)?</w:t>
      </w:r>
    </w:p>
    <w:p w:rsidR="00D43024" w:rsidRPr="00F4290E" w:rsidRDefault="00D43024" w:rsidP="00D43024">
      <w:pPr>
        <w:autoSpaceDE w:val="0"/>
        <w:autoSpaceDN w:val="0"/>
        <w:adjustRightInd w:val="0"/>
        <w:spacing w:after="0" w:line="360" w:lineRule="auto"/>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2) Что компании хотелось бы достичь  (т.е. в чем заключаются общеорганизационные ценности)?</w:t>
      </w:r>
    </w:p>
    <w:p w:rsidR="00D43024" w:rsidRPr="00F4290E" w:rsidRDefault="00D43024" w:rsidP="00D43024">
      <w:pPr>
        <w:autoSpaceDE w:val="0"/>
        <w:autoSpaceDN w:val="0"/>
        <w:adjustRightInd w:val="0"/>
        <w:spacing w:after="0" w:line="360" w:lineRule="auto"/>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lastRenderedPageBreak/>
        <w:t>3) Что компания могла бы сделать (т.е. какие существуют возможности и угрозы)?</w:t>
      </w:r>
    </w:p>
    <w:p w:rsidR="00D43024" w:rsidRPr="00F4290E" w:rsidRDefault="00D43024" w:rsidP="00D43024">
      <w:pPr>
        <w:autoSpaceDE w:val="0"/>
        <w:autoSpaceDN w:val="0"/>
        <w:adjustRightInd w:val="0"/>
        <w:spacing w:after="0" w:line="360" w:lineRule="auto"/>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4) Что ожидают от компании игроки рынки (т.е. контрагенты компании)?</w:t>
      </w:r>
    </w:p>
    <w:p w:rsidR="00D43024" w:rsidRPr="00F4290E" w:rsidRDefault="00D43024" w:rsidP="00D43024">
      <w:pPr>
        <w:autoSpaceDE w:val="0"/>
        <w:autoSpaceDN w:val="0"/>
        <w:adjustRightInd w:val="0"/>
        <w:spacing w:after="0" w:line="360" w:lineRule="auto"/>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Ответы на эти вопросы представляют из себя «сырье» для стратегического управления. </w:t>
      </w:r>
    </w:p>
    <w:p w:rsidR="00D43024" w:rsidRPr="00F4290E" w:rsidRDefault="00D43024" w:rsidP="00D43024">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Проведение SWOT-анализа достаточно простое и не требует больших финансовых затрат, он применим как для копаний, нацеленных на получение прибыли, так и для благотворительных, некоммерческих организаций. Кроме этого данный вид анализа применим на любой стадии жизненного цикла компании. Благодаря этим особенностями SWOT-анализ стал достаточно популярным метод для анализа окружающей среды компании.</w:t>
      </w:r>
    </w:p>
    <w:p w:rsidR="00D43024" w:rsidRPr="00F4290E" w:rsidRDefault="00D43024" w:rsidP="00D43024">
      <w:pPr>
        <w:autoSpaceDE w:val="0"/>
        <w:autoSpaceDN w:val="0"/>
        <w:adjustRightInd w:val="0"/>
        <w:spacing w:after="0" w:line="360" w:lineRule="auto"/>
        <w:ind w:firstLine="708"/>
        <w:jc w:val="both"/>
        <w:rPr>
          <w:rFonts w:ascii="Times New Roman" w:hAnsi="Times New Roman" w:cs="Times New Roman"/>
          <w:sz w:val="28"/>
          <w:szCs w:val="28"/>
          <w:lang w:val="ru-RU"/>
        </w:rPr>
      </w:pPr>
      <w:r w:rsidRPr="00F4290E">
        <w:rPr>
          <w:rFonts w:ascii="Times New Roman" w:hAnsi="Times New Roman" w:cs="Times New Roman"/>
          <w:sz w:val="28"/>
          <w:szCs w:val="28"/>
          <w:lang w:val="ru-RU"/>
        </w:rPr>
        <w:t xml:space="preserve">После SWOT-анализа в 1980 году в литературе появилось понятие отраслевого анализа. </w:t>
      </w:r>
    </w:p>
    <w:p w:rsidR="00D43024" w:rsidRPr="00F4290E" w:rsidRDefault="00D43024" w:rsidP="00D43024">
      <w:pPr>
        <w:autoSpaceDE w:val="0"/>
        <w:autoSpaceDN w:val="0"/>
        <w:adjustRightInd w:val="0"/>
        <w:spacing w:after="0" w:line="360" w:lineRule="auto"/>
        <w:ind w:firstLine="360"/>
        <w:jc w:val="both"/>
        <w:rPr>
          <w:rFonts w:ascii="Times New Roman" w:hAnsi="Times New Roman" w:cs="Times New Roman"/>
          <w:iCs/>
          <w:sz w:val="28"/>
          <w:szCs w:val="28"/>
          <w:lang w:val="ru-RU"/>
        </w:rPr>
      </w:pPr>
      <w:r w:rsidRPr="00F4290E">
        <w:rPr>
          <w:rFonts w:ascii="Times New Roman" w:hAnsi="Times New Roman" w:cs="Times New Roman"/>
          <w:sz w:val="28"/>
          <w:szCs w:val="28"/>
          <w:lang w:val="ru-RU"/>
        </w:rPr>
        <w:t xml:space="preserve">В том же 1980 году </w:t>
      </w:r>
      <w:r w:rsidRPr="00F4290E">
        <w:rPr>
          <w:rFonts w:ascii="Times New Roman" w:hAnsi="Times New Roman" w:cs="Times New Roman"/>
          <w:b/>
          <w:sz w:val="28"/>
          <w:szCs w:val="28"/>
          <w:lang w:val="ru-RU"/>
        </w:rPr>
        <w:t xml:space="preserve">анализ окружающей среды </w:t>
      </w:r>
      <w:r w:rsidRPr="00F4290E">
        <w:rPr>
          <w:rFonts w:ascii="Times New Roman" w:hAnsi="Times New Roman" w:cs="Times New Roman"/>
          <w:b/>
          <w:iCs/>
          <w:sz w:val="28"/>
          <w:szCs w:val="28"/>
          <w:lang w:val="ru-RU"/>
        </w:rPr>
        <w:t>(STEEP)</w:t>
      </w:r>
      <w:r w:rsidRPr="00F4290E">
        <w:rPr>
          <w:rFonts w:ascii="Times New Roman" w:hAnsi="Times New Roman" w:cs="Times New Roman"/>
          <w:iCs/>
          <w:sz w:val="28"/>
          <w:szCs w:val="28"/>
          <w:lang w:val="ru-RU"/>
        </w:rPr>
        <w:t xml:space="preserve"> начал активно использоваться среди маркетологов.</w:t>
      </w:r>
    </w:p>
    <w:p w:rsidR="00D43024" w:rsidRPr="00F4290E" w:rsidRDefault="00D43024" w:rsidP="00D43024">
      <w:pPr>
        <w:spacing w:line="360" w:lineRule="auto"/>
        <w:ind w:firstLine="708"/>
        <w:jc w:val="both"/>
        <w:rPr>
          <w:rFonts w:ascii="Times New Roman" w:hAnsi="Times New Roman" w:cs="Times New Roman"/>
          <w:sz w:val="28"/>
          <w:szCs w:val="28"/>
        </w:rPr>
      </w:pPr>
      <w:r w:rsidRPr="00F4290E">
        <w:rPr>
          <w:rFonts w:ascii="Times New Roman" w:hAnsi="Times New Roman" w:cs="Times New Roman"/>
          <w:bCs/>
          <w:sz w:val="28"/>
          <w:szCs w:val="28"/>
        </w:rPr>
        <w:t xml:space="preserve">Анализ окружающей среды (STEEP) – анализ внешней среды, учитывающий </w:t>
      </w:r>
      <w:r w:rsidRPr="00F4290E">
        <w:rPr>
          <w:rFonts w:ascii="Times New Roman" w:hAnsi="Times New Roman" w:cs="Times New Roman"/>
          <w:sz w:val="28"/>
          <w:szCs w:val="28"/>
        </w:rPr>
        <w:t>социальные (</w:t>
      </w:r>
      <w:r w:rsidRPr="00F4290E">
        <w:rPr>
          <w:rFonts w:ascii="Times New Roman" w:hAnsi="Times New Roman" w:cs="Times New Roman"/>
          <w:bCs/>
          <w:sz w:val="28"/>
          <w:szCs w:val="28"/>
        </w:rPr>
        <w:t>S</w:t>
      </w:r>
      <w:r w:rsidRPr="00F4290E">
        <w:rPr>
          <w:rFonts w:ascii="Times New Roman" w:hAnsi="Times New Roman" w:cs="Times New Roman"/>
          <w:sz w:val="28"/>
          <w:szCs w:val="28"/>
        </w:rPr>
        <w:t>ocial), технологические (</w:t>
      </w:r>
      <w:r w:rsidRPr="00F4290E">
        <w:rPr>
          <w:rFonts w:ascii="Times New Roman" w:hAnsi="Times New Roman" w:cs="Times New Roman"/>
          <w:bCs/>
          <w:sz w:val="28"/>
          <w:szCs w:val="28"/>
        </w:rPr>
        <w:t>T</w:t>
      </w:r>
      <w:r w:rsidRPr="00F4290E">
        <w:rPr>
          <w:rFonts w:ascii="Times New Roman" w:hAnsi="Times New Roman" w:cs="Times New Roman"/>
          <w:sz w:val="28"/>
          <w:szCs w:val="28"/>
        </w:rPr>
        <w:t>echnological), экономические (</w:t>
      </w:r>
      <w:r w:rsidRPr="00F4290E">
        <w:rPr>
          <w:rFonts w:ascii="Times New Roman" w:hAnsi="Times New Roman" w:cs="Times New Roman"/>
          <w:bCs/>
          <w:sz w:val="28"/>
          <w:szCs w:val="28"/>
        </w:rPr>
        <w:t>E</w:t>
      </w:r>
      <w:r w:rsidRPr="00F4290E">
        <w:rPr>
          <w:rFonts w:ascii="Times New Roman" w:hAnsi="Times New Roman" w:cs="Times New Roman"/>
          <w:sz w:val="28"/>
          <w:szCs w:val="28"/>
        </w:rPr>
        <w:t>conomic), экологические (</w:t>
      </w:r>
      <w:r w:rsidRPr="00F4290E">
        <w:rPr>
          <w:rFonts w:ascii="Times New Roman" w:hAnsi="Times New Roman" w:cs="Times New Roman"/>
          <w:bCs/>
          <w:sz w:val="28"/>
          <w:szCs w:val="28"/>
        </w:rPr>
        <w:t>E</w:t>
      </w:r>
      <w:r w:rsidRPr="00F4290E">
        <w:rPr>
          <w:rFonts w:ascii="Times New Roman" w:hAnsi="Times New Roman" w:cs="Times New Roman"/>
          <w:sz w:val="28"/>
          <w:szCs w:val="28"/>
        </w:rPr>
        <w:t>cological) и политические (</w:t>
      </w:r>
      <w:r w:rsidRPr="00F4290E">
        <w:rPr>
          <w:rFonts w:ascii="Times New Roman" w:hAnsi="Times New Roman" w:cs="Times New Roman"/>
          <w:bCs/>
          <w:sz w:val="28"/>
          <w:szCs w:val="28"/>
        </w:rPr>
        <w:t>P</w:t>
      </w:r>
      <w:r w:rsidRPr="00F4290E">
        <w:rPr>
          <w:rFonts w:ascii="Times New Roman" w:hAnsi="Times New Roman" w:cs="Times New Roman"/>
          <w:sz w:val="28"/>
          <w:szCs w:val="28"/>
        </w:rPr>
        <w:t>olitical) аспекты, оказывающие влияние на конкурентоспособность.</w:t>
      </w:r>
      <w:r w:rsidRPr="00F4290E">
        <w:rPr>
          <w:rStyle w:val="ab"/>
          <w:rFonts w:ascii="Times New Roman" w:hAnsi="Times New Roman" w:cs="Times New Roman"/>
          <w:sz w:val="28"/>
          <w:szCs w:val="28"/>
        </w:rPr>
        <w:footnoteReference w:id="48"/>
      </w:r>
    </w:p>
    <w:p w:rsidR="00D43024" w:rsidRPr="00F4290E" w:rsidRDefault="00D43024" w:rsidP="00D43024">
      <w:pPr>
        <w:autoSpaceDE w:val="0"/>
        <w:autoSpaceDN w:val="0"/>
        <w:adjustRightInd w:val="0"/>
        <w:spacing w:after="0" w:line="360" w:lineRule="auto"/>
        <w:ind w:firstLine="708"/>
        <w:jc w:val="both"/>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b/>
          <w:sz w:val="28"/>
          <w:szCs w:val="28"/>
          <w:lang w:eastAsia="ru-RU"/>
        </w:rPr>
        <w:t>Функциональный подход</w:t>
      </w:r>
      <w:r w:rsidRPr="00F4290E">
        <w:rPr>
          <w:rFonts w:ascii="Times New Roman" w:eastAsia="Times New Roman" w:hAnsi="Times New Roman" w:cs="Times New Roman"/>
          <w:b/>
          <w:sz w:val="28"/>
          <w:szCs w:val="28"/>
          <w:lang w:val="ru-RU" w:eastAsia="ru-RU"/>
        </w:rPr>
        <w:t xml:space="preserve"> (метод сравнительных компаний)</w:t>
      </w:r>
      <w:r w:rsidRPr="00F4290E">
        <w:rPr>
          <w:rFonts w:ascii="Times New Roman" w:eastAsia="Times New Roman" w:hAnsi="Times New Roman" w:cs="Times New Roman"/>
          <w:sz w:val="28"/>
          <w:szCs w:val="28"/>
          <w:lang w:eastAsia="ru-RU"/>
        </w:rPr>
        <w:t xml:space="preserve"> заключается </w:t>
      </w:r>
      <w:r w:rsidRPr="00F4290E">
        <w:rPr>
          <w:rFonts w:ascii="Times New Roman" w:eastAsia="Times New Roman" w:hAnsi="Times New Roman" w:cs="Times New Roman"/>
          <w:sz w:val="28"/>
          <w:szCs w:val="28"/>
          <w:lang w:val="ru-RU" w:eastAsia="ru-RU"/>
        </w:rPr>
        <w:t>в сравнении</w:t>
      </w:r>
      <w:r w:rsidRPr="00F4290E">
        <w:rPr>
          <w:rFonts w:ascii="Times New Roman" w:eastAsia="Times New Roman" w:hAnsi="Times New Roman" w:cs="Times New Roman"/>
          <w:sz w:val="28"/>
          <w:szCs w:val="28"/>
          <w:lang w:eastAsia="ru-RU"/>
        </w:rPr>
        <w:t xml:space="preserve"> экономических показателей </w:t>
      </w:r>
      <w:r w:rsidRPr="00F4290E">
        <w:rPr>
          <w:rFonts w:ascii="Times New Roman" w:eastAsia="Times New Roman" w:hAnsi="Times New Roman" w:cs="Times New Roman"/>
          <w:sz w:val="28"/>
          <w:szCs w:val="28"/>
          <w:lang w:val="ru-RU" w:eastAsia="ru-RU"/>
        </w:rPr>
        <w:t>компаний-конкурентов</w:t>
      </w:r>
      <w:r w:rsidRPr="00F4290E">
        <w:rPr>
          <w:rFonts w:ascii="Times New Roman" w:eastAsia="Times New Roman" w:hAnsi="Times New Roman" w:cs="Times New Roman"/>
          <w:sz w:val="28"/>
          <w:szCs w:val="28"/>
          <w:lang w:eastAsia="ru-RU"/>
        </w:rPr>
        <w:t xml:space="preserve">. </w:t>
      </w:r>
      <w:r w:rsidRPr="00F4290E">
        <w:rPr>
          <w:rFonts w:ascii="Times New Roman" w:eastAsia="Times New Roman" w:hAnsi="Times New Roman" w:cs="Times New Roman"/>
          <w:sz w:val="28"/>
          <w:szCs w:val="28"/>
          <w:lang w:val="ru-RU" w:eastAsia="ru-RU"/>
        </w:rPr>
        <w:t>Причем компании необходимо выбирать со схожими производственными мощностями, стратегиями, рынками сбыта, это поможет дать более четкое представление о деятельности собственной компании на примере конкурентов.  Данный а</w:t>
      </w:r>
      <w:r w:rsidRPr="00F4290E">
        <w:rPr>
          <w:rFonts w:ascii="Times New Roman" w:eastAsia="Times New Roman" w:hAnsi="Times New Roman" w:cs="Times New Roman"/>
          <w:sz w:val="28"/>
          <w:szCs w:val="28"/>
          <w:lang w:eastAsia="ru-RU"/>
        </w:rPr>
        <w:t xml:space="preserve">нализ </w:t>
      </w:r>
      <w:r w:rsidRPr="00F4290E">
        <w:rPr>
          <w:rFonts w:ascii="Times New Roman" w:eastAsia="Times New Roman" w:hAnsi="Times New Roman" w:cs="Times New Roman"/>
          <w:sz w:val="28"/>
          <w:szCs w:val="28"/>
          <w:lang w:val="ru-RU" w:eastAsia="ru-RU"/>
        </w:rPr>
        <w:t>производится  на основе расчетов 3 групп показателей:</w:t>
      </w:r>
    </w:p>
    <w:p w:rsidR="00D43024" w:rsidRPr="00F4290E" w:rsidRDefault="00D43024" w:rsidP="00D4302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val="ru-RU" w:eastAsia="ru-RU"/>
        </w:rPr>
        <w:t>-п</w:t>
      </w:r>
      <w:r w:rsidRPr="00F4290E">
        <w:rPr>
          <w:rFonts w:ascii="Times New Roman" w:eastAsia="Times New Roman" w:hAnsi="Times New Roman" w:cs="Times New Roman"/>
          <w:sz w:val="28"/>
          <w:szCs w:val="28"/>
          <w:lang w:eastAsia="ru-RU"/>
        </w:rPr>
        <w:t>оказатели</w:t>
      </w:r>
      <w:r w:rsidRPr="00F4290E">
        <w:rPr>
          <w:rFonts w:ascii="Times New Roman" w:eastAsia="Times New Roman" w:hAnsi="Times New Roman" w:cs="Times New Roman"/>
          <w:sz w:val="28"/>
          <w:szCs w:val="28"/>
          <w:lang w:val="ru-RU" w:eastAsia="ru-RU"/>
        </w:rPr>
        <w:t xml:space="preserve"> </w:t>
      </w:r>
      <w:r w:rsidRPr="00F4290E">
        <w:rPr>
          <w:rFonts w:ascii="Times New Roman" w:eastAsia="Times New Roman" w:hAnsi="Times New Roman" w:cs="Times New Roman"/>
          <w:sz w:val="28"/>
          <w:szCs w:val="28"/>
          <w:lang w:eastAsia="ru-RU"/>
        </w:rPr>
        <w:t xml:space="preserve">эффективности производственно-хозяйственной деятельности </w:t>
      </w:r>
      <w:r w:rsidRPr="00F4290E">
        <w:rPr>
          <w:rFonts w:ascii="Times New Roman" w:eastAsia="Times New Roman" w:hAnsi="Times New Roman" w:cs="Times New Roman"/>
          <w:sz w:val="28"/>
          <w:szCs w:val="28"/>
          <w:lang w:val="ru-RU" w:eastAsia="ru-RU"/>
        </w:rPr>
        <w:t>фирмы</w:t>
      </w:r>
      <w:r w:rsidRPr="00F4290E">
        <w:rPr>
          <w:rFonts w:ascii="Times New Roman" w:eastAsia="Times New Roman" w:hAnsi="Times New Roman" w:cs="Times New Roman"/>
          <w:sz w:val="28"/>
          <w:szCs w:val="28"/>
          <w:lang w:eastAsia="ru-RU"/>
        </w:rPr>
        <w:t xml:space="preserve"> (отношение чистой прибыли к чистой стоимости материальных активов, отношение чистой прибыли к чистому оборотному капиталу);</w:t>
      </w:r>
    </w:p>
    <w:p w:rsidR="00D43024" w:rsidRPr="00F4290E" w:rsidRDefault="00D43024" w:rsidP="00D4302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F4290E">
        <w:rPr>
          <w:rFonts w:ascii="Times New Roman" w:eastAsia="Times New Roman" w:hAnsi="Times New Roman" w:cs="Times New Roman"/>
          <w:sz w:val="28"/>
          <w:szCs w:val="28"/>
          <w:lang w:val="ru-RU" w:eastAsia="ru-RU"/>
        </w:rPr>
        <w:lastRenderedPageBreak/>
        <w:t>-п</w:t>
      </w:r>
      <w:r w:rsidRPr="00F4290E">
        <w:rPr>
          <w:rFonts w:ascii="Times New Roman" w:eastAsia="Times New Roman" w:hAnsi="Times New Roman" w:cs="Times New Roman"/>
          <w:sz w:val="28"/>
          <w:szCs w:val="28"/>
          <w:lang w:eastAsia="ru-RU"/>
        </w:rPr>
        <w:t>оказатели состояни</w:t>
      </w:r>
      <w:r w:rsidRPr="00F4290E">
        <w:rPr>
          <w:rFonts w:ascii="Times New Roman" w:eastAsia="Times New Roman" w:hAnsi="Times New Roman" w:cs="Times New Roman"/>
          <w:sz w:val="28"/>
          <w:szCs w:val="28"/>
          <w:lang w:val="ru-RU" w:eastAsia="ru-RU"/>
        </w:rPr>
        <w:t>я</w:t>
      </w:r>
      <w:r w:rsidRPr="00F4290E">
        <w:rPr>
          <w:rFonts w:ascii="Times New Roman" w:eastAsia="Times New Roman" w:hAnsi="Times New Roman" w:cs="Times New Roman"/>
          <w:sz w:val="28"/>
          <w:szCs w:val="28"/>
          <w:lang w:eastAsia="ru-RU"/>
        </w:rPr>
        <w:t xml:space="preserve"> производст</w:t>
      </w:r>
      <w:r w:rsidRPr="00F4290E">
        <w:rPr>
          <w:rFonts w:ascii="Times New Roman" w:eastAsia="Times New Roman" w:hAnsi="Times New Roman" w:cs="Times New Roman"/>
          <w:sz w:val="28"/>
          <w:szCs w:val="28"/>
          <w:lang w:val="ru-RU" w:eastAsia="ru-RU"/>
        </w:rPr>
        <w:t>венных мощностей</w:t>
      </w:r>
      <w:r w:rsidRPr="00F4290E">
        <w:rPr>
          <w:rFonts w:ascii="Times New Roman" w:eastAsia="Times New Roman" w:hAnsi="Times New Roman" w:cs="Times New Roman"/>
          <w:sz w:val="28"/>
          <w:szCs w:val="28"/>
          <w:lang w:eastAsia="ru-RU"/>
        </w:rPr>
        <w:t xml:space="preserve"> и интенсивност</w:t>
      </w:r>
      <w:r w:rsidRPr="00F4290E">
        <w:rPr>
          <w:rFonts w:ascii="Times New Roman" w:eastAsia="Times New Roman" w:hAnsi="Times New Roman" w:cs="Times New Roman"/>
          <w:sz w:val="28"/>
          <w:szCs w:val="28"/>
          <w:lang w:val="ru-RU" w:eastAsia="ru-RU"/>
        </w:rPr>
        <w:t xml:space="preserve">и </w:t>
      </w:r>
      <w:r w:rsidRPr="00F4290E">
        <w:rPr>
          <w:rFonts w:ascii="Times New Roman" w:eastAsia="Times New Roman" w:hAnsi="Times New Roman" w:cs="Times New Roman"/>
          <w:sz w:val="28"/>
          <w:szCs w:val="28"/>
          <w:lang w:eastAsia="ru-RU"/>
        </w:rPr>
        <w:t>использования оборотного</w:t>
      </w:r>
      <w:r w:rsidRPr="00F4290E">
        <w:rPr>
          <w:rFonts w:ascii="Times New Roman" w:eastAsia="Times New Roman" w:hAnsi="Times New Roman" w:cs="Times New Roman"/>
          <w:sz w:val="28"/>
          <w:szCs w:val="28"/>
          <w:lang w:val="ru-RU" w:eastAsia="ru-RU"/>
        </w:rPr>
        <w:t xml:space="preserve"> и основного</w:t>
      </w:r>
      <w:r w:rsidRPr="00F4290E">
        <w:rPr>
          <w:rFonts w:ascii="Times New Roman" w:eastAsia="Times New Roman" w:hAnsi="Times New Roman" w:cs="Times New Roman"/>
          <w:sz w:val="28"/>
          <w:szCs w:val="28"/>
          <w:lang w:eastAsia="ru-RU"/>
        </w:rPr>
        <w:t xml:space="preserve"> капитала</w:t>
      </w:r>
      <w:r w:rsidRPr="00F4290E">
        <w:rPr>
          <w:rFonts w:ascii="Times New Roman" w:eastAsia="Times New Roman" w:hAnsi="Times New Roman" w:cs="Times New Roman"/>
          <w:sz w:val="28"/>
          <w:szCs w:val="28"/>
          <w:lang w:val="ru-RU" w:eastAsia="ru-RU"/>
        </w:rPr>
        <w:t xml:space="preserve"> (</w:t>
      </w:r>
      <w:r w:rsidRPr="00F4290E">
        <w:rPr>
          <w:rFonts w:ascii="Times New Roman" w:eastAsia="Times New Roman" w:hAnsi="Times New Roman" w:cs="Times New Roman"/>
          <w:sz w:val="28"/>
          <w:szCs w:val="28"/>
          <w:lang w:eastAsia="ru-RU"/>
        </w:rPr>
        <w:t xml:space="preserve">отношение чистых продаж к </w:t>
      </w:r>
      <w:r w:rsidRPr="00F4290E">
        <w:rPr>
          <w:rFonts w:ascii="Times New Roman" w:eastAsia="Times New Roman" w:hAnsi="Times New Roman" w:cs="Times New Roman"/>
          <w:sz w:val="28"/>
          <w:szCs w:val="28"/>
          <w:lang w:val="ru-RU" w:eastAsia="ru-RU"/>
        </w:rPr>
        <w:t>величине</w:t>
      </w:r>
      <w:r w:rsidRPr="00F4290E">
        <w:rPr>
          <w:rFonts w:ascii="Times New Roman" w:eastAsia="Times New Roman" w:hAnsi="Times New Roman" w:cs="Times New Roman"/>
          <w:sz w:val="28"/>
          <w:szCs w:val="28"/>
          <w:lang w:eastAsia="ru-RU"/>
        </w:rPr>
        <w:t xml:space="preserve"> материально-производственных запасов, отношение основного капитала к </w:t>
      </w:r>
      <w:r w:rsidRPr="00F4290E">
        <w:rPr>
          <w:rFonts w:ascii="Times New Roman" w:eastAsia="Times New Roman" w:hAnsi="Times New Roman" w:cs="Times New Roman"/>
          <w:sz w:val="28"/>
          <w:szCs w:val="28"/>
          <w:lang w:val="ru-RU" w:eastAsia="ru-RU"/>
        </w:rPr>
        <w:t>величине</w:t>
      </w:r>
      <w:r w:rsidRPr="00F4290E">
        <w:rPr>
          <w:rFonts w:ascii="Times New Roman" w:eastAsia="Times New Roman" w:hAnsi="Times New Roman" w:cs="Times New Roman"/>
          <w:sz w:val="28"/>
          <w:szCs w:val="28"/>
          <w:lang w:eastAsia="ru-RU"/>
        </w:rPr>
        <w:t xml:space="preserve"> материальных активов, отношение материально-производственных запасов к чистому оборотному капиталу</w:t>
      </w:r>
      <w:r w:rsidRPr="00F4290E">
        <w:rPr>
          <w:rFonts w:ascii="Times New Roman" w:eastAsia="Times New Roman" w:hAnsi="Times New Roman" w:cs="Times New Roman"/>
          <w:sz w:val="28"/>
          <w:szCs w:val="28"/>
          <w:lang w:val="ru-RU" w:eastAsia="ru-RU"/>
        </w:rPr>
        <w:t>)</w:t>
      </w:r>
      <w:r w:rsidRPr="00F4290E">
        <w:rPr>
          <w:rFonts w:ascii="Times New Roman" w:eastAsia="Times New Roman" w:hAnsi="Times New Roman" w:cs="Times New Roman"/>
          <w:sz w:val="28"/>
          <w:szCs w:val="28"/>
          <w:lang w:eastAsia="ru-RU"/>
        </w:rPr>
        <w:t>;</w:t>
      </w:r>
    </w:p>
    <w:p w:rsidR="00D43024" w:rsidRPr="00F4290E" w:rsidRDefault="00D43024" w:rsidP="00D43024">
      <w:pPr>
        <w:spacing w:line="360" w:lineRule="auto"/>
        <w:ind w:firstLine="360"/>
        <w:jc w:val="both"/>
        <w:rPr>
          <w:rFonts w:ascii="Times New Roman" w:hAnsi="Times New Roman" w:cs="Times New Roman"/>
          <w:sz w:val="28"/>
          <w:szCs w:val="28"/>
          <w:lang w:val="ru-RU"/>
        </w:rPr>
      </w:pPr>
      <w:r w:rsidRPr="00F4290E">
        <w:rPr>
          <w:rFonts w:ascii="Times New Roman" w:eastAsia="Times New Roman" w:hAnsi="Times New Roman" w:cs="Times New Roman"/>
          <w:sz w:val="28"/>
          <w:szCs w:val="28"/>
          <w:lang w:val="ru-RU" w:eastAsia="ru-RU"/>
        </w:rPr>
        <w:t>- п</w:t>
      </w:r>
      <w:r w:rsidRPr="00F4290E">
        <w:rPr>
          <w:rFonts w:ascii="Times New Roman" w:eastAsia="Times New Roman" w:hAnsi="Times New Roman" w:cs="Times New Roman"/>
          <w:sz w:val="28"/>
          <w:szCs w:val="28"/>
          <w:lang w:eastAsia="ru-RU"/>
        </w:rPr>
        <w:t>оказатели финансов</w:t>
      </w:r>
      <w:r w:rsidRPr="00F4290E">
        <w:rPr>
          <w:rFonts w:ascii="Times New Roman" w:eastAsia="Times New Roman" w:hAnsi="Times New Roman" w:cs="Times New Roman"/>
          <w:sz w:val="28"/>
          <w:szCs w:val="28"/>
          <w:lang w:val="ru-RU" w:eastAsia="ru-RU"/>
        </w:rPr>
        <w:t>ой</w:t>
      </w:r>
      <w:r w:rsidRPr="00F4290E">
        <w:rPr>
          <w:rFonts w:ascii="Times New Roman" w:eastAsia="Times New Roman" w:hAnsi="Times New Roman" w:cs="Times New Roman"/>
          <w:sz w:val="28"/>
          <w:szCs w:val="28"/>
          <w:lang w:eastAsia="ru-RU"/>
        </w:rPr>
        <w:t xml:space="preserve"> деятельност</w:t>
      </w:r>
      <w:r w:rsidRPr="00F4290E">
        <w:rPr>
          <w:rFonts w:ascii="Times New Roman" w:eastAsia="Times New Roman" w:hAnsi="Times New Roman" w:cs="Times New Roman"/>
          <w:sz w:val="28"/>
          <w:szCs w:val="28"/>
          <w:lang w:val="ru-RU" w:eastAsia="ru-RU"/>
        </w:rPr>
        <w:t>и (</w:t>
      </w:r>
      <w:r w:rsidRPr="00F4290E">
        <w:rPr>
          <w:rFonts w:ascii="Times New Roman" w:eastAsia="Times New Roman" w:hAnsi="Times New Roman" w:cs="Times New Roman"/>
          <w:sz w:val="28"/>
          <w:szCs w:val="28"/>
          <w:lang w:eastAsia="ru-RU"/>
        </w:rPr>
        <w:t>отношение оборотного капитала к текуще</w:t>
      </w:r>
      <w:r w:rsidRPr="00F4290E">
        <w:rPr>
          <w:rFonts w:ascii="Times New Roman" w:eastAsia="Times New Roman" w:hAnsi="Times New Roman" w:cs="Times New Roman"/>
          <w:sz w:val="28"/>
          <w:szCs w:val="28"/>
          <w:lang w:val="ru-RU" w:eastAsia="ru-RU"/>
        </w:rPr>
        <w:t>й задолженности</w:t>
      </w:r>
      <w:r w:rsidRPr="00F4290E">
        <w:rPr>
          <w:rFonts w:ascii="Times New Roman" w:eastAsia="Times New Roman" w:hAnsi="Times New Roman" w:cs="Times New Roman"/>
          <w:sz w:val="28"/>
          <w:szCs w:val="28"/>
          <w:lang w:eastAsia="ru-RU"/>
        </w:rPr>
        <w:t>, отношение текуще</w:t>
      </w:r>
      <w:r w:rsidRPr="00F4290E">
        <w:rPr>
          <w:rFonts w:ascii="Times New Roman" w:eastAsia="Times New Roman" w:hAnsi="Times New Roman" w:cs="Times New Roman"/>
          <w:sz w:val="28"/>
          <w:szCs w:val="28"/>
          <w:lang w:val="ru-RU" w:eastAsia="ru-RU"/>
        </w:rPr>
        <w:t xml:space="preserve">й задолженности </w:t>
      </w:r>
      <w:r w:rsidRPr="00F4290E">
        <w:rPr>
          <w:rFonts w:ascii="Times New Roman" w:eastAsia="Times New Roman" w:hAnsi="Times New Roman" w:cs="Times New Roman"/>
          <w:sz w:val="28"/>
          <w:szCs w:val="28"/>
          <w:lang w:eastAsia="ru-RU"/>
        </w:rPr>
        <w:t xml:space="preserve">к </w:t>
      </w:r>
      <w:r w:rsidRPr="00F4290E">
        <w:rPr>
          <w:rFonts w:ascii="Times New Roman" w:eastAsia="Times New Roman" w:hAnsi="Times New Roman" w:cs="Times New Roman"/>
          <w:sz w:val="28"/>
          <w:szCs w:val="28"/>
          <w:lang w:val="ru-RU" w:eastAsia="ru-RU"/>
        </w:rPr>
        <w:t>величине</w:t>
      </w:r>
      <w:r w:rsidRPr="00F4290E">
        <w:rPr>
          <w:rFonts w:ascii="Times New Roman" w:eastAsia="Times New Roman" w:hAnsi="Times New Roman" w:cs="Times New Roman"/>
          <w:sz w:val="28"/>
          <w:szCs w:val="28"/>
          <w:lang w:eastAsia="ru-RU"/>
        </w:rPr>
        <w:t xml:space="preserve"> материально-производственных запасов, отношение долгосрочных обязательств к чистому оборотному капиталу</w:t>
      </w:r>
      <w:r w:rsidRPr="00F4290E">
        <w:rPr>
          <w:rFonts w:ascii="Times New Roman" w:eastAsia="Times New Roman" w:hAnsi="Times New Roman" w:cs="Times New Roman"/>
          <w:sz w:val="28"/>
          <w:szCs w:val="28"/>
          <w:lang w:val="ru-RU" w:eastAsia="ru-RU"/>
        </w:rPr>
        <w:t>)</w:t>
      </w:r>
      <w:r w:rsidRPr="00F4290E">
        <w:rPr>
          <w:rFonts w:ascii="Times New Roman" w:eastAsia="Times New Roman" w:hAnsi="Times New Roman" w:cs="Times New Roman"/>
          <w:sz w:val="28"/>
          <w:szCs w:val="28"/>
          <w:lang w:eastAsia="ru-RU"/>
        </w:rPr>
        <w:t>.</w:t>
      </w:r>
    </w:p>
    <w:p w:rsidR="00D43024" w:rsidRPr="00F4290E" w:rsidRDefault="00D43024" w:rsidP="00F65FF6">
      <w:pPr>
        <w:spacing w:line="360" w:lineRule="auto"/>
        <w:jc w:val="both"/>
        <w:rPr>
          <w:rFonts w:ascii="Times New Roman" w:hAnsi="Times New Roman" w:cs="Times New Roman"/>
          <w:sz w:val="28"/>
          <w:szCs w:val="28"/>
          <w:lang w:val="ru-RU"/>
        </w:rPr>
      </w:pPr>
    </w:p>
    <w:p w:rsidR="007D5EA5" w:rsidRPr="00F4290E" w:rsidRDefault="007D5EA5"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1670B8" w:rsidRPr="00F4290E" w:rsidRDefault="001670B8" w:rsidP="00F65FF6">
      <w:pPr>
        <w:spacing w:line="360" w:lineRule="auto"/>
        <w:jc w:val="both"/>
        <w:rPr>
          <w:rFonts w:ascii="Times New Roman" w:hAnsi="Times New Roman" w:cs="Times New Roman"/>
          <w:sz w:val="28"/>
          <w:szCs w:val="28"/>
          <w:lang w:val="ru-RU"/>
        </w:rPr>
      </w:pPr>
    </w:p>
    <w:p w:rsidR="00EC3989" w:rsidRPr="00F4290E" w:rsidRDefault="00EC3989" w:rsidP="00F65FF6">
      <w:pPr>
        <w:spacing w:line="360" w:lineRule="auto"/>
        <w:ind w:firstLine="360"/>
        <w:jc w:val="both"/>
        <w:rPr>
          <w:rFonts w:ascii="Times New Roman" w:hAnsi="Times New Roman" w:cs="Times New Roman"/>
          <w:sz w:val="28"/>
          <w:szCs w:val="28"/>
          <w:lang w:val="ru-RU"/>
        </w:rPr>
      </w:pPr>
    </w:p>
    <w:p w:rsidR="00EC3989" w:rsidRPr="00F4290E" w:rsidRDefault="00EC3989" w:rsidP="005A1007">
      <w:pPr>
        <w:pStyle w:val="1"/>
        <w:spacing w:line="360" w:lineRule="auto"/>
        <w:rPr>
          <w:rFonts w:ascii="Times New Roman" w:hAnsi="Times New Roman" w:cs="Times New Roman"/>
          <w:color w:val="auto"/>
          <w:lang w:val="ru-RU"/>
        </w:rPr>
      </w:pPr>
      <w:bookmarkStart w:id="31" w:name="_Toc356843453"/>
      <w:r w:rsidRPr="00F4290E">
        <w:rPr>
          <w:rFonts w:ascii="Times New Roman" w:hAnsi="Times New Roman" w:cs="Times New Roman"/>
          <w:color w:val="auto"/>
          <w:lang w:val="ru-RU"/>
        </w:rPr>
        <w:lastRenderedPageBreak/>
        <w:t>Приложение 5</w:t>
      </w:r>
      <w:r w:rsidR="00910E71" w:rsidRPr="00F4290E">
        <w:rPr>
          <w:rFonts w:ascii="Times New Roman" w:hAnsi="Times New Roman" w:cs="Times New Roman"/>
          <w:color w:val="auto"/>
          <w:lang w:val="ru-RU"/>
        </w:rPr>
        <w:t xml:space="preserve"> Бренды компании Индитэкс</w:t>
      </w:r>
      <w:r w:rsidRPr="00F4290E">
        <w:rPr>
          <w:rStyle w:val="ab"/>
          <w:rFonts w:ascii="Times New Roman" w:hAnsi="Times New Roman" w:cs="Times New Roman"/>
          <w:color w:val="auto"/>
          <w:lang w:val="ru-RU"/>
        </w:rPr>
        <w:footnoteReference w:id="49"/>
      </w:r>
      <w:bookmarkEnd w:id="31"/>
    </w:p>
    <w:tbl>
      <w:tblPr>
        <w:tblW w:w="10240" w:type="dxa"/>
        <w:tblInd w:w="93" w:type="dxa"/>
        <w:tblLook w:val="04A0" w:firstRow="1" w:lastRow="0" w:firstColumn="1" w:lastColumn="0" w:noHBand="0" w:noVBand="1"/>
      </w:tblPr>
      <w:tblGrid>
        <w:gridCol w:w="2104"/>
        <w:gridCol w:w="1814"/>
        <w:gridCol w:w="2003"/>
        <w:gridCol w:w="1793"/>
        <w:gridCol w:w="2526"/>
      </w:tblGrid>
      <w:tr w:rsidR="00F4290E" w:rsidRPr="00F4290E" w:rsidTr="00772AE1">
        <w:trPr>
          <w:trHeight w:val="630"/>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Бренд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Целевая аудитория</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Ценовой диапазон</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Ассортимент</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Описание</w:t>
            </w:r>
          </w:p>
        </w:tc>
      </w:tr>
      <w:tr w:rsidR="00F4290E" w:rsidRPr="00F4290E" w:rsidTr="00772AE1">
        <w:trPr>
          <w:trHeight w:val="1890"/>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proofErr w:type="spellStart"/>
            <w:r w:rsidRPr="00F4290E">
              <w:rPr>
                <w:rFonts w:ascii="Times New Roman" w:eastAsia="Times New Roman" w:hAnsi="Times New Roman" w:cs="Times New Roman"/>
                <w:sz w:val="28"/>
                <w:szCs w:val="28"/>
                <w:lang w:val="ru-RU" w:eastAsia="ru-RU"/>
              </w:rPr>
              <w:t>Zara</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люди от 25 до 35 лет и дети</w:t>
            </w:r>
          </w:p>
        </w:tc>
        <w:tc>
          <w:tcPr>
            <w:tcW w:w="2313"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средний, ближе к дорогому сегменту</w:t>
            </w:r>
          </w:p>
        </w:tc>
        <w:tc>
          <w:tcPr>
            <w:tcW w:w="1382"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одежда, обувь, аксессуары и косметика</w:t>
            </w:r>
          </w:p>
        </w:tc>
        <w:tc>
          <w:tcPr>
            <w:tcW w:w="201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яркость и неожиданные ходы в сочетании с классической линией моделей</w:t>
            </w:r>
          </w:p>
        </w:tc>
      </w:tr>
      <w:tr w:rsidR="00F4290E" w:rsidRPr="00F4290E" w:rsidTr="00772AE1">
        <w:trPr>
          <w:trHeight w:val="4500"/>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proofErr w:type="spellStart"/>
            <w:r w:rsidRPr="00F4290E">
              <w:rPr>
                <w:rFonts w:ascii="Times New Roman" w:eastAsia="Times New Roman" w:hAnsi="Times New Roman" w:cs="Times New Roman"/>
                <w:sz w:val="28"/>
                <w:szCs w:val="28"/>
                <w:lang w:val="ru-RU" w:eastAsia="ru-RU"/>
              </w:rPr>
              <w:t>Pull</w:t>
            </w:r>
            <w:proofErr w:type="spellEnd"/>
            <w:r w:rsidRPr="00F4290E">
              <w:rPr>
                <w:rFonts w:ascii="Times New Roman" w:eastAsia="Times New Roman" w:hAnsi="Times New Roman" w:cs="Times New Roman"/>
                <w:sz w:val="28"/>
                <w:szCs w:val="28"/>
                <w:lang w:val="ru-RU" w:eastAsia="ru-RU"/>
              </w:rPr>
              <w:t xml:space="preserve"> </w:t>
            </w:r>
            <w:proofErr w:type="spellStart"/>
            <w:r w:rsidRPr="00F4290E">
              <w:rPr>
                <w:rFonts w:ascii="Times New Roman" w:eastAsia="Times New Roman" w:hAnsi="Times New Roman" w:cs="Times New Roman"/>
                <w:sz w:val="28"/>
                <w:szCs w:val="28"/>
                <w:lang w:val="ru-RU" w:eastAsia="ru-RU"/>
              </w:rPr>
              <w:t>and</w:t>
            </w:r>
            <w:proofErr w:type="spellEnd"/>
            <w:r w:rsidRPr="00F4290E">
              <w:rPr>
                <w:rFonts w:ascii="Times New Roman" w:eastAsia="Times New Roman" w:hAnsi="Times New Roman" w:cs="Times New Roman"/>
                <w:sz w:val="28"/>
                <w:szCs w:val="28"/>
                <w:lang w:val="ru-RU" w:eastAsia="ru-RU"/>
              </w:rPr>
              <w:t xml:space="preserve"> </w:t>
            </w:r>
            <w:proofErr w:type="spellStart"/>
            <w:r w:rsidRPr="00F4290E">
              <w:rPr>
                <w:rFonts w:ascii="Times New Roman" w:eastAsia="Times New Roman" w:hAnsi="Times New Roman" w:cs="Times New Roman"/>
                <w:sz w:val="28"/>
                <w:szCs w:val="28"/>
                <w:lang w:val="ru-RU" w:eastAsia="ru-RU"/>
              </w:rPr>
              <w:t>Bear</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молодые мужчины (женская коллекция представлена уже)</w:t>
            </w:r>
          </w:p>
        </w:tc>
        <w:tc>
          <w:tcPr>
            <w:tcW w:w="2313"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средний, ближе к недорогой одежде</w:t>
            </w:r>
          </w:p>
        </w:tc>
        <w:tc>
          <w:tcPr>
            <w:tcW w:w="1382"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джинсы, ветровки, майки, кроссовки, аксессуары</w:t>
            </w:r>
          </w:p>
        </w:tc>
        <w:tc>
          <w:tcPr>
            <w:tcW w:w="201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учёт 3х факторов: пик моды, умеренная цена и приемлемое качество</w:t>
            </w:r>
          </w:p>
        </w:tc>
      </w:tr>
      <w:tr w:rsidR="00F4290E" w:rsidRPr="00F4290E" w:rsidTr="00772AE1">
        <w:trPr>
          <w:trHeight w:val="2205"/>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proofErr w:type="spellStart"/>
            <w:r w:rsidRPr="00F4290E">
              <w:rPr>
                <w:rFonts w:ascii="Times New Roman" w:eastAsia="Times New Roman" w:hAnsi="Times New Roman" w:cs="Times New Roman"/>
                <w:sz w:val="28"/>
                <w:szCs w:val="28"/>
                <w:lang w:val="ru-RU" w:eastAsia="ru-RU"/>
              </w:rPr>
              <w:t>Massimo</w:t>
            </w:r>
            <w:proofErr w:type="spellEnd"/>
            <w:r w:rsidRPr="00F4290E">
              <w:rPr>
                <w:rFonts w:ascii="Times New Roman" w:eastAsia="Times New Roman" w:hAnsi="Times New Roman" w:cs="Times New Roman"/>
                <w:sz w:val="28"/>
                <w:szCs w:val="28"/>
                <w:lang w:val="ru-RU" w:eastAsia="ru-RU"/>
              </w:rPr>
              <w:t xml:space="preserve"> </w:t>
            </w:r>
            <w:proofErr w:type="spellStart"/>
            <w:r w:rsidRPr="00F4290E">
              <w:rPr>
                <w:rFonts w:ascii="Times New Roman" w:eastAsia="Times New Roman" w:hAnsi="Times New Roman" w:cs="Times New Roman"/>
                <w:sz w:val="28"/>
                <w:szCs w:val="28"/>
                <w:lang w:val="ru-RU" w:eastAsia="ru-RU"/>
              </w:rPr>
              <w:t>Dutti</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люди от 25 до 35 лет</w:t>
            </w:r>
          </w:p>
        </w:tc>
        <w:tc>
          <w:tcPr>
            <w:tcW w:w="2313"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дорогой ценовой сегмент</w:t>
            </w:r>
          </w:p>
        </w:tc>
        <w:tc>
          <w:tcPr>
            <w:tcW w:w="1382"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стильная деловая одежда, трикотаж  и обувь</w:t>
            </w:r>
          </w:p>
        </w:tc>
        <w:tc>
          <w:tcPr>
            <w:tcW w:w="201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универсальный дизайн, объединяющий независимых и деловых городских жителей</w:t>
            </w:r>
          </w:p>
        </w:tc>
      </w:tr>
      <w:tr w:rsidR="00F4290E" w:rsidRPr="00F4290E" w:rsidTr="00772AE1">
        <w:trPr>
          <w:trHeight w:val="3465"/>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proofErr w:type="spellStart"/>
            <w:r w:rsidRPr="00F4290E">
              <w:rPr>
                <w:rFonts w:ascii="Times New Roman" w:eastAsia="Times New Roman" w:hAnsi="Times New Roman" w:cs="Times New Roman"/>
                <w:sz w:val="28"/>
                <w:szCs w:val="28"/>
                <w:lang w:val="ru-RU" w:eastAsia="ru-RU"/>
              </w:rPr>
              <w:lastRenderedPageBreak/>
              <w:t>Bershka</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подростки</w:t>
            </w:r>
          </w:p>
        </w:tc>
        <w:tc>
          <w:tcPr>
            <w:tcW w:w="2313"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недорогая одежда</w:t>
            </w:r>
          </w:p>
        </w:tc>
        <w:tc>
          <w:tcPr>
            <w:tcW w:w="1382"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одежда и аксессуары</w:t>
            </w:r>
          </w:p>
        </w:tc>
        <w:tc>
          <w:tcPr>
            <w:tcW w:w="201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недорогая и ультрасовременная одежда, которая не отличается носкостью и качеством, зато находится на пике популярности в данном сезоне</w:t>
            </w:r>
          </w:p>
        </w:tc>
      </w:tr>
      <w:tr w:rsidR="00F4290E" w:rsidRPr="00F4290E" w:rsidTr="00772AE1">
        <w:trPr>
          <w:trHeight w:val="3150"/>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proofErr w:type="spellStart"/>
            <w:r w:rsidRPr="00F4290E">
              <w:rPr>
                <w:rFonts w:ascii="Times New Roman" w:eastAsia="Times New Roman" w:hAnsi="Times New Roman" w:cs="Times New Roman"/>
                <w:sz w:val="28"/>
                <w:szCs w:val="28"/>
                <w:lang w:val="ru-RU" w:eastAsia="ru-RU"/>
              </w:rPr>
              <w:t>Stradivarius</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подростки (в основном девушки)</w:t>
            </w:r>
          </w:p>
        </w:tc>
        <w:tc>
          <w:tcPr>
            <w:tcW w:w="2313"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недорогая одежда</w:t>
            </w:r>
          </w:p>
        </w:tc>
        <w:tc>
          <w:tcPr>
            <w:tcW w:w="1382"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одежда и аксессуары</w:t>
            </w:r>
          </w:p>
        </w:tc>
        <w:tc>
          <w:tcPr>
            <w:tcW w:w="201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одежда для креативных и динамичных молодых людей, которые хотят находящейся в курсе последних тенденций молодёжной моды</w:t>
            </w:r>
          </w:p>
        </w:tc>
      </w:tr>
      <w:tr w:rsidR="00F4290E" w:rsidRPr="00F4290E" w:rsidTr="00772AE1">
        <w:trPr>
          <w:trHeight w:val="2835"/>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proofErr w:type="spellStart"/>
            <w:r w:rsidRPr="00F4290E">
              <w:rPr>
                <w:rFonts w:ascii="Times New Roman" w:eastAsia="Times New Roman" w:hAnsi="Times New Roman" w:cs="Times New Roman"/>
                <w:sz w:val="28"/>
                <w:szCs w:val="28"/>
                <w:lang w:val="ru-RU" w:eastAsia="ru-RU"/>
              </w:rPr>
              <w:t>Oysho</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молодые женщины</w:t>
            </w:r>
          </w:p>
        </w:tc>
        <w:tc>
          <w:tcPr>
            <w:tcW w:w="2313"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доступные цены</w:t>
            </w:r>
          </w:p>
        </w:tc>
        <w:tc>
          <w:tcPr>
            <w:tcW w:w="1382"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нижнее бельё и средства по уходу за телом</w:t>
            </w:r>
          </w:p>
        </w:tc>
        <w:tc>
          <w:tcPr>
            <w:tcW w:w="201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линия белья, претендующая на гламурность и различные косметические средства, продаётся в маленьких Oysho-бутиках</w:t>
            </w:r>
          </w:p>
        </w:tc>
      </w:tr>
      <w:tr w:rsidR="00F4290E" w:rsidRPr="00F4290E" w:rsidTr="00772AE1">
        <w:trPr>
          <w:trHeight w:val="3780"/>
        </w:trPr>
        <w:tc>
          <w:tcPr>
            <w:tcW w:w="3135" w:type="dxa"/>
            <w:tcBorders>
              <w:top w:val="nil"/>
              <w:left w:val="single" w:sz="4" w:space="0" w:color="auto"/>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proofErr w:type="spellStart"/>
            <w:r w:rsidRPr="00F4290E">
              <w:rPr>
                <w:rFonts w:ascii="Times New Roman" w:eastAsia="Times New Roman" w:hAnsi="Times New Roman" w:cs="Times New Roman"/>
                <w:sz w:val="28"/>
                <w:szCs w:val="28"/>
                <w:lang w:val="ru-RU" w:eastAsia="ru-RU"/>
              </w:rPr>
              <w:lastRenderedPageBreak/>
              <w:t>Uterqüe</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молодые женщины</w:t>
            </w:r>
          </w:p>
        </w:tc>
        <w:tc>
          <w:tcPr>
            <w:tcW w:w="2313"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выше средних, но значительно ниже цен на дизайнерские вещи</w:t>
            </w:r>
          </w:p>
        </w:tc>
        <w:tc>
          <w:tcPr>
            <w:tcW w:w="1382"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модные аксессуары, женскую обувь, сумки, кошельки, шарфы, платки, ремни и, в небольших количествах, одежду</w:t>
            </w:r>
          </w:p>
        </w:tc>
        <w:tc>
          <w:tcPr>
            <w:tcW w:w="2010" w:type="dxa"/>
            <w:tcBorders>
              <w:top w:val="nil"/>
              <w:left w:val="nil"/>
              <w:bottom w:val="single" w:sz="4" w:space="0" w:color="auto"/>
              <w:right w:val="single" w:sz="4" w:space="0" w:color="auto"/>
            </w:tcBorders>
            <w:shd w:val="clear" w:color="auto" w:fill="auto"/>
            <w:vAlign w:val="center"/>
            <w:hideMark/>
          </w:tcPr>
          <w:p w:rsidR="00EC3989" w:rsidRPr="00F4290E" w:rsidRDefault="00EC3989" w:rsidP="00772AE1">
            <w:pPr>
              <w:spacing w:after="0" w:line="360" w:lineRule="auto"/>
              <w:jc w:val="center"/>
              <w:rPr>
                <w:rFonts w:ascii="Times New Roman" w:eastAsia="Times New Roman" w:hAnsi="Times New Roman" w:cs="Times New Roman"/>
                <w:sz w:val="28"/>
                <w:szCs w:val="28"/>
                <w:lang w:val="ru-RU" w:eastAsia="ru-RU"/>
              </w:rPr>
            </w:pPr>
            <w:r w:rsidRPr="00F4290E">
              <w:rPr>
                <w:rFonts w:ascii="Times New Roman" w:eastAsia="Times New Roman" w:hAnsi="Times New Roman" w:cs="Times New Roman"/>
                <w:sz w:val="28"/>
                <w:szCs w:val="28"/>
                <w:lang w:val="ru-RU" w:eastAsia="ru-RU"/>
              </w:rPr>
              <w:t>продукция Uterque изготавливается из натуральных материалов и продается в магазинах, больше похожих на бутики</w:t>
            </w:r>
          </w:p>
        </w:tc>
      </w:tr>
    </w:tbl>
    <w:p w:rsidR="00EC3989" w:rsidRPr="00F4290E" w:rsidRDefault="00EC3989" w:rsidP="00F65FF6">
      <w:pPr>
        <w:spacing w:line="360" w:lineRule="auto"/>
        <w:ind w:firstLine="360"/>
        <w:jc w:val="both"/>
        <w:rPr>
          <w:rFonts w:ascii="Times New Roman" w:hAnsi="Times New Roman" w:cs="Times New Roman"/>
          <w:sz w:val="28"/>
          <w:szCs w:val="28"/>
          <w:lang w:val="ru-RU"/>
        </w:rPr>
      </w:pPr>
    </w:p>
    <w:p w:rsidR="002B6776" w:rsidRPr="00F4290E" w:rsidRDefault="002B6776" w:rsidP="00F65FF6">
      <w:pPr>
        <w:spacing w:line="360" w:lineRule="auto"/>
        <w:ind w:firstLine="360"/>
        <w:jc w:val="both"/>
        <w:rPr>
          <w:rFonts w:ascii="Times New Roman" w:hAnsi="Times New Roman" w:cs="Times New Roman"/>
          <w:sz w:val="28"/>
          <w:szCs w:val="28"/>
          <w:lang w:val="ru-RU"/>
        </w:rPr>
      </w:pPr>
    </w:p>
    <w:p w:rsidR="002B6776" w:rsidRPr="00F4290E" w:rsidRDefault="002B6776" w:rsidP="00F65FF6">
      <w:pPr>
        <w:spacing w:line="360" w:lineRule="auto"/>
        <w:ind w:right="-567" w:firstLine="360"/>
        <w:jc w:val="both"/>
        <w:rPr>
          <w:rFonts w:ascii="Times New Roman" w:hAnsi="Times New Roman" w:cs="Times New Roman"/>
          <w:sz w:val="28"/>
          <w:szCs w:val="28"/>
          <w:lang w:val="ru-RU"/>
        </w:rPr>
      </w:pPr>
    </w:p>
    <w:p w:rsidR="002B6776" w:rsidRPr="00F4290E" w:rsidRDefault="002B6776" w:rsidP="00F65FF6">
      <w:pPr>
        <w:spacing w:line="360" w:lineRule="auto"/>
        <w:ind w:firstLine="360"/>
        <w:jc w:val="both"/>
        <w:rPr>
          <w:rFonts w:ascii="Times New Roman" w:hAnsi="Times New Roman" w:cs="Times New Roman"/>
          <w:sz w:val="28"/>
          <w:szCs w:val="28"/>
          <w:lang w:val="ru-RU"/>
        </w:rPr>
      </w:pPr>
    </w:p>
    <w:p w:rsidR="002B6776" w:rsidRPr="00F4290E" w:rsidRDefault="002B6776" w:rsidP="00F65FF6">
      <w:pPr>
        <w:spacing w:line="360" w:lineRule="auto"/>
        <w:ind w:firstLine="360"/>
        <w:jc w:val="both"/>
        <w:rPr>
          <w:rFonts w:ascii="Times New Roman" w:hAnsi="Times New Roman" w:cs="Times New Roman"/>
          <w:sz w:val="28"/>
          <w:szCs w:val="28"/>
          <w:lang w:val="ru-RU"/>
        </w:rPr>
      </w:pPr>
    </w:p>
    <w:p w:rsidR="002B6776" w:rsidRPr="00F4290E" w:rsidRDefault="002B6776" w:rsidP="00F65FF6">
      <w:pPr>
        <w:spacing w:line="360" w:lineRule="auto"/>
        <w:ind w:firstLine="360"/>
        <w:jc w:val="both"/>
        <w:rPr>
          <w:rFonts w:ascii="Times New Roman" w:hAnsi="Times New Roman" w:cs="Times New Roman"/>
          <w:sz w:val="28"/>
          <w:szCs w:val="28"/>
          <w:lang w:val="ru-RU"/>
        </w:rPr>
      </w:pPr>
    </w:p>
    <w:p w:rsidR="00910E71" w:rsidRPr="00F4290E" w:rsidRDefault="00910E71" w:rsidP="00F65FF6">
      <w:pPr>
        <w:spacing w:line="360" w:lineRule="auto"/>
        <w:ind w:firstLine="360"/>
        <w:jc w:val="both"/>
        <w:rPr>
          <w:rFonts w:ascii="Times New Roman" w:hAnsi="Times New Roman" w:cs="Times New Roman"/>
          <w:sz w:val="28"/>
          <w:szCs w:val="28"/>
          <w:lang w:val="ru-RU"/>
        </w:rPr>
      </w:pPr>
    </w:p>
    <w:p w:rsidR="00910E71" w:rsidRPr="00F4290E" w:rsidRDefault="00910E71" w:rsidP="00F65FF6">
      <w:pPr>
        <w:spacing w:line="360" w:lineRule="auto"/>
        <w:ind w:firstLine="360"/>
        <w:jc w:val="both"/>
        <w:rPr>
          <w:rFonts w:ascii="Times New Roman" w:hAnsi="Times New Roman" w:cs="Times New Roman"/>
          <w:sz w:val="28"/>
          <w:szCs w:val="28"/>
          <w:lang w:val="ru-RU"/>
        </w:rPr>
      </w:pPr>
    </w:p>
    <w:p w:rsidR="00910E71" w:rsidRPr="00F4290E" w:rsidRDefault="00910E71" w:rsidP="00F65FF6">
      <w:pPr>
        <w:spacing w:line="360" w:lineRule="auto"/>
        <w:ind w:firstLine="360"/>
        <w:jc w:val="both"/>
        <w:rPr>
          <w:rFonts w:ascii="Times New Roman" w:hAnsi="Times New Roman" w:cs="Times New Roman"/>
          <w:sz w:val="28"/>
          <w:szCs w:val="28"/>
          <w:lang w:val="ru-RU"/>
        </w:rPr>
      </w:pPr>
    </w:p>
    <w:p w:rsidR="00910E71" w:rsidRPr="00F4290E" w:rsidRDefault="00910E71" w:rsidP="00F65FF6">
      <w:pPr>
        <w:spacing w:line="360" w:lineRule="auto"/>
        <w:ind w:firstLine="360"/>
        <w:jc w:val="both"/>
        <w:rPr>
          <w:rFonts w:ascii="Times New Roman" w:hAnsi="Times New Roman" w:cs="Times New Roman"/>
          <w:sz w:val="28"/>
          <w:szCs w:val="28"/>
          <w:lang w:val="ru-RU"/>
        </w:rPr>
      </w:pPr>
    </w:p>
    <w:p w:rsidR="00910E71" w:rsidRPr="00F4290E" w:rsidRDefault="00910E71" w:rsidP="00F65FF6">
      <w:pPr>
        <w:spacing w:line="360" w:lineRule="auto"/>
        <w:ind w:firstLine="360"/>
        <w:jc w:val="both"/>
        <w:rPr>
          <w:rFonts w:ascii="Times New Roman" w:hAnsi="Times New Roman" w:cs="Times New Roman"/>
          <w:sz w:val="28"/>
          <w:szCs w:val="28"/>
          <w:lang w:val="ru-RU"/>
        </w:rPr>
      </w:pPr>
    </w:p>
    <w:p w:rsidR="00910E71" w:rsidRPr="00F4290E" w:rsidRDefault="00910E71" w:rsidP="00F65FF6">
      <w:pPr>
        <w:spacing w:line="360" w:lineRule="auto"/>
        <w:ind w:firstLine="360"/>
        <w:jc w:val="both"/>
        <w:rPr>
          <w:rFonts w:ascii="Times New Roman" w:hAnsi="Times New Roman" w:cs="Times New Roman"/>
          <w:sz w:val="28"/>
          <w:szCs w:val="28"/>
          <w:lang w:val="ru-RU"/>
        </w:rPr>
      </w:pPr>
    </w:p>
    <w:p w:rsidR="00910E71" w:rsidRPr="00F4290E" w:rsidRDefault="00910E71" w:rsidP="00F65FF6">
      <w:pPr>
        <w:spacing w:line="360" w:lineRule="auto"/>
        <w:ind w:firstLine="360"/>
        <w:jc w:val="both"/>
        <w:rPr>
          <w:rFonts w:ascii="Times New Roman" w:hAnsi="Times New Roman" w:cs="Times New Roman"/>
          <w:sz w:val="28"/>
          <w:szCs w:val="28"/>
          <w:lang w:val="ru-RU"/>
        </w:rPr>
      </w:pPr>
    </w:p>
    <w:p w:rsidR="00705BA6" w:rsidRPr="00F4290E" w:rsidRDefault="00705BA6" w:rsidP="005A1007">
      <w:pPr>
        <w:pStyle w:val="1"/>
        <w:spacing w:line="360" w:lineRule="auto"/>
        <w:rPr>
          <w:rFonts w:ascii="Times New Roman" w:hAnsi="Times New Roman" w:cs="Times New Roman"/>
          <w:color w:val="auto"/>
          <w:lang w:val="ru-RU"/>
        </w:rPr>
      </w:pPr>
      <w:bookmarkStart w:id="32" w:name="_Toc356843454"/>
      <w:r w:rsidRPr="00F4290E">
        <w:rPr>
          <w:rFonts w:ascii="Times New Roman" w:hAnsi="Times New Roman" w:cs="Times New Roman"/>
          <w:color w:val="auto"/>
          <w:lang w:val="ru-RU"/>
        </w:rPr>
        <w:lastRenderedPageBreak/>
        <w:t xml:space="preserve">Список </w:t>
      </w:r>
      <w:r w:rsidR="004B0325" w:rsidRPr="00F4290E">
        <w:rPr>
          <w:rFonts w:ascii="Times New Roman" w:hAnsi="Times New Roman" w:cs="Times New Roman"/>
          <w:color w:val="auto"/>
          <w:lang w:val="ru-RU"/>
        </w:rPr>
        <w:t xml:space="preserve">использованной </w:t>
      </w:r>
      <w:r w:rsidRPr="00F4290E">
        <w:rPr>
          <w:rFonts w:ascii="Times New Roman" w:hAnsi="Times New Roman" w:cs="Times New Roman"/>
          <w:color w:val="auto"/>
          <w:lang w:val="ru-RU"/>
        </w:rPr>
        <w:t>литературы</w:t>
      </w:r>
      <w:bookmarkEnd w:id="32"/>
    </w:p>
    <w:p w:rsidR="004B0325" w:rsidRPr="00F4290E" w:rsidRDefault="004B0325" w:rsidP="004B0325">
      <w:pPr>
        <w:pStyle w:val="a9"/>
        <w:numPr>
          <w:ilvl w:val="0"/>
          <w:numId w:val="2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Вальтер Ж. Конкурентоспособность</w:t>
      </w:r>
      <w:r w:rsidRPr="00F4290E">
        <w:rPr>
          <w:rFonts w:ascii="Times New Roman" w:hAnsi="Times New Roman" w:cs="Times New Roman"/>
          <w:sz w:val="28"/>
          <w:szCs w:val="28"/>
          <w:lang w:val="en-US"/>
        </w:rPr>
        <w:t>:</w:t>
      </w:r>
      <w:r w:rsidR="008F4909" w:rsidRPr="00F4290E">
        <w:rPr>
          <w:rFonts w:ascii="Times New Roman" w:hAnsi="Times New Roman" w:cs="Times New Roman"/>
          <w:sz w:val="28"/>
          <w:szCs w:val="28"/>
        </w:rPr>
        <w:t xml:space="preserve"> Общий подход. М., 2005.-52</w:t>
      </w:r>
    </w:p>
    <w:p w:rsidR="00705BA6" w:rsidRPr="00F4290E" w:rsidRDefault="00705BA6" w:rsidP="004B0325">
      <w:pPr>
        <w:pStyle w:val="a9"/>
        <w:numPr>
          <w:ilvl w:val="0"/>
          <w:numId w:val="2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Гордон Я. Целевая конкуренция. М., Вершина, 2006. – 368 с.</w:t>
      </w:r>
    </w:p>
    <w:p w:rsidR="00705BA6" w:rsidRPr="00F4290E" w:rsidRDefault="00705BA6" w:rsidP="004B0325">
      <w:pPr>
        <w:pStyle w:val="a3"/>
        <w:numPr>
          <w:ilvl w:val="0"/>
          <w:numId w:val="20"/>
        </w:numPr>
        <w:spacing w:line="360" w:lineRule="auto"/>
        <w:jc w:val="both"/>
        <w:rPr>
          <w:rFonts w:ascii="Times New Roman" w:hAnsi="Times New Roman" w:cs="Times New Roman"/>
          <w:sz w:val="28"/>
          <w:szCs w:val="28"/>
        </w:rPr>
      </w:pPr>
      <w:r w:rsidRPr="00F4290E">
        <w:rPr>
          <w:rStyle w:val="medium-normal1"/>
          <w:rFonts w:ascii="Times New Roman" w:hAnsi="Times New Roman" w:cs="Times New Roman"/>
          <w:sz w:val="28"/>
          <w:szCs w:val="28"/>
        </w:rPr>
        <w:t>Доронин А.</w:t>
      </w:r>
      <w:r w:rsidRPr="00F4290E">
        <w:rPr>
          <w:rFonts w:ascii="Times New Roman" w:hAnsi="Times New Roman" w:cs="Times New Roman"/>
          <w:sz w:val="28"/>
          <w:szCs w:val="28"/>
        </w:rPr>
        <w:t xml:space="preserve"> Бизнес-разведка. М. «Ось-89», 2003. – 496 с.</w:t>
      </w:r>
    </w:p>
    <w:p w:rsidR="004C1279" w:rsidRPr="00F4290E" w:rsidRDefault="004C1279" w:rsidP="004B0325">
      <w:pPr>
        <w:pStyle w:val="a3"/>
        <w:numPr>
          <w:ilvl w:val="0"/>
          <w:numId w:val="2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Дюков И.И. Управление конкурентоспособностью компании. Учебное пособие. – СПб: СПбГУ ИТМО, 2011. – 100с.</w:t>
      </w:r>
    </w:p>
    <w:p w:rsidR="00705BA6" w:rsidRPr="00F4290E" w:rsidRDefault="00705BA6" w:rsidP="004B0325">
      <w:pPr>
        <w:pStyle w:val="a3"/>
        <w:numPr>
          <w:ilvl w:val="0"/>
          <w:numId w:val="2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Лемке Г. Нелинейный стратегический менеджмент. М., «Дело и Сервис», 2006. – 400 с.</w:t>
      </w:r>
    </w:p>
    <w:p w:rsidR="00705BA6" w:rsidRPr="00F4290E" w:rsidRDefault="00705BA6" w:rsidP="004B0325">
      <w:pPr>
        <w:pStyle w:val="a3"/>
        <w:numPr>
          <w:ilvl w:val="0"/>
          <w:numId w:val="20"/>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Портер М. Конкурентная стратегия: Методика анализа отраслей и конкурентов/Пер. с англ. – 3 изд. – М.,Альпина Бизнес Букс, 2007. – 453 с.</w:t>
      </w:r>
    </w:p>
    <w:p w:rsidR="00AE06F2" w:rsidRPr="00F4290E" w:rsidRDefault="00AE06F2" w:rsidP="004B0325">
      <w:pPr>
        <w:pStyle w:val="a9"/>
        <w:numPr>
          <w:ilvl w:val="0"/>
          <w:numId w:val="2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rPr>
        <w:t>Портер М. Конкуренция/Пер. с англ - М. Вильямс, 2005</w:t>
      </w:r>
      <w:r w:rsidR="004C1279" w:rsidRPr="00F4290E">
        <w:rPr>
          <w:rFonts w:ascii="Times New Roman" w:hAnsi="Times New Roman" w:cs="Times New Roman"/>
          <w:sz w:val="28"/>
          <w:szCs w:val="28"/>
        </w:rPr>
        <w:t>.</w:t>
      </w:r>
      <w:r w:rsidRPr="00F4290E">
        <w:rPr>
          <w:rFonts w:ascii="Times New Roman" w:hAnsi="Times New Roman" w:cs="Times New Roman"/>
          <w:sz w:val="28"/>
          <w:szCs w:val="28"/>
        </w:rPr>
        <w:t xml:space="preserve"> - 608 с.</w:t>
      </w:r>
    </w:p>
    <w:p w:rsidR="00705BA6" w:rsidRPr="00F4290E" w:rsidRDefault="00705BA6" w:rsidP="004B0325">
      <w:pPr>
        <w:pStyle w:val="a3"/>
        <w:numPr>
          <w:ilvl w:val="0"/>
          <w:numId w:val="20"/>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Прескотт Дж., Миллер С. Конкурентная разведка: Уроки из окопов. – М.,Альпина Бизнес Букс, 2004. – 336 с.</w:t>
      </w:r>
    </w:p>
    <w:p w:rsidR="00705BA6" w:rsidRPr="00F4290E" w:rsidRDefault="00705BA6" w:rsidP="004B0325">
      <w:pPr>
        <w:pStyle w:val="a3"/>
        <w:numPr>
          <w:ilvl w:val="0"/>
          <w:numId w:val="20"/>
        </w:numPr>
        <w:autoSpaceDE w:val="0"/>
        <w:autoSpaceDN w:val="0"/>
        <w:adjustRightInd w:val="0"/>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Фляйшер К. Стратегический и конкурентный анализ. Методы и средства конкурентного анализа в бизнесе/Фляйшер К., Бенсуссан Б. – М.: БИНОМ. Лаборатория знаний, 2005. – 541 с.</w:t>
      </w:r>
    </w:p>
    <w:p w:rsidR="00705BA6" w:rsidRPr="00F4290E" w:rsidRDefault="00705BA6" w:rsidP="004B0325">
      <w:pPr>
        <w:pStyle w:val="a3"/>
        <w:numPr>
          <w:ilvl w:val="0"/>
          <w:numId w:val="20"/>
        </w:numPr>
        <w:spacing w:after="0" w:line="360" w:lineRule="auto"/>
        <w:jc w:val="both"/>
        <w:rPr>
          <w:rFonts w:ascii="Times New Roman" w:hAnsi="Times New Roman" w:cs="Times New Roman"/>
          <w:sz w:val="28"/>
          <w:szCs w:val="28"/>
        </w:rPr>
      </w:pPr>
      <w:r w:rsidRPr="00F4290E">
        <w:rPr>
          <w:rFonts w:ascii="Times New Roman" w:hAnsi="Times New Roman" w:cs="Times New Roman"/>
          <w:sz w:val="28"/>
          <w:szCs w:val="28"/>
        </w:rPr>
        <w:t>Чан Ким У., Молборн Рене. Стратегия</w:t>
      </w:r>
      <w:r w:rsidRPr="00F4290E">
        <w:rPr>
          <w:rFonts w:ascii="Times New Roman" w:hAnsi="Times New Roman" w:cs="Times New Roman"/>
          <w:sz w:val="28"/>
          <w:szCs w:val="28"/>
          <w:lang w:val="en-US"/>
        </w:rPr>
        <w:t xml:space="preserve"> </w:t>
      </w:r>
      <w:r w:rsidRPr="00F4290E">
        <w:rPr>
          <w:rFonts w:ascii="Times New Roman" w:hAnsi="Times New Roman" w:cs="Times New Roman"/>
          <w:sz w:val="28"/>
          <w:szCs w:val="28"/>
        </w:rPr>
        <w:t>голубого</w:t>
      </w:r>
      <w:r w:rsidRPr="00F4290E">
        <w:rPr>
          <w:rFonts w:ascii="Times New Roman" w:hAnsi="Times New Roman" w:cs="Times New Roman"/>
          <w:sz w:val="28"/>
          <w:szCs w:val="28"/>
          <w:lang w:val="en-US"/>
        </w:rPr>
        <w:t xml:space="preserve"> </w:t>
      </w:r>
      <w:r w:rsidRPr="00F4290E">
        <w:rPr>
          <w:rFonts w:ascii="Times New Roman" w:hAnsi="Times New Roman" w:cs="Times New Roman"/>
          <w:sz w:val="28"/>
          <w:szCs w:val="28"/>
        </w:rPr>
        <w:t>океана</w:t>
      </w:r>
      <w:r w:rsidRPr="00F4290E">
        <w:rPr>
          <w:rFonts w:ascii="Times New Roman" w:hAnsi="Times New Roman" w:cs="Times New Roman"/>
          <w:sz w:val="28"/>
          <w:szCs w:val="28"/>
          <w:lang w:val="en-US"/>
        </w:rPr>
        <w:t xml:space="preserve">//Harvard Business Review.- </w:t>
      </w:r>
      <w:r w:rsidRPr="00F4290E">
        <w:rPr>
          <w:rFonts w:ascii="Times New Roman" w:hAnsi="Times New Roman" w:cs="Times New Roman"/>
          <w:sz w:val="28"/>
          <w:szCs w:val="28"/>
        </w:rPr>
        <w:t>Март 2007, – 272 с.</w:t>
      </w:r>
    </w:p>
    <w:p w:rsidR="00705BA6" w:rsidRPr="00F4290E" w:rsidRDefault="00BA7038" w:rsidP="004B0325">
      <w:pPr>
        <w:pStyle w:val="a3"/>
        <w:numPr>
          <w:ilvl w:val="0"/>
          <w:numId w:val="20"/>
        </w:numPr>
        <w:autoSpaceDE w:val="0"/>
        <w:autoSpaceDN w:val="0"/>
        <w:adjustRightInd w:val="0"/>
        <w:spacing w:after="0" w:line="360" w:lineRule="auto"/>
        <w:ind w:left="851" w:hanging="567"/>
        <w:jc w:val="both"/>
        <w:rPr>
          <w:rFonts w:ascii="Times New Roman" w:hAnsi="Times New Roman" w:cs="Times New Roman"/>
          <w:sz w:val="28"/>
          <w:szCs w:val="28"/>
        </w:rPr>
      </w:pPr>
      <w:r w:rsidRPr="00F4290E">
        <w:rPr>
          <w:rFonts w:ascii="Times New Roman" w:hAnsi="Times New Roman" w:cs="Times New Roman"/>
          <w:sz w:val="28"/>
          <w:szCs w:val="28"/>
        </w:rPr>
        <w:t xml:space="preserve"> </w:t>
      </w:r>
      <w:r w:rsidR="00705BA6" w:rsidRPr="00F4290E">
        <w:rPr>
          <w:rFonts w:ascii="Times New Roman" w:hAnsi="Times New Roman" w:cs="Times New Roman"/>
          <w:sz w:val="28"/>
          <w:szCs w:val="28"/>
        </w:rPr>
        <w:t>Ющук Е.Л. Конкурентная разведка: маркетинг рисков и возможностей, М., Вершина, 2006.-240 с.</w:t>
      </w:r>
    </w:p>
    <w:p w:rsidR="00705BA6" w:rsidRPr="00F4290E" w:rsidRDefault="00705BA6" w:rsidP="004B0325">
      <w:pPr>
        <w:pStyle w:val="a3"/>
        <w:numPr>
          <w:ilvl w:val="0"/>
          <w:numId w:val="20"/>
        </w:numPr>
        <w:spacing w:line="360" w:lineRule="auto"/>
        <w:ind w:left="851" w:hanging="491"/>
        <w:jc w:val="both"/>
        <w:rPr>
          <w:rFonts w:ascii="Times New Roman" w:hAnsi="Times New Roman" w:cs="Times New Roman"/>
          <w:sz w:val="28"/>
          <w:szCs w:val="28"/>
        </w:rPr>
      </w:pPr>
      <w:r w:rsidRPr="00F4290E">
        <w:rPr>
          <w:rFonts w:ascii="Times New Roman" w:hAnsi="Times New Roman" w:cs="Times New Roman"/>
          <w:sz w:val="28"/>
          <w:szCs w:val="28"/>
        </w:rPr>
        <w:t xml:space="preserve">Гискис Х. Конкурентная разведка в фирме </w:t>
      </w:r>
      <w:r w:rsidRPr="00F4290E">
        <w:rPr>
          <w:rFonts w:ascii="Times New Roman" w:hAnsi="Times New Roman" w:cs="Times New Roman"/>
          <w:sz w:val="28"/>
          <w:szCs w:val="28"/>
          <w:lang w:val="en-US"/>
        </w:rPr>
        <w:t>Lexis</w:t>
      </w:r>
      <w:r w:rsidRPr="00F4290E">
        <w:rPr>
          <w:rFonts w:ascii="Times New Roman" w:hAnsi="Times New Roman" w:cs="Times New Roman"/>
          <w:sz w:val="28"/>
          <w:szCs w:val="28"/>
        </w:rPr>
        <w:t>-</w:t>
      </w:r>
      <w:r w:rsidRPr="00F4290E">
        <w:rPr>
          <w:rFonts w:ascii="Times New Roman" w:hAnsi="Times New Roman" w:cs="Times New Roman"/>
          <w:sz w:val="28"/>
          <w:szCs w:val="28"/>
          <w:lang w:val="en-US"/>
        </w:rPr>
        <w:t>Nexis</w:t>
      </w:r>
      <w:r w:rsidRPr="00F4290E">
        <w:rPr>
          <w:rFonts w:ascii="Times New Roman" w:hAnsi="Times New Roman" w:cs="Times New Roman"/>
          <w:sz w:val="28"/>
          <w:szCs w:val="28"/>
        </w:rPr>
        <w:t xml:space="preserve">. // Конкурентная разведка: уроки из окопов. Под редакцией </w:t>
      </w:r>
      <w:r w:rsidRPr="00F4290E">
        <w:rPr>
          <w:rStyle w:val="medium-normal1"/>
          <w:rFonts w:ascii="Times New Roman" w:hAnsi="Times New Roman" w:cs="Times New Roman"/>
          <w:sz w:val="28"/>
          <w:szCs w:val="28"/>
        </w:rPr>
        <w:t>Прескотта Д.</w:t>
      </w:r>
      <w:r w:rsidRPr="00F4290E">
        <w:rPr>
          <w:rFonts w:ascii="Times New Roman" w:hAnsi="Times New Roman" w:cs="Times New Roman"/>
          <w:sz w:val="28"/>
          <w:szCs w:val="28"/>
        </w:rPr>
        <w:t>, Миллера С.  М., Альпина-паблишер, 2003. – 336 с. С. 88.</w:t>
      </w:r>
    </w:p>
    <w:p w:rsidR="00705BA6" w:rsidRPr="00F4290E" w:rsidRDefault="00705BA6" w:rsidP="004B0325">
      <w:pPr>
        <w:pStyle w:val="a3"/>
        <w:numPr>
          <w:ilvl w:val="0"/>
          <w:numId w:val="20"/>
        </w:numPr>
        <w:spacing w:line="360" w:lineRule="auto"/>
        <w:ind w:left="851" w:hanging="491"/>
        <w:jc w:val="both"/>
        <w:rPr>
          <w:rFonts w:ascii="Times New Roman" w:hAnsi="Times New Roman" w:cs="Times New Roman"/>
          <w:sz w:val="28"/>
          <w:szCs w:val="28"/>
        </w:rPr>
      </w:pPr>
      <w:r w:rsidRPr="00F4290E">
        <w:rPr>
          <w:rFonts w:ascii="Times New Roman" w:hAnsi="Times New Roman" w:cs="Times New Roman"/>
          <w:sz w:val="28"/>
          <w:szCs w:val="28"/>
        </w:rPr>
        <w:t>Катышев М.В. Вопросы и ответы по конкурентной разведке. // «Защита информации. Конфидент». №4. 2004.</w:t>
      </w:r>
    </w:p>
    <w:p w:rsidR="00705BA6" w:rsidRPr="00F4290E" w:rsidRDefault="00705BA6" w:rsidP="004B0325">
      <w:pPr>
        <w:pStyle w:val="a3"/>
        <w:numPr>
          <w:ilvl w:val="0"/>
          <w:numId w:val="20"/>
        </w:numPr>
        <w:spacing w:line="360" w:lineRule="auto"/>
        <w:ind w:left="851" w:hanging="491"/>
        <w:jc w:val="both"/>
        <w:rPr>
          <w:rFonts w:ascii="Times New Roman" w:hAnsi="Times New Roman" w:cs="Times New Roman"/>
          <w:sz w:val="28"/>
          <w:szCs w:val="28"/>
        </w:rPr>
      </w:pPr>
      <w:r w:rsidRPr="00F4290E">
        <w:rPr>
          <w:rStyle w:val="medium-normal1"/>
          <w:rFonts w:ascii="Times New Roman" w:hAnsi="Times New Roman" w:cs="Times New Roman"/>
          <w:sz w:val="28"/>
          <w:szCs w:val="28"/>
        </w:rPr>
        <w:t>Кравец Л.</w:t>
      </w:r>
      <w:r w:rsidRPr="00F4290E">
        <w:rPr>
          <w:rFonts w:ascii="Times New Roman" w:hAnsi="Times New Roman" w:cs="Times New Roman"/>
          <w:sz w:val="28"/>
          <w:szCs w:val="28"/>
        </w:rPr>
        <w:t>, Обрезанов С. Конкурентоспособность предпринимательства и конкурентная разведка. М., издательство «Права человека», 2002. С.67.</w:t>
      </w:r>
    </w:p>
    <w:p w:rsidR="00AE355A" w:rsidRPr="00F4290E" w:rsidRDefault="00AE355A" w:rsidP="004B0325">
      <w:pPr>
        <w:pStyle w:val="a3"/>
        <w:numPr>
          <w:ilvl w:val="0"/>
          <w:numId w:val="20"/>
        </w:numPr>
        <w:spacing w:line="360" w:lineRule="auto"/>
        <w:ind w:left="851" w:hanging="491"/>
        <w:jc w:val="both"/>
        <w:rPr>
          <w:rFonts w:ascii="Times New Roman" w:hAnsi="Times New Roman" w:cs="Times New Roman"/>
          <w:sz w:val="28"/>
          <w:szCs w:val="28"/>
        </w:rPr>
      </w:pPr>
      <w:r w:rsidRPr="00F4290E">
        <w:rPr>
          <w:rFonts w:ascii="Times New Roman" w:hAnsi="Times New Roman" w:cs="Times New Roman"/>
          <w:sz w:val="28"/>
          <w:szCs w:val="28"/>
        </w:rPr>
        <w:t>Лутошкина Н. Автореферат диссертации на соискание ученой степени кандидата экономических наук.-СПБ, 2012. -23 с.</w:t>
      </w:r>
    </w:p>
    <w:p w:rsidR="00705BA6" w:rsidRPr="00F4290E" w:rsidRDefault="00705BA6" w:rsidP="004B0325">
      <w:pPr>
        <w:pStyle w:val="a3"/>
        <w:numPr>
          <w:ilvl w:val="0"/>
          <w:numId w:val="20"/>
        </w:numPr>
        <w:tabs>
          <w:tab w:val="left" w:pos="993"/>
          <w:tab w:val="left" w:pos="1418"/>
        </w:tabs>
        <w:spacing w:line="360" w:lineRule="auto"/>
        <w:jc w:val="both"/>
        <w:rPr>
          <w:rFonts w:ascii="Times New Roman" w:hAnsi="Times New Roman" w:cs="Times New Roman"/>
          <w:sz w:val="28"/>
          <w:szCs w:val="28"/>
          <w:lang w:eastAsia="ru-RU"/>
        </w:rPr>
      </w:pPr>
      <w:r w:rsidRPr="00F4290E">
        <w:rPr>
          <w:rFonts w:ascii="Times New Roman" w:hAnsi="Times New Roman" w:cs="Times New Roman"/>
          <w:sz w:val="28"/>
          <w:szCs w:val="28"/>
        </w:rPr>
        <w:lastRenderedPageBreak/>
        <w:t>Митрофанов А.А. Экономическая безопасность коммерческих предприятий и деловая разведка. // Энциклопедия деловой разведки и контрразведки. Составители Ф.Г.Меркулов, Р.В.Ромачев. М., Русь-Олимп, 2007. С. 376.</w:t>
      </w:r>
    </w:p>
    <w:p w:rsidR="00705BA6" w:rsidRPr="00F4290E" w:rsidRDefault="00705BA6" w:rsidP="004B0325">
      <w:pPr>
        <w:pStyle w:val="a3"/>
        <w:numPr>
          <w:ilvl w:val="0"/>
          <w:numId w:val="20"/>
        </w:numPr>
        <w:tabs>
          <w:tab w:val="left" w:pos="567"/>
        </w:tabs>
        <w:spacing w:line="360" w:lineRule="auto"/>
        <w:ind w:left="851" w:hanging="491"/>
        <w:jc w:val="both"/>
        <w:rPr>
          <w:rFonts w:ascii="Times New Roman" w:hAnsi="Times New Roman" w:cs="Times New Roman"/>
          <w:sz w:val="28"/>
          <w:szCs w:val="28"/>
        </w:rPr>
      </w:pPr>
      <w:r w:rsidRPr="00F4290E">
        <w:rPr>
          <w:rFonts w:ascii="Times New Roman" w:hAnsi="Times New Roman" w:cs="Times New Roman"/>
          <w:sz w:val="28"/>
          <w:szCs w:val="28"/>
        </w:rPr>
        <w:t>Нежданов И. Аналитическая разведка для бизнеса. М., Ось-89, 2008. – 336 с..</w:t>
      </w:r>
    </w:p>
    <w:p w:rsidR="00D92982" w:rsidRPr="00F4290E" w:rsidRDefault="00D92982" w:rsidP="004B0325">
      <w:pPr>
        <w:pStyle w:val="a3"/>
        <w:numPr>
          <w:ilvl w:val="0"/>
          <w:numId w:val="20"/>
        </w:numPr>
        <w:tabs>
          <w:tab w:val="left" w:pos="567"/>
        </w:tabs>
        <w:spacing w:line="360" w:lineRule="auto"/>
        <w:ind w:left="851" w:hanging="491"/>
        <w:jc w:val="both"/>
        <w:rPr>
          <w:rFonts w:ascii="Times New Roman" w:hAnsi="Times New Roman" w:cs="Times New Roman"/>
          <w:sz w:val="28"/>
          <w:szCs w:val="28"/>
        </w:rPr>
      </w:pPr>
      <w:r w:rsidRPr="00F4290E">
        <w:rPr>
          <w:rFonts w:ascii="Times New Roman" w:hAnsi="Times New Roman" w:cs="Times New Roman"/>
          <w:sz w:val="28"/>
          <w:szCs w:val="28"/>
          <w:lang w:val="es-AR"/>
        </w:rPr>
        <w:t>Финклиштейн. С</w:t>
      </w:r>
      <w:r w:rsidRPr="00F4290E">
        <w:rPr>
          <w:rFonts w:ascii="Times New Roman" w:hAnsi="Times New Roman" w:cs="Times New Roman"/>
          <w:sz w:val="28"/>
          <w:szCs w:val="28"/>
        </w:rPr>
        <w:t>. Ошибки топ менеджеров ведущих корпораций</w:t>
      </w:r>
      <w:r w:rsidRPr="00F4290E">
        <w:rPr>
          <w:rFonts w:ascii="Times New Roman" w:hAnsi="Times New Roman" w:cs="Times New Roman"/>
          <w:sz w:val="28"/>
          <w:szCs w:val="28"/>
          <w:lang w:val="en-US"/>
        </w:rPr>
        <w:t>:</w:t>
      </w:r>
      <w:r w:rsidRPr="00F4290E">
        <w:rPr>
          <w:rFonts w:ascii="Times New Roman" w:hAnsi="Times New Roman" w:cs="Times New Roman"/>
          <w:sz w:val="28"/>
          <w:szCs w:val="28"/>
        </w:rPr>
        <w:t xml:space="preserve"> Анализ и практические выводы</w:t>
      </w:r>
      <w:r w:rsidRPr="00F4290E">
        <w:rPr>
          <w:rFonts w:ascii="Times New Roman" w:hAnsi="Times New Roman" w:cs="Times New Roman"/>
          <w:sz w:val="28"/>
          <w:szCs w:val="28"/>
          <w:lang w:val="en-US"/>
        </w:rPr>
        <w:t xml:space="preserve">; </w:t>
      </w:r>
      <w:r w:rsidRPr="00F4290E">
        <w:rPr>
          <w:rFonts w:ascii="Times New Roman" w:hAnsi="Times New Roman" w:cs="Times New Roman"/>
          <w:sz w:val="28"/>
          <w:szCs w:val="28"/>
        </w:rPr>
        <w:t>Пер. с англ.-3-е изд.</w:t>
      </w:r>
      <w:proofErr w:type="gramStart"/>
      <w:r w:rsidRPr="00F4290E">
        <w:rPr>
          <w:rFonts w:ascii="Times New Roman" w:hAnsi="Times New Roman" w:cs="Times New Roman"/>
          <w:sz w:val="28"/>
          <w:szCs w:val="28"/>
        </w:rPr>
        <w:t xml:space="preserve"> ,</w:t>
      </w:r>
      <w:proofErr w:type="spellStart"/>
      <w:proofErr w:type="gramEnd"/>
      <w:r w:rsidRPr="00F4290E">
        <w:rPr>
          <w:rFonts w:ascii="Times New Roman" w:hAnsi="Times New Roman" w:cs="Times New Roman"/>
          <w:sz w:val="28"/>
          <w:szCs w:val="28"/>
        </w:rPr>
        <w:t>М.:Альпина</w:t>
      </w:r>
      <w:proofErr w:type="spellEnd"/>
      <w:r w:rsidRPr="00F4290E">
        <w:rPr>
          <w:rFonts w:ascii="Times New Roman" w:hAnsi="Times New Roman" w:cs="Times New Roman"/>
          <w:sz w:val="28"/>
          <w:szCs w:val="28"/>
        </w:rPr>
        <w:t xml:space="preserve"> Бизнес Букс, 2006.394 с</w:t>
      </w:r>
    </w:p>
    <w:p w:rsidR="00BA7038" w:rsidRPr="00F4290E" w:rsidRDefault="00BA7038" w:rsidP="004B0325">
      <w:pPr>
        <w:pStyle w:val="a3"/>
        <w:numPr>
          <w:ilvl w:val="0"/>
          <w:numId w:val="20"/>
        </w:numPr>
        <w:tabs>
          <w:tab w:val="left" w:pos="567"/>
        </w:tabs>
        <w:spacing w:line="360" w:lineRule="auto"/>
        <w:ind w:left="851" w:hanging="491"/>
        <w:jc w:val="both"/>
        <w:rPr>
          <w:rFonts w:ascii="Times New Roman" w:hAnsi="Times New Roman" w:cs="Times New Roman"/>
          <w:sz w:val="28"/>
          <w:szCs w:val="28"/>
        </w:rPr>
      </w:pPr>
      <w:proofErr w:type="spellStart"/>
      <w:r w:rsidRPr="00F4290E">
        <w:rPr>
          <w:rFonts w:ascii="Times New Roman" w:hAnsi="Times New Roman" w:cs="Times New Roman"/>
          <w:sz w:val="28"/>
          <w:szCs w:val="28"/>
        </w:rPr>
        <w:t>Хусианова</w:t>
      </w:r>
      <w:proofErr w:type="spellEnd"/>
      <w:r w:rsidRPr="00F4290E">
        <w:rPr>
          <w:rFonts w:ascii="Times New Roman" w:hAnsi="Times New Roman" w:cs="Times New Roman"/>
          <w:sz w:val="28"/>
          <w:szCs w:val="28"/>
        </w:rPr>
        <w:t xml:space="preserve"> С.  Развитие товарного рынка как внешней среды совершенствования управления </w:t>
      </w:r>
      <w:proofErr w:type="spellStart"/>
      <w:r w:rsidRPr="00F4290E">
        <w:rPr>
          <w:rFonts w:ascii="Times New Roman" w:hAnsi="Times New Roman" w:cs="Times New Roman"/>
          <w:sz w:val="28"/>
          <w:szCs w:val="28"/>
        </w:rPr>
        <w:t>конкурентоспособностью</w:t>
      </w:r>
      <w:proofErr w:type="gramStart"/>
      <w:r w:rsidRPr="00F4290E">
        <w:rPr>
          <w:rFonts w:ascii="Times New Roman" w:hAnsi="Times New Roman" w:cs="Times New Roman"/>
          <w:sz w:val="28"/>
          <w:szCs w:val="28"/>
        </w:rPr>
        <w:t>.Н</w:t>
      </w:r>
      <w:proofErr w:type="gramEnd"/>
      <w:r w:rsidRPr="00F4290E">
        <w:rPr>
          <w:rFonts w:ascii="Times New Roman" w:hAnsi="Times New Roman" w:cs="Times New Roman"/>
          <w:sz w:val="28"/>
          <w:szCs w:val="28"/>
        </w:rPr>
        <w:t>ЧФ</w:t>
      </w:r>
      <w:proofErr w:type="spellEnd"/>
      <w:r w:rsidRPr="00F4290E">
        <w:rPr>
          <w:rFonts w:ascii="Times New Roman" w:hAnsi="Times New Roman" w:cs="Times New Roman"/>
          <w:sz w:val="28"/>
          <w:szCs w:val="28"/>
        </w:rPr>
        <w:t> НОУ ВПО «Академия управления «ТИСБИ», 2009. -3 с</w:t>
      </w:r>
    </w:p>
    <w:p w:rsidR="004B0325" w:rsidRPr="00F4290E" w:rsidRDefault="004B0325" w:rsidP="004B0325">
      <w:pPr>
        <w:pStyle w:val="a3"/>
        <w:tabs>
          <w:tab w:val="left" w:pos="567"/>
        </w:tabs>
        <w:spacing w:line="360" w:lineRule="auto"/>
        <w:ind w:left="851"/>
        <w:jc w:val="both"/>
        <w:rPr>
          <w:rFonts w:ascii="Times New Roman" w:hAnsi="Times New Roman" w:cs="Times New Roman"/>
          <w:sz w:val="28"/>
          <w:szCs w:val="28"/>
        </w:rPr>
      </w:pPr>
    </w:p>
    <w:p w:rsidR="004B0325" w:rsidRPr="00F4290E" w:rsidRDefault="004B0325" w:rsidP="004B0325">
      <w:pPr>
        <w:pStyle w:val="a3"/>
        <w:tabs>
          <w:tab w:val="left" w:pos="567"/>
        </w:tabs>
        <w:spacing w:line="360" w:lineRule="auto"/>
        <w:ind w:left="851"/>
        <w:jc w:val="both"/>
        <w:rPr>
          <w:rFonts w:ascii="Times New Roman" w:hAnsi="Times New Roman" w:cs="Times New Roman"/>
          <w:sz w:val="28"/>
          <w:szCs w:val="28"/>
        </w:rPr>
      </w:pPr>
      <w:r w:rsidRPr="00F4290E">
        <w:rPr>
          <w:rFonts w:ascii="Times New Roman" w:hAnsi="Times New Roman" w:cs="Times New Roman"/>
          <w:sz w:val="28"/>
          <w:szCs w:val="28"/>
        </w:rPr>
        <w:t>Зарубежные источники</w:t>
      </w:r>
    </w:p>
    <w:p w:rsidR="004B0325" w:rsidRPr="00F4290E" w:rsidRDefault="004B0325" w:rsidP="004B0325">
      <w:pPr>
        <w:pStyle w:val="a3"/>
        <w:tabs>
          <w:tab w:val="left" w:pos="567"/>
        </w:tabs>
        <w:spacing w:line="360" w:lineRule="auto"/>
        <w:ind w:left="851"/>
        <w:jc w:val="both"/>
        <w:rPr>
          <w:rFonts w:ascii="Times New Roman" w:hAnsi="Times New Roman" w:cs="Times New Roman"/>
          <w:sz w:val="28"/>
          <w:szCs w:val="28"/>
        </w:rPr>
      </w:pPr>
    </w:p>
    <w:p w:rsidR="004B0325" w:rsidRPr="00F4290E" w:rsidRDefault="004B0325" w:rsidP="004B0325">
      <w:pPr>
        <w:pStyle w:val="a3"/>
        <w:numPr>
          <w:ilvl w:val="0"/>
          <w:numId w:val="20"/>
        </w:numPr>
        <w:spacing w:line="360" w:lineRule="auto"/>
        <w:jc w:val="both"/>
        <w:rPr>
          <w:rFonts w:ascii="Times New Roman" w:hAnsi="Times New Roman" w:cs="Times New Roman"/>
          <w:sz w:val="28"/>
          <w:szCs w:val="28"/>
        </w:rPr>
      </w:pPr>
      <w:proofErr w:type="spellStart"/>
      <w:r w:rsidRPr="00F4290E">
        <w:rPr>
          <w:rFonts w:ascii="Times New Roman" w:hAnsi="Times New Roman" w:cs="Times New Roman"/>
          <w:bCs/>
          <w:sz w:val="28"/>
          <w:szCs w:val="28"/>
          <w:lang w:val="en-US"/>
        </w:rPr>
        <w:t>Ambastha</w:t>
      </w:r>
      <w:proofErr w:type="spellEnd"/>
      <w:r w:rsidRPr="00F4290E">
        <w:rPr>
          <w:rFonts w:ascii="Times New Roman" w:hAnsi="Times New Roman" w:cs="Times New Roman"/>
          <w:bCs/>
          <w:sz w:val="28"/>
          <w:szCs w:val="28"/>
        </w:rPr>
        <w:t xml:space="preserve"> А.</w:t>
      </w:r>
      <w:r w:rsidRPr="00F4290E">
        <w:rPr>
          <w:rFonts w:ascii="Times New Roman" w:hAnsi="Times New Roman" w:cs="Times New Roman"/>
          <w:bCs/>
          <w:sz w:val="28"/>
          <w:szCs w:val="28"/>
          <w:lang w:val="en-US"/>
        </w:rPr>
        <w:t xml:space="preserve">, </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en-US"/>
        </w:rPr>
        <w:t xml:space="preserve">Competitiveness of </w:t>
      </w:r>
      <w:proofErr w:type="spellStart"/>
      <w:r w:rsidRPr="00F4290E">
        <w:rPr>
          <w:rFonts w:ascii="Times New Roman" w:hAnsi="Times New Roman" w:cs="Times New Roman"/>
          <w:sz w:val="28"/>
          <w:szCs w:val="28"/>
          <w:lang w:val="en-US"/>
        </w:rPr>
        <w:t>Firms:Review</w:t>
      </w:r>
      <w:proofErr w:type="spellEnd"/>
      <w:r w:rsidRPr="00F4290E">
        <w:rPr>
          <w:rFonts w:ascii="Times New Roman" w:hAnsi="Times New Roman" w:cs="Times New Roman"/>
          <w:sz w:val="28"/>
          <w:szCs w:val="28"/>
          <w:lang w:val="en-US"/>
        </w:rPr>
        <w:t xml:space="preserve"> of Theory, Frameworks, and Models</w:t>
      </w:r>
      <w:r w:rsidRPr="00F4290E">
        <w:rPr>
          <w:rFonts w:ascii="Times New Roman" w:hAnsi="Times New Roman" w:cs="Times New Roman"/>
          <w:sz w:val="28"/>
          <w:szCs w:val="28"/>
        </w:rPr>
        <w:t>.- 61 р</w:t>
      </w:r>
    </w:p>
    <w:p w:rsidR="00864876" w:rsidRPr="00F4290E" w:rsidRDefault="00864876" w:rsidP="004B0325">
      <w:pPr>
        <w:pStyle w:val="a3"/>
        <w:numPr>
          <w:ilvl w:val="0"/>
          <w:numId w:val="2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lang w:val="en-US"/>
        </w:rPr>
        <w:t>Buckley P., Measures of International Competitiveness: A critical survey.-27 p</w:t>
      </w:r>
    </w:p>
    <w:p w:rsidR="00864876" w:rsidRPr="00F4290E" w:rsidRDefault="00864876" w:rsidP="004B0325">
      <w:pPr>
        <w:pStyle w:val="a3"/>
        <w:numPr>
          <w:ilvl w:val="0"/>
          <w:numId w:val="2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lang w:val="en-US"/>
        </w:rPr>
        <w:t>Chang Moon H., Competitiveness of product, firm, industry and nation in a global business.-8 p</w:t>
      </w:r>
    </w:p>
    <w:p w:rsidR="004B0325" w:rsidRPr="00F4290E" w:rsidRDefault="004B0325" w:rsidP="004B0325">
      <w:pPr>
        <w:pStyle w:val="a3"/>
        <w:numPr>
          <w:ilvl w:val="0"/>
          <w:numId w:val="20"/>
        </w:numPr>
        <w:spacing w:line="360" w:lineRule="auto"/>
        <w:jc w:val="both"/>
        <w:rPr>
          <w:rFonts w:ascii="Times New Roman" w:hAnsi="Times New Roman" w:cs="Times New Roman"/>
          <w:sz w:val="28"/>
          <w:szCs w:val="28"/>
        </w:rPr>
      </w:pPr>
      <w:r w:rsidRPr="00F4290E">
        <w:rPr>
          <w:rFonts w:ascii="Times New Roman" w:hAnsi="Times New Roman" w:cs="Times New Roman"/>
          <w:sz w:val="28"/>
          <w:szCs w:val="28"/>
          <w:lang w:val="en-US"/>
        </w:rPr>
        <w:t>Combs</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en-US"/>
        </w:rPr>
        <w:t>R</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en-US"/>
        </w:rPr>
        <w:t>Moorhead</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en-US"/>
        </w:rPr>
        <w:t>J</w:t>
      </w:r>
      <w:r w:rsidRPr="00F4290E">
        <w:rPr>
          <w:rFonts w:ascii="Times New Roman" w:hAnsi="Times New Roman" w:cs="Times New Roman"/>
          <w:sz w:val="28"/>
          <w:szCs w:val="28"/>
        </w:rPr>
        <w:t>. “</w:t>
      </w:r>
      <w:r w:rsidRPr="00F4290E">
        <w:rPr>
          <w:rFonts w:ascii="Times New Roman" w:hAnsi="Times New Roman" w:cs="Times New Roman"/>
          <w:sz w:val="28"/>
          <w:szCs w:val="28"/>
          <w:lang w:val="en-US"/>
        </w:rPr>
        <w:t>The</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en-US"/>
        </w:rPr>
        <w:t>Competitive</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en-US"/>
        </w:rPr>
        <w:t>Intelligence</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en-US"/>
        </w:rPr>
        <w:t>Handbook</w:t>
      </w:r>
      <w:r w:rsidR="00864876" w:rsidRPr="00F4290E">
        <w:rPr>
          <w:rFonts w:ascii="Times New Roman" w:hAnsi="Times New Roman" w:cs="Times New Roman"/>
          <w:sz w:val="28"/>
          <w:szCs w:val="28"/>
        </w:rPr>
        <w:t xml:space="preserve">” </w:t>
      </w:r>
      <w:r w:rsidR="00864876" w:rsidRPr="00F4290E">
        <w:rPr>
          <w:rFonts w:ascii="Times New Roman" w:hAnsi="Times New Roman" w:cs="Times New Roman"/>
          <w:sz w:val="28"/>
          <w:szCs w:val="28"/>
          <w:lang w:val="en-US"/>
        </w:rPr>
        <w:t>, 1993</w:t>
      </w:r>
    </w:p>
    <w:p w:rsidR="00702185" w:rsidRPr="00F4290E" w:rsidRDefault="00702185" w:rsidP="00702185">
      <w:pPr>
        <w:pStyle w:val="a3"/>
        <w:numPr>
          <w:ilvl w:val="0"/>
          <w:numId w:val="20"/>
        </w:numPr>
        <w:rPr>
          <w:rFonts w:ascii="Times New Roman" w:hAnsi="Times New Roman" w:cs="Times New Roman"/>
          <w:sz w:val="28"/>
          <w:szCs w:val="28"/>
        </w:rPr>
      </w:pPr>
      <w:proofErr w:type="spellStart"/>
      <w:r w:rsidRPr="00F4290E">
        <w:rPr>
          <w:rFonts w:ascii="Times New Roman" w:hAnsi="Times New Roman" w:cs="Times New Roman"/>
          <w:sz w:val="28"/>
          <w:szCs w:val="28"/>
          <w:lang w:val="en-US"/>
        </w:rPr>
        <w:t>Inditex</w:t>
      </w:r>
      <w:proofErr w:type="spellEnd"/>
      <w:r w:rsidRPr="00F4290E">
        <w:rPr>
          <w:rFonts w:ascii="Times New Roman" w:hAnsi="Times New Roman" w:cs="Times New Roman"/>
          <w:sz w:val="28"/>
          <w:szCs w:val="28"/>
          <w:lang w:val="en-US"/>
        </w:rPr>
        <w:t xml:space="preserve"> Global Fashion Powerhouse </w:t>
      </w:r>
      <w:proofErr w:type="spellStart"/>
      <w:r w:rsidRPr="00F4290E">
        <w:rPr>
          <w:rFonts w:ascii="Times New Roman" w:hAnsi="Times New Roman" w:cs="Times New Roman"/>
          <w:sz w:val="28"/>
          <w:szCs w:val="28"/>
          <w:lang w:val="en-US"/>
        </w:rPr>
        <w:t>MarketLine</w:t>
      </w:r>
      <w:proofErr w:type="spellEnd"/>
      <w:r w:rsidRPr="00F4290E">
        <w:rPr>
          <w:rFonts w:ascii="Times New Roman" w:hAnsi="Times New Roman" w:cs="Times New Roman"/>
          <w:sz w:val="28"/>
          <w:szCs w:val="28"/>
          <w:lang w:val="en-US"/>
        </w:rPr>
        <w:t xml:space="preserve"> </w:t>
      </w:r>
      <w:r w:rsidRPr="00F4290E">
        <w:rPr>
          <w:rFonts w:ascii="Times New Roman" w:hAnsi="Times New Roman" w:cs="Times New Roman"/>
          <w:sz w:val="28"/>
          <w:szCs w:val="28"/>
        </w:rPr>
        <w:t xml:space="preserve">, </w:t>
      </w:r>
      <w:r w:rsidRPr="00F4290E">
        <w:rPr>
          <w:rFonts w:ascii="Times New Roman" w:hAnsi="Times New Roman" w:cs="Times New Roman"/>
          <w:sz w:val="28"/>
          <w:szCs w:val="28"/>
          <w:lang w:val="en-US"/>
        </w:rPr>
        <w:t>04.2013</w:t>
      </w:r>
    </w:p>
    <w:p w:rsidR="00702185" w:rsidRPr="00F4290E" w:rsidRDefault="00702185" w:rsidP="00702185">
      <w:pPr>
        <w:pStyle w:val="a3"/>
        <w:numPr>
          <w:ilvl w:val="0"/>
          <w:numId w:val="20"/>
        </w:numPr>
        <w:rPr>
          <w:rFonts w:ascii="Times New Roman" w:hAnsi="Times New Roman" w:cs="Times New Roman"/>
          <w:sz w:val="28"/>
          <w:szCs w:val="28"/>
        </w:rPr>
      </w:pPr>
      <w:proofErr w:type="spellStart"/>
      <w:r w:rsidRPr="00F4290E">
        <w:rPr>
          <w:rFonts w:ascii="Times New Roman" w:hAnsi="Times New Roman" w:cs="Times New Roman"/>
          <w:sz w:val="28"/>
          <w:szCs w:val="28"/>
          <w:lang w:val="en-US"/>
        </w:rPr>
        <w:t>Inditex</w:t>
      </w:r>
      <w:proofErr w:type="spellEnd"/>
      <w:r w:rsidRPr="00F4290E">
        <w:rPr>
          <w:rFonts w:ascii="Times New Roman" w:hAnsi="Times New Roman" w:cs="Times New Roman"/>
          <w:sz w:val="28"/>
          <w:szCs w:val="28"/>
          <w:lang w:val="en-US"/>
        </w:rPr>
        <w:t xml:space="preserve"> FY 2012 Results presentation 13.03.2013</w:t>
      </w:r>
    </w:p>
    <w:p w:rsidR="00702185" w:rsidRPr="00F4290E" w:rsidRDefault="00702185" w:rsidP="00702185">
      <w:pPr>
        <w:pStyle w:val="a3"/>
        <w:numPr>
          <w:ilvl w:val="0"/>
          <w:numId w:val="20"/>
        </w:numPr>
        <w:rPr>
          <w:rFonts w:ascii="Times New Roman" w:hAnsi="Times New Roman" w:cs="Times New Roman"/>
          <w:sz w:val="28"/>
          <w:szCs w:val="28"/>
        </w:rPr>
      </w:pPr>
      <w:r w:rsidRPr="00F4290E">
        <w:rPr>
          <w:rFonts w:ascii="Times New Roman" w:hAnsi="Times New Roman" w:cs="Times New Roman"/>
          <w:sz w:val="28"/>
          <w:szCs w:val="28"/>
          <w:lang w:val="en-US"/>
        </w:rPr>
        <w:t xml:space="preserve">Global Apparel Retail, </w:t>
      </w:r>
      <w:proofErr w:type="spellStart"/>
      <w:r w:rsidRPr="00F4290E">
        <w:rPr>
          <w:rFonts w:ascii="Times New Roman" w:hAnsi="Times New Roman" w:cs="Times New Roman"/>
          <w:sz w:val="28"/>
          <w:szCs w:val="28"/>
          <w:lang w:val="en-US"/>
        </w:rPr>
        <w:t>MarketLine</w:t>
      </w:r>
      <w:proofErr w:type="spellEnd"/>
      <w:r w:rsidRPr="00F4290E">
        <w:rPr>
          <w:rFonts w:ascii="Times New Roman" w:hAnsi="Times New Roman" w:cs="Times New Roman"/>
          <w:sz w:val="28"/>
          <w:szCs w:val="28"/>
          <w:lang w:val="en-US"/>
        </w:rPr>
        <w:t xml:space="preserve"> Industry Profile, 02.201</w:t>
      </w:r>
      <w:r w:rsidRPr="00F4290E">
        <w:rPr>
          <w:rFonts w:ascii="Times New Roman" w:hAnsi="Times New Roman" w:cs="Times New Roman"/>
          <w:sz w:val="28"/>
          <w:szCs w:val="28"/>
        </w:rPr>
        <w:t>3</w:t>
      </w:r>
    </w:p>
    <w:p w:rsidR="004B0325" w:rsidRPr="00F4290E" w:rsidRDefault="004B0325" w:rsidP="004B0325">
      <w:pPr>
        <w:pStyle w:val="a9"/>
        <w:numPr>
          <w:ilvl w:val="0"/>
          <w:numId w:val="20"/>
        </w:numPr>
        <w:spacing w:line="360" w:lineRule="auto"/>
        <w:jc w:val="both"/>
        <w:rPr>
          <w:rFonts w:ascii="Times New Roman" w:hAnsi="Times New Roman" w:cs="Times New Roman"/>
          <w:sz w:val="28"/>
          <w:szCs w:val="28"/>
        </w:rPr>
      </w:pPr>
      <w:proofErr w:type="spellStart"/>
      <w:r w:rsidRPr="00F4290E">
        <w:rPr>
          <w:rFonts w:ascii="Times New Roman" w:hAnsi="Times New Roman" w:cs="Times New Roman"/>
          <w:iCs/>
          <w:sz w:val="28"/>
          <w:szCs w:val="28"/>
          <w:lang w:val="en-US"/>
        </w:rPr>
        <w:t>Krugman</w:t>
      </w:r>
      <w:proofErr w:type="spellEnd"/>
      <w:r w:rsidRPr="00F4290E">
        <w:rPr>
          <w:rFonts w:ascii="Times New Roman" w:hAnsi="Times New Roman" w:cs="Times New Roman"/>
          <w:iCs/>
          <w:sz w:val="28"/>
          <w:szCs w:val="28"/>
          <w:lang w:val="en-US"/>
        </w:rPr>
        <w:t xml:space="preserve"> P</w:t>
      </w:r>
      <w:r w:rsidRPr="00F4290E">
        <w:rPr>
          <w:rFonts w:ascii="Times New Roman" w:hAnsi="Times New Roman" w:cs="Times New Roman"/>
          <w:sz w:val="28"/>
          <w:szCs w:val="28"/>
          <w:lang w:val="en-US"/>
        </w:rPr>
        <w:t xml:space="preserve">. Competitiveness: a Dangerous obsession. // In: Competitiveness. </w:t>
      </w:r>
      <w:proofErr w:type="spellStart"/>
      <w:r w:rsidRPr="00F4290E">
        <w:rPr>
          <w:rFonts w:ascii="Times New Roman" w:hAnsi="Times New Roman" w:cs="Times New Roman"/>
          <w:sz w:val="28"/>
          <w:szCs w:val="28"/>
        </w:rPr>
        <w:t>An</w:t>
      </w:r>
      <w:proofErr w:type="spellEnd"/>
      <w:r w:rsidRPr="00F4290E">
        <w:rPr>
          <w:rFonts w:ascii="Times New Roman" w:hAnsi="Times New Roman" w:cs="Times New Roman"/>
          <w:sz w:val="28"/>
          <w:szCs w:val="28"/>
        </w:rPr>
        <w:t xml:space="preserve"> </w:t>
      </w:r>
      <w:proofErr w:type="spellStart"/>
      <w:r w:rsidRPr="00F4290E">
        <w:rPr>
          <w:rFonts w:ascii="Times New Roman" w:hAnsi="Times New Roman" w:cs="Times New Roman"/>
          <w:sz w:val="28"/>
          <w:szCs w:val="28"/>
        </w:rPr>
        <w:t>International</w:t>
      </w:r>
      <w:proofErr w:type="spellEnd"/>
      <w:r w:rsidRPr="00F4290E">
        <w:rPr>
          <w:rFonts w:ascii="Times New Roman" w:hAnsi="Times New Roman" w:cs="Times New Roman"/>
          <w:sz w:val="28"/>
          <w:szCs w:val="28"/>
        </w:rPr>
        <w:t xml:space="preserve"> </w:t>
      </w:r>
      <w:proofErr w:type="spellStart"/>
      <w:r w:rsidRPr="00F4290E">
        <w:rPr>
          <w:rFonts w:ascii="Times New Roman" w:hAnsi="Times New Roman" w:cs="Times New Roman"/>
          <w:sz w:val="28"/>
          <w:szCs w:val="28"/>
        </w:rPr>
        <w:t>Economics</w:t>
      </w:r>
      <w:proofErr w:type="spellEnd"/>
      <w:r w:rsidRPr="00F4290E">
        <w:rPr>
          <w:rFonts w:ascii="Times New Roman" w:hAnsi="Times New Roman" w:cs="Times New Roman"/>
          <w:sz w:val="28"/>
          <w:szCs w:val="28"/>
        </w:rPr>
        <w:t xml:space="preserve"> </w:t>
      </w:r>
      <w:proofErr w:type="spellStart"/>
      <w:r w:rsidRPr="00F4290E">
        <w:rPr>
          <w:rFonts w:ascii="Times New Roman" w:hAnsi="Times New Roman" w:cs="Times New Roman"/>
          <w:sz w:val="28"/>
          <w:szCs w:val="28"/>
        </w:rPr>
        <w:t>Reader</w:t>
      </w:r>
      <w:proofErr w:type="spellEnd"/>
      <w:r w:rsidRPr="00F4290E">
        <w:rPr>
          <w:rFonts w:ascii="Times New Roman" w:hAnsi="Times New Roman" w:cs="Times New Roman"/>
          <w:sz w:val="28"/>
          <w:szCs w:val="28"/>
        </w:rPr>
        <w:t xml:space="preserve">. — N.Y.: </w:t>
      </w:r>
      <w:proofErr w:type="spellStart"/>
      <w:r w:rsidRPr="00F4290E">
        <w:rPr>
          <w:rFonts w:ascii="Times New Roman" w:hAnsi="Times New Roman" w:cs="Times New Roman"/>
          <w:sz w:val="28"/>
          <w:szCs w:val="28"/>
        </w:rPr>
        <w:t>Foreign</w:t>
      </w:r>
      <w:proofErr w:type="spellEnd"/>
      <w:r w:rsidRPr="00F4290E">
        <w:rPr>
          <w:rFonts w:ascii="Times New Roman" w:hAnsi="Times New Roman" w:cs="Times New Roman"/>
          <w:sz w:val="28"/>
          <w:szCs w:val="28"/>
        </w:rPr>
        <w:t xml:space="preserve"> </w:t>
      </w:r>
      <w:proofErr w:type="spellStart"/>
      <w:r w:rsidRPr="00F4290E">
        <w:rPr>
          <w:rFonts w:ascii="Times New Roman" w:hAnsi="Times New Roman" w:cs="Times New Roman"/>
          <w:sz w:val="28"/>
          <w:szCs w:val="28"/>
        </w:rPr>
        <w:t>Affairs</w:t>
      </w:r>
      <w:proofErr w:type="spellEnd"/>
      <w:r w:rsidRPr="00F4290E">
        <w:rPr>
          <w:rFonts w:ascii="Times New Roman" w:hAnsi="Times New Roman" w:cs="Times New Roman"/>
          <w:sz w:val="28"/>
          <w:szCs w:val="28"/>
        </w:rPr>
        <w:t xml:space="preserve">, 1994, - 44 </w:t>
      </w:r>
      <w:proofErr w:type="gramStart"/>
      <w:r w:rsidRPr="00F4290E">
        <w:rPr>
          <w:rFonts w:ascii="Times New Roman" w:hAnsi="Times New Roman" w:cs="Times New Roman"/>
          <w:sz w:val="28"/>
          <w:szCs w:val="28"/>
        </w:rPr>
        <w:t>р</w:t>
      </w:r>
      <w:proofErr w:type="gramEnd"/>
    </w:p>
    <w:p w:rsidR="00702185" w:rsidRPr="00F4290E" w:rsidRDefault="00702185" w:rsidP="00702185">
      <w:pPr>
        <w:pStyle w:val="a9"/>
        <w:spacing w:line="360" w:lineRule="auto"/>
        <w:ind w:left="720"/>
        <w:jc w:val="both"/>
        <w:rPr>
          <w:rFonts w:ascii="Times New Roman" w:hAnsi="Times New Roman" w:cs="Times New Roman"/>
          <w:sz w:val="28"/>
          <w:szCs w:val="28"/>
        </w:rPr>
      </w:pPr>
    </w:p>
    <w:p w:rsidR="004B0325" w:rsidRPr="00F4290E" w:rsidRDefault="004B0325" w:rsidP="009C1EB4">
      <w:pPr>
        <w:pStyle w:val="a9"/>
        <w:spacing w:line="360" w:lineRule="auto"/>
        <w:ind w:left="720"/>
        <w:jc w:val="both"/>
        <w:rPr>
          <w:rFonts w:ascii="Times New Roman" w:hAnsi="Times New Roman" w:cs="Times New Roman"/>
          <w:sz w:val="28"/>
          <w:szCs w:val="28"/>
        </w:rPr>
      </w:pPr>
    </w:p>
    <w:p w:rsidR="004B0325" w:rsidRPr="00F4290E" w:rsidRDefault="004B0325" w:rsidP="004B0325">
      <w:pPr>
        <w:pStyle w:val="a9"/>
        <w:spacing w:line="360" w:lineRule="auto"/>
        <w:ind w:left="720"/>
        <w:jc w:val="both"/>
        <w:rPr>
          <w:rFonts w:ascii="Times New Roman" w:hAnsi="Times New Roman" w:cs="Times New Roman"/>
          <w:sz w:val="28"/>
          <w:szCs w:val="28"/>
        </w:rPr>
      </w:pPr>
    </w:p>
    <w:p w:rsidR="004B0325" w:rsidRPr="00F4290E" w:rsidRDefault="004B0325" w:rsidP="00766CF6">
      <w:pPr>
        <w:pStyle w:val="a9"/>
        <w:spacing w:line="360" w:lineRule="auto"/>
        <w:ind w:left="720"/>
        <w:jc w:val="both"/>
        <w:rPr>
          <w:rFonts w:ascii="Times New Roman" w:hAnsi="Times New Roman" w:cs="Times New Roman"/>
          <w:sz w:val="28"/>
          <w:szCs w:val="28"/>
        </w:rPr>
      </w:pPr>
      <w:r w:rsidRPr="00F4290E">
        <w:rPr>
          <w:rFonts w:ascii="Times New Roman" w:hAnsi="Times New Roman" w:cs="Times New Roman"/>
          <w:sz w:val="28"/>
          <w:szCs w:val="28"/>
        </w:rPr>
        <w:t>Интернет-ресурсы</w:t>
      </w:r>
    </w:p>
    <w:p w:rsidR="004B0325" w:rsidRPr="00F4290E" w:rsidRDefault="004B0325" w:rsidP="00766CF6">
      <w:pPr>
        <w:pStyle w:val="a9"/>
        <w:spacing w:line="360" w:lineRule="auto"/>
        <w:ind w:left="720"/>
        <w:jc w:val="both"/>
        <w:rPr>
          <w:rFonts w:ascii="Times New Roman" w:hAnsi="Times New Roman" w:cs="Times New Roman"/>
          <w:sz w:val="28"/>
          <w:szCs w:val="28"/>
        </w:rPr>
      </w:pPr>
    </w:p>
    <w:p w:rsidR="004B0325" w:rsidRPr="00F4290E" w:rsidRDefault="004B0325" w:rsidP="00766CF6">
      <w:pPr>
        <w:pStyle w:val="a3"/>
        <w:numPr>
          <w:ilvl w:val="0"/>
          <w:numId w:val="20"/>
        </w:numPr>
        <w:spacing w:line="360" w:lineRule="auto"/>
        <w:jc w:val="both"/>
        <w:rPr>
          <w:rFonts w:ascii="Times New Roman" w:hAnsi="Times New Roman" w:cs="Times New Roman"/>
          <w:sz w:val="28"/>
          <w:szCs w:val="28"/>
        </w:rPr>
      </w:pPr>
      <w:proofErr w:type="spellStart"/>
      <w:r w:rsidRPr="00F4290E">
        <w:rPr>
          <w:rFonts w:ascii="Times New Roman" w:hAnsi="Times New Roman" w:cs="Times New Roman"/>
          <w:sz w:val="28"/>
          <w:szCs w:val="28"/>
        </w:rPr>
        <w:t>Кузьминич</w:t>
      </w:r>
      <w:proofErr w:type="spellEnd"/>
      <w:r w:rsidRPr="00F4290E">
        <w:rPr>
          <w:rFonts w:ascii="Times New Roman" w:hAnsi="Times New Roman" w:cs="Times New Roman"/>
          <w:sz w:val="28"/>
          <w:szCs w:val="28"/>
        </w:rPr>
        <w:t xml:space="preserve"> Г. Факторы, влияющие на конкурентоспособность предпринимательских структур</w:t>
      </w:r>
      <w:hyperlink r:id="rId23" w:history="1">
        <w:r w:rsidRPr="00F4290E">
          <w:rPr>
            <w:rStyle w:val="af"/>
            <w:rFonts w:ascii="Times New Roman" w:hAnsi="Times New Roman" w:cs="Times New Roman"/>
            <w:color w:val="auto"/>
            <w:sz w:val="28"/>
            <w:szCs w:val="28"/>
          </w:rPr>
          <w:t>http://comnauka.isea.ru/files/s1/37%20%D0%9A%D1%83%D0%B7%D1%8C%D0%BC%D0%B8%D0%BD%D0%B8%D1%87.pdf</w:t>
        </w:r>
      </w:hyperlink>
    </w:p>
    <w:p w:rsidR="004B0325" w:rsidRPr="00F4290E" w:rsidRDefault="004B0325" w:rsidP="00766CF6">
      <w:pPr>
        <w:pStyle w:val="a3"/>
        <w:numPr>
          <w:ilvl w:val="0"/>
          <w:numId w:val="20"/>
        </w:numPr>
        <w:spacing w:line="360" w:lineRule="auto"/>
        <w:jc w:val="both"/>
        <w:rPr>
          <w:rStyle w:val="af"/>
          <w:rFonts w:ascii="Times New Roman" w:hAnsi="Times New Roman" w:cs="Times New Roman"/>
          <w:color w:val="auto"/>
          <w:sz w:val="28"/>
          <w:szCs w:val="28"/>
          <w:u w:val="none"/>
        </w:rPr>
      </w:pPr>
      <w:r w:rsidRPr="00F4290E">
        <w:rPr>
          <w:rFonts w:ascii="Times New Roman" w:hAnsi="Times New Roman" w:cs="Times New Roman"/>
          <w:sz w:val="28"/>
          <w:szCs w:val="28"/>
        </w:rPr>
        <w:t>Кейс по группе компаний «</w:t>
      </w:r>
      <w:proofErr w:type="spellStart"/>
      <w:r w:rsidRPr="00F4290E">
        <w:rPr>
          <w:rFonts w:ascii="Times New Roman" w:hAnsi="Times New Roman" w:cs="Times New Roman"/>
          <w:sz w:val="28"/>
          <w:szCs w:val="28"/>
        </w:rPr>
        <w:t>Inditex</w:t>
      </w:r>
      <w:proofErr w:type="spellEnd"/>
      <w:r w:rsidRPr="00F4290E">
        <w:rPr>
          <w:rFonts w:ascii="Times New Roman" w:hAnsi="Times New Roman" w:cs="Times New Roman"/>
          <w:sz w:val="28"/>
          <w:szCs w:val="28"/>
        </w:rPr>
        <w:t xml:space="preserve">» </w:t>
      </w:r>
      <w:hyperlink r:id="rId24" w:history="1">
        <w:r w:rsidRPr="00F4290E">
          <w:rPr>
            <w:rStyle w:val="af"/>
            <w:rFonts w:ascii="Times New Roman" w:hAnsi="Times New Roman" w:cs="Times New Roman"/>
            <w:color w:val="auto"/>
            <w:sz w:val="28"/>
            <w:szCs w:val="28"/>
          </w:rPr>
          <w:t>http://rudocs.exdat.com/docs/index-62654.html</w:t>
        </w:r>
      </w:hyperlink>
    </w:p>
    <w:p w:rsidR="009C1EB4" w:rsidRPr="00F4290E" w:rsidRDefault="009C1EB4" w:rsidP="00766CF6">
      <w:pPr>
        <w:pStyle w:val="a3"/>
        <w:spacing w:line="360" w:lineRule="auto"/>
        <w:rPr>
          <w:rFonts w:ascii="Times New Roman" w:hAnsi="Times New Roman" w:cs="Times New Roman"/>
          <w:sz w:val="28"/>
          <w:szCs w:val="28"/>
        </w:rPr>
      </w:pPr>
      <w:r w:rsidRPr="00F4290E">
        <w:rPr>
          <w:rFonts w:ascii="Times New Roman" w:hAnsi="Times New Roman" w:cs="Times New Roman"/>
          <w:sz w:val="28"/>
          <w:szCs w:val="28"/>
        </w:rPr>
        <w:t xml:space="preserve"> </w:t>
      </w:r>
    </w:p>
    <w:p w:rsidR="004B0325" w:rsidRPr="00F4290E" w:rsidRDefault="006272AD" w:rsidP="00766CF6">
      <w:pPr>
        <w:pStyle w:val="a3"/>
        <w:numPr>
          <w:ilvl w:val="0"/>
          <w:numId w:val="20"/>
        </w:numPr>
        <w:spacing w:line="360" w:lineRule="auto"/>
        <w:jc w:val="both"/>
        <w:rPr>
          <w:rFonts w:ascii="Times New Roman" w:hAnsi="Times New Roman" w:cs="Times New Roman"/>
          <w:sz w:val="28"/>
          <w:szCs w:val="28"/>
          <w:lang w:val="en-US"/>
        </w:rPr>
      </w:pPr>
      <w:hyperlink r:id="rId25" w:history="1">
        <w:r w:rsidR="004B0325" w:rsidRPr="00F4290E">
          <w:rPr>
            <w:rStyle w:val="af"/>
            <w:rFonts w:ascii="Times New Roman" w:hAnsi="Times New Roman" w:cs="Times New Roman"/>
            <w:color w:val="auto"/>
            <w:sz w:val="28"/>
            <w:szCs w:val="28"/>
            <w:lang w:val="en-US"/>
          </w:rPr>
          <w:t>http://www.scip.org</w:t>
        </w:r>
      </w:hyperlink>
      <w:r w:rsidR="004B0325" w:rsidRPr="00F4290E">
        <w:rPr>
          <w:rFonts w:ascii="Times New Roman" w:hAnsi="Times New Roman" w:cs="Times New Roman"/>
          <w:sz w:val="28"/>
          <w:szCs w:val="28"/>
          <w:lang w:val="en-US"/>
        </w:rPr>
        <w:t xml:space="preserve">  </w:t>
      </w:r>
      <w:r w:rsidR="004B0325" w:rsidRPr="00F4290E">
        <w:rPr>
          <w:rFonts w:ascii="Times New Roman" w:hAnsi="Times New Roman" w:cs="Times New Roman"/>
          <w:sz w:val="28"/>
          <w:szCs w:val="28"/>
        </w:rPr>
        <w:t>Официальный</w:t>
      </w:r>
      <w:r w:rsidR="004B0325" w:rsidRPr="00F4290E">
        <w:rPr>
          <w:rFonts w:ascii="Times New Roman" w:hAnsi="Times New Roman" w:cs="Times New Roman"/>
          <w:sz w:val="28"/>
          <w:szCs w:val="28"/>
          <w:lang w:val="en-US"/>
        </w:rPr>
        <w:t xml:space="preserve"> </w:t>
      </w:r>
      <w:r w:rsidR="004B0325" w:rsidRPr="00F4290E">
        <w:rPr>
          <w:rFonts w:ascii="Times New Roman" w:hAnsi="Times New Roman" w:cs="Times New Roman"/>
          <w:sz w:val="28"/>
          <w:szCs w:val="28"/>
        </w:rPr>
        <w:t>сайт</w:t>
      </w:r>
      <w:r w:rsidR="004B0325" w:rsidRPr="00F4290E">
        <w:rPr>
          <w:rFonts w:ascii="Times New Roman" w:hAnsi="Times New Roman" w:cs="Times New Roman"/>
          <w:sz w:val="28"/>
          <w:szCs w:val="28"/>
          <w:lang w:val="en-US"/>
        </w:rPr>
        <w:t xml:space="preserve"> </w:t>
      </w:r>
      <w:r w:rsidR="004B0325" w:rsidRPr="00F4290E">
        <w:rPr>
          <w:rFonts w:ascii="Times New Roman" w:hAnsi="Times New Roman" w:cs="Times New Roman"/>
          <w:sz w:val="28"/>
          <w:szCs w:val="28"/>
        </w:rPr>
        <w:t>организации</w:t>
      </w:r>
      <w:r w:rsidR="004B0325" w:rsidRPr="00F4290E">
        <w:rPr>
          <w:rFonts w:ascii="Times New Roman" w:hAnsi="Times New Roman" w:cs="Times New Roman"/>
          <w:sz w:val="28"/>
          <w:szCs w:val="28"/>
          <w:lang w:val="en-US"/>
        </w:rPr>
        <w:t xml:space="preserve"> Society of  Competitive Intelligence Professionals</w:t>
      </w:r>
    </w:p>
    <w:p w:rsidR="004B0325" w:rsidRPr="00F4290E" w:rsidRDefault="006272AD" w:rsidP="00766CF6">
      <w:pPr>
        <w:pStyle w:val="a3"/>
        <w:numPr>
          <w:ilvl w:val="0"/>
          <w:numId w:val="20"/>
        </w:numPr>
        <w:spacing w:line="360" w:lineRule="auto"/>
        <w:jc w:val="both"/>
        <w:rPr>
          <w:rFonts w:ascii="Times New Roman" w:hAnsi="Times New Roman" w:cs="Times New Roman"/>
          <w:sz w:val="28"/>
          <w:szCs w:val="28"/>
        </w:rPr>
      </w:pPr>
      <w:hyperlink r:id="rId26" w:history="1">
        <w:r w:rsidR="004B0325" w:rsidRPr="00F4290E">
          <w:rPr>
            <w:rStyle w:val="af"/>
            <w:rFonts w:ascii="Times New Roman" w:hAnsi="Times New Roman" w:cs="Times New Roman"/>
            <w:color w:val="auto"/>
            <w:sz w:val="28"/>
            <w:szCs w:val="28"/>
          </w:rPr>
          <w:t>http://www.rscip.ru</w:t>
        </w:r>
      </w:hyperlink>
      <w:r w:rsidR="004B0325" w:rsidRPr="00F4290E">
        <w:rPr>
          <w:rFonts w:ascii="Times New Roman" w:hAnsi="Times New Roman" w:cs="Times New Roman"/>
          <w:sz w:val="28"/>
          <w:szCs w:val="28"/>
        </w:rPr>
        <w:t xml:space="preserve"> Официальный сайт организации Российское Общество Профессионалов Конкурентной разведки</w:t>
      </w:r>
    </w:p>
    <w:p w:rsidR="001670B8" w:rsidRPr="00F4290E" w:rsidRDefault="001670B8" w:rsidP="00766CF6">
      <w:pPr>
        <w:pStyle w:val="1"/>
        <w:numPr>
          <w:ilvl w:val="0"/>
          <w:numId w:val="20"/>
        </w:numPr>
        <w:shd w:val="clear" w:color="auto" w:fill="FFFFFF"/>
        <w:spacing w:before="0" w:line="360" w:lineRule="auto"/>
        <w:textAlignment w:val="baseline"/>
        <w:rPr>
          <w:rFonts w:ascii="Times New Roman" w:hAnsi="Times New Roman" w:cs="Times New Roman"/>
          <w:b w:val="0"/>
          <w:color w:val="auto"/>
        </w:rPr>
      </w:pPr>
      <w:bookmarkStart w:id="33" w:name="_Toc356842582"/>
      <w:bookmarkStart w:id="34" w:name="_Toc356842653"/>
      <w:bookmarkStart w:id="35" w:name="_Toc356843455"/>
      <w:r w:rsidRPr="00F4290E">
        <w:rPr>
          <w:rFonts w:ascii="Times New Roman" w:hAnsi="Times New Roman" w:cs="Times New Roman"/>
          <w:b w:val="0"/>
          <w:color w:val="auto"/>
        </w:rPr>
        <w:t xml:space="preserve">Статья </w:t>
      </w:r>
      <w:r w:rsidRPr="00F4290E">
        <w:rPr>
          <w:rFonts w:ascii="Times New Roman" w:hAnsi="Times New Roman" w:cs="Times New Roman"/>
          <w:b w:val="0"/>
          <w:color w:val="auto"/>
          <w:lang w:val="en-US"/>
        </w:rPr>
        <w:t>“</w:t>
      </w:r>
      <w:r w:rsidRPr="00F4290E">
        <w:rPr>
          <w:rFonts w:ascii="Times New Roman" w:hAnsi="Times New Roman" w:cs="Times New Roman"/>
          <w:b w:val="0"/>
          <w:color w:val="auto"/>
        </w:rPr>
        <w:t xml:space="preserve">Разглашение коммерческой тайны случалось в 14% российских компаний </w:t>
      </w:r>
      <w:r w:rsidRPr="00F4290E">
        <w:rPr>
          <w:rFonts w:ascii="Times New Roman" w:hAnsi="Times New Roman" w:cs="Times New Roman"/>
          <w:b w:val="0"/>
          <w:color w:val="auto"/>
          <w:lang w:val="ru-RU"/>
        </w:rPr>
        <w:t xml:space="preserve">на сайте рекрутинговой компании </w:t>
      </w:r>
      <w:proofErr w:type="spellStart"/>
      <w:r w:rsidRPr="00F4290E">
        <w:rPr>
          <w:rFonts w:ascii="Times New Roman" w:hAnsi="Times New Roman" w:cs="Times New Roman"/>
          <w:b w:val="0"/>
          <w:color w:val="auto"/>
          <w:lang w:val="en-US"/>
        </w:rPr>
        <w:t>Superjob</w:t>
      </w:r>
      <w:proofErr w:type="spellEnd"/>
      <w:r w:rsidRPr="00F4290E">
        <w:rPr>
          <w:rFonts w:ascii="Times New Roman" w:hAnsi="Times New Roman" w:cs="Times New Roman"/>
          <w:b w:val="0"/>
          <w:color w:val="auto"/>
          <w:lang w:val="en-US"/>
        </w:rPr>
        <w:t xml:space="preserve"> </w:t>
      </w:r>
      <w:hyperlink r:id="rId27" w:history="1">
        <w:r w:rsidRPr="00F4290E">
          <w:rPr>
            <w:rStyle w:val="af"/>
            <w:rFonts w:ascii="Times New Roman" w:hAnsi="Times New Roman" w:cs="Times New Roman"/>
            <w:b w:val="0"/>
            <w:color w:val="auto"/>
          </w:rPr>
          <w:t>http://www.superjob.ru/community/otdel_kadrov/70408/</w:t>
        </w:r>
        <w:bookmarkEnd w:id="33"/>
        <w:bookmarkEnd w:id="34"/>
        <w:bookmarkEnd w:id="35"/>
      </w:hyperlink>
      <w:r w:rsidRPr="00F4290E">
        <w:rPr>
          <w:rFonts w:ascii="Times New Roman" w:hAnsi="Times New Roman" w:cs="Times New Roman"/>
          <w:b w:val="0"/>
          <w:color w:val="auto"/>
        </w:rPr>
        <w:t xml:space="preserve">  </w:t>
      </w:r>
    </w:p>
    <w:p w:rsidR="001670B8" w:rsidRPr="00F4290E" w:rsidRDefault="001670B8" w:rsidP="00766CF6">
      <w:pPr>
        <w:pStyle w:val="a3"/>
        <w:spacing w:line="360" w:lineRule="auto"/>
        <w:rPr>
          <w:rFonts w:ascii="Times New Roman" w:hAnsi="Times New Roman" w:cs="Times New Roman"/>
          <w:sz w:val="28"/>
          <w:szCs w:val="28"/>
        </w:rPr>
      </w:pPr>
    </w:p>
    <w:p w:rsidR="001670B8" w:rsidRPr="00F4290E" w:rsidRDefault="001670B8" w:rsidP="00766CF6">
      <w:pPr>
        <w:pStyle w:val="a3"/>
        <w:numPr>
          <w:ilvl w:val="0"/>
          <w:numId w:val="20"/>
        </w:numPr>
        <w:spacing w:line="360" w:lineRule="auto"/>
        <w:rPr>
          <w:rFonts w:ascii="Times New Roman" w:hAnsi="Times New Roman" w:cs="Times New Roman"/>
          <w:sz w:val="28"/>
          <w:szCs w:val="28"/>
        </w:rPr>
      </w:pPr>
      <w:r w:rsidRPr="00F4290E">
        <w:rPr>
          <w:rStyle w:val="af"/>
          <w:rFonts w:ascii="Times New Roman" w:hAnsi="Times New Roman" w:cs="Times New Roman"/>
          <w:color w:val="auto"/>
          <w:sz w:val="28"/>
          <w:szCs w:val="28"/>
          <w:u w:val="none"/>
        </w:rPr>
        <w:t xml:space="preserve">Статья </w:t>
      </w:r>
      <w:r w:rsidRPr="00F4290E">
        <w:rPr>
          <w:rStyle w:val="af"/>
          <w:rFonts w:ascii="Times New Roman" w:hAnsi="Times New Roman" w:cs="Times New Roman"/>
          <w:color w:val="auto"/>
          <w:sz w:val="28"/>
          <w:szCs w:val="28"/>
          <w:u w:val="none"/>
          <w:lang w:val="en-US"/>
        </w:rPr>
        <w:t>“</w:t>
      </w:r>
      <w:r w:rsidRPr="00F4290E">
        <w:rPr>
          <w:rStyle w:val="af"/>
          <w:rFonts w:ascii="Times New Roman" w:hAnsi="Times New Roman" w:cs="Times New Roman"/>
          <w:color w:val="auto"/>
          <w:sz w:val="28"/>
          <w:szCs w:val="28"/>
          <w:u w:val="none"/>
        </w:rPr>
        <w:t>Конкурентная разведка и кризис</w:t>
      </w:r>
      <w:r w:rsidRPr="00F4290E">
        <w:rPr>
          <w:rStyle w:val="af"/>
          <w:rFonts w:ascii="Times New Roman" w:hAnsi="Times New Roman" w:cs="Times New Roman"/>
          <w:color w:val="auto"/>
          <w:sz w:val="28"/>
          <w:szCs w:val="28"/>
          <w:u w:val="none"/>
          <w:lang w:val="en-US"/>
        </w:rPr>
        <w:t>”</w:t>
      </w:r>
      <w:r w:rsidRPr="00F4290E">
        <w:rPr>
          <w:rStyle w:val="af"/>
          <w:rFonts w:ascii="Times New Roman" w:hAnsi="Times New Roman" w:cs="Times New Roman"/>
          <w:color w:val="auto"/>
          <w:sz w:val="28"/>
          <w:szCs w:val="28"/>
          <w:u w:val="none"/>
        </w:rPr>
        <w:t xml:space="preserve"> на сайте информационной корпоративной службы</w:t>
      </w:r>
      <w:r w:rsidRPr="00F4290E">
        <w:rPr>
          <w:rStyle w:val="af"/>
          <w:rFonts w:ascii="Times New Roman" w:hAnsi="Times New Roman" w:cs="Times New Roman"/>
          <w:color w:val="auto"/>
          <w:sz w:val="28"/>
          <w:szCs w:val="28"/>
          <w:u w:val="none"/>
          <w:lang w:val="en-US"/>
        </w:rPr>
        <w:t xml:space="preserve"> </w:t>
      </w:r>
      <w:hyperlink r:id="rId28" w:history="1">
        <w:r w:rsidRPr="00F4290E">
          <w:rPr>
            <w:rStyle w:val="af"/>
            <w:rFonts w:ascii="Times New Roman" w:hAnsi="Times New Roman" w:cs="Times New Roman"/>
            <w:color w:val="auto"/>
            <w:sz w:val="28"/>
            <w:szCs w:val="28"/>
            <w:lang w:val="es-AR"/>
          </w:rPr>
          <w:t>http://z-filez.info/news/konkurentnaya-razvedka-i-krizis</w:t>
        </w:r>
      </w:hyperlink>
      <w:r w:rsidRPr="00F4290E">
        <w:rPr>
          <w:rStyle w:val="af"/>
          <w:rFonts w:ascii="Times New Roman" w:hAnsi="Times New Roman" w:cs="Times New Roman"/>
          <w:color w:val="auto"/>
          <w:sz w:val="28"/>
          <w:szCs w:val="28"/>
          <w:lang w:val="es-AR"/>
        </w:rPr>
        <w:t xml:space="preserve"> </w:t>
      </w:r>
      <w:r w:rsidRPr="00F4290E">
        <w:rPr>
          <w:rStyle w:val="af"/>
          <w:rFonts w:ascii="Times New Roman" w:hAnsi="Times New Roman" w:cs="Times New Roman"/>
          <w:color w:val="auto"/>
          <w:sz w:val="28"/>
          <w:szCs w:val="28"/>
        </w:rPr>
        <w:t xml:space="preserve"> </w:t>
      </w:r>
    </w:p>
    <w:p w:rsidR="001670B8" w:rsidRPr="00F4290E" w:rsidRDefault="001670B8" w:rsidP="001670B8">
      <w:pPr>
        <w:pStyle w:val="a3"/>
        <w:spacing w:line="360" w:lineRule="auto"/>
        <w:jc w:val="both"/>
        <w:rPr>
          <w:rFonts w:ascii="Times New Roman" w:hAnsi="Times New Roman" w:cs="Times New Roman"/>
          <w:sz w:val="28"/>
          <w:szCs w:val="28"/>
          <w:lang w:val="en-US"/>
        </w:rPr>
      </w:pPr>
    </w:p>
    <w:p w:rsidR="001670B8" w:rsidRPr="00F4290E" w:rsidRDefault="001670B8" w:rsidP="001670B8">
      <w:pPr>
        <w:pStyle w:val="a3"/>
        <w:spacing w:line="360" w:lineRule="auto"/>
        <w:jc w:val="both"/>
        <w:rPr>
          <w:rFonts w:ascii="Times New Roman" w:hAnsi="Times New Roman" w:cs="Times New Roman"/>
          <w:sz w:val="28"/>
          <w:szCs w:val="28"/>
        </w:rPr>
      </w:pPr>
    </w:p>
    <w:sectPr w:rsidR="001670B8" w:rsidRPr="00F4290E" w:rsidSect="00F65FF6">
      <w:headerReference w:type="default" r:id="rId29"/>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AD" w:rsidRDefault="006272AD" w:rsidP="007D5EA5">
      <w:pPr>
        <w:spacing w:after="0" w:line="240" w:lineRule="auto"/>
      </w:pPr>
      <w:r>
        <w:separator/>
      </w:r>
    </w:p>
  </w:endnote>
  <w:endnote w:type="continuationSeparator" w:id="0">
    <w:p w:rsidR="006272AD" w:rsidRDefault="006272AD" w:rsidP="007D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AD" w:rsidRDefault="006272AD" w:rsidP="007D5EA5">
      <w:pPr>
        <w:spacing w:after="0" w:line="240" w:lineRule="auto"/>
      </w:pPr>
      <w:r>
        <w:separator/>
      </w:r>
    </w:p>
  </w:footnote>
  <w:footnote w:type="continuationSeparator" w:id="0">
    <w:p w:rsidR="006272AD" w:rsidRDefault="006272AD" w:rsidP="007D5EA5">
      <w:pPr>
        <w:spacing w:after="0" w:line="240" w:lineRule="auto"/>
      </w:pPr>
      <w:r>
        <w:continuationSeparator/>
      </w:r>
    </w:p>
  </w:footnote>
  <w:footnote w:id="1">
    <w:p w:rsidR="005A1007" w:rsidRPr="003D404E" w:rsidRDefault="005A1007" w:rsidP="007D5EA5">
      <w:pPr>
        <w:pStyle w:val="a9"/>
        <w:rPr>
          <w:rFonts w:ascii="Times New Roman" w:hAnsi="Times New Roman" w:cs="Times New Roman"/>
          <w:sz w:val="18"/>
          <w:szCs w:val="18"/>
        </w:rPr>
      </w:pPr>
      <w:r w:rsidRPr="003D404E">
        <w:rPr>
          <w:rStyle w:val="ab"/>
          <w:rFonts w:ascii="Times New Roman" w:hAnsi="Times New Roman" w:cs="Times New Roman"/>
          <w:sz w:val="18"/>
          <w:szCs w:val="18"/>
        </w:rPr>
        <w:footnoteRef/>
      </w:r>
      <w:r w:rsidRPr="003D404E">
        <w:rPr>
          <w:rFonts w:ascii="Times New Roman" w:hAnsi="Times New Roman" w:cs="Times New Roman"/>
          <w:sz w:val="18"/>
          <w:szCs w:val="18"/>
        </w:rPr>
        <w:t xml:space="preserve"> . </w:t>
      </w:r>
      <w:proofErr w:type="spellStart"/>
      <w:r w:rsidRPr="003D404E">
        <w:rPr>
          <w:rFonts w:ascii="Times New Roman" w:hAnsi="Times New Roman" w:cs="Times New Roman"/>
          <w:sz w:val="18"/>
          <w:szCs w:val="18"/>
        </w:rPr>
        <w:t>Гельвановский</w:t>
      </w:r>
      <w:proofErr w:type="spellEnd"/>
      <w:r w:rsidRPr="003D404E">
        <w:rPr>
          <w:rFonts w:ascii="Times New Roman" w:hAnsi="Times New Roman" w:cs="Times New Roman"/>
          <w:sz w:val="18"/>
          <w:szCs w:val="18"/>
        </w:rPr>
        <w:t xml:space="preserve"> М. Конкурентоспособность в микро-, мез</w:t>
      </w:r>
      <w:proofErr w:type="gramStart"/>
      <w:r w:rsidRPr="003D404E">
        <w:rPr>
          <w:rFonts w:ascii="Times New Roman" w:hAnsi="Times New Roman" w:cs="Times New Roman"/>
          <w:sz w:val="18"/>
          <w:szCs w:val="18"/>
        </w:rPr>
        <w:t>о-</w:t>
      </w:r>
      <w:proofErr w:type="gramEnd"/>
      <w:r w:rsidRPr="003D404E">
        <w:rPr>
          <w:rFonts w:ascii="Times New Roman" w:hAnsi="Times New Roman" w:cs="Times New Roman"/>
          <w:sz w:val="18"/>
          <w:szCs w:val="18"/>
        </w:rPr>
        <w:t xml:space="preserve"> и </w:t>
      </w:r>
      <w:proofErr w:type="spellStart"/>
      <w:r w:rsidRPr="003D404E">
        <w:rPr>
          <w:rFonts w:ascii="Times New Roman" w:hAnsi="Times New Roman" w:cs="Times New Roman"/>
          <w:sz w:val="18"/>
          <w:szCs w:val="18"/>
        </w:rPr>
        <w:t>макроуровневом</w:t>
      </w:r>
      <w:proofErr w:type="spellEnd"/>
      <w:r w:rsidRPr="003D404E">
        <w:rPr>
          <w:rFonts w:ascii="Times New Roman" w:hAnsi="Times New Roman" w:cs="Times New Roman"/>
          <w:sz w:val="18"/>
          <w:szCs w:val="18"/>
        </w:rPr>
        <w:t xml:space="preserve"> измерениях / </w:t>
      </w:r>
    </w:p>
    <w:p w:rsidR="005A1007" w:rsidRPr="003D404E" w:rsidRDefault="005A1007" w:rsidP="007D5EA5">
      <w:pPr>
        <w:pStyle w:val="a9"/>
        <w:rPr>
          <w:rFonts w:ascii="Times New Roman" w:hAnsi="Times New Roman" w:cs="Times New Roman"/>
          <w:sz w:val="18"/>
          <w:szCs w:val="18"/>
        </w:rPr>
      </w:pPr>
      <w:r w:rsidRPr="003D404E">
        <w:rPr>
          <w:rFonts w:ascii="Times New Roman" w:hAnsi="Times New Roman" w:cs="Times New Roman"/>
          <w:sz w:val="18"/>
          <w:szCs w:val="18"/>
        </w:rPr>
        <w:t xml:space="preserve">М. </w:t>
      </w:r>
      <w:proofErr w:type="spellStart"/>
      <w:r w:rsidRPr="003D404E">
        <w:rPr>
          <w:rFonts w:ascii="Times New Roman" w:hAnsi="Times New Roman" w:cs="Times New Roman"/>
          <w:sz w:val="18"/>
          <w:szCs w:val="18"/>
        </w:rPr>
        <w:t>Гельвановский</w:t>
      </w:r>
      <w:proofErr w:type="spellEnd"/>
      <w:r w:rsidRPr="003D404E">
        <w:rPr>
          <w:rFonts w:ascii="Times New Roman" w:hAnsi="Times New Roman" w:cs="Times New Roman"/>
          <w:sz w:val="18"/>
          <w:szCs w:val="18"/>
        </w:rPr>
        <w:t>, В. Жуковская, И. Трофимова // Российский экономический журнал. – 1998. – № 3</w:t>
      </w:r>
    </w:p>
  </w:footnote>
  <w:footnote w:id="2">
    <w:p w:rsidR="005A1007" w:rsidRPr="003D404E" w:rsidRDefault="005A1007" w:rsidP="007D5EA5">
      <w:pPr>
        <w:autoSpaceDE w:val="0"/>
        <w:autoSpaceDN w:val="0"/>
        <w:adjustRightInd w:val="0"/>
        <w:spacing w:after="0" w:line="240" w:lineRule="auto"/>
        <w:rPr>
          <w:rFonts w:ascii="Times New Roman" w:hAnsi="Times New Roman" w:cs="Times New Roman"/>
          <w:sz w:val="18"/>
          <w:szCs w:val="18"/>
          <w:lang w:val="ru-RU"/>
        </w:rPr>
      </w:pPr>
      <w:r w:rsidRPr="003D404E">
        <w:rPr>
          <w:rStyle w:val="ab"/>
          <w:rFonts w:ascii="Times New Roman" w:hAnsi="Times New Roman" w:cs="Times New Roman"/>
          <w:sz w:val="18"/>
          <w:szCs w:val="18"/>
        </w:rPr>
        <w:footnoteRef/>
      </w:r>
      <w:r w:rsidRPr="003D404E">
        <w:rPr>
          <w:rFonts w:ascii="Times New Roman" w:hAnsi="Times New Roman" w:cs="Times New Roman"/>
          <w:sz w:val="18"/>
          <w:szCs w:val="18"/>
        </w:rPr>
        <w:t xml:space="preserve"> </w:t>
      </w:r>
      <w:r w:rsidRPr="003D404E">
        <w:rPr>
          <w:rFonts w:ascii="Times New Roman" w:hAnsi="Times New Roman" w:cs="Times New Roman"/>
          <w:sz w:val="18"/>
          <w:szCs w:val="18"/>
          <w:lang w:val="ru-RU"/>
        </w:rPr>
        <w:t>Совет по конкурентоспособности (1992)</w:t>
      </w:r>
    </w:p>
  </w:footnote>
  <w:footnote w:id="3">
    <w:p w:rsidR="005A1007" w:rsidRPr="003D404E" w:rsidRDefault="005A1007" w:rsidP="007D5EA5">
      <w:pPr>
        <w:pStyle w:val="a9"/>
        <w:rPr>
          <w:rFonts w:ascii="Times New Roman" w:hAnsi="Times New Roman" w:cs="Times New Roman"/>
          <w:sz w:val="18"/>
          <w:szCs w:val="18"/>
        </w:rPr>
      </w:pPr>
      <w:r w:rsidRPr="003D404E">
        <w:rPr>
          <w:rStyle w:val="ab"/>
          <w:rFonts w:ascii="Times New Roman" w:hAnsi="Times New Roman" w:cs="Times New Roman"/>
          <w:sz w:val="18"/>
          <w:szCs w:val="18"/>
        </w:rPr>
        <w:footnoteRef/>
      </w:r>
      <w:r w:rsidRPr="003D404E">
        <w:rPr>
          <w:rFonts w:ascii="Times New Roman" w:hAnsi="Times New Roman" w:cs="Times New Roman"/>
          <w:sz w:val="18"/>
          <w:szCs w:val="18"/>
        </w:rPr>
        <w:t xml:space="preserve"> ОЭСР (1996)</w:t>
      </w:r>
    </w:p>
  </w:footnote>
  <w:footnote w:id="4">
    <w:p w:rsidR="005A1007" w:rsidRPr="00D638FD" w:rsidRDefault="005A1007" w:rsidP="007D5EA5">
      <w:pPr>
        <w:autoSpaceDE w:val="0"/>
        <w:autoSpaceDN w:val="0"/>
        <w:adjustRightInd w:val="0"/>
        <w:spacing w:after="0" w:line="240" w:lineRule="auto"/>
        <w:rPr>
          <w:rFonts w:ascii="TimesNewRoman" w:hAnsi="TimesNewRoman" w:cs="TimesNewRoman"/>
          <w:sz w:val="24"/>
          <w:szCs w:val="24"/>
          <w:lang w:val="ru-RU"/>
        </w:rPr>
      </w:pPr>
      <w:r w:rsidRPr="003D404E">
        <w:rPr>
          <w:rStyle w:val="ab"/>
          <w:rFonts w:ascii="Times New Roman" w:hAnsi="Times New Roman" w:cs="Times New Roman"/>
          <w:sz w:val="18"/>
          <w:szCs w:val="18"/>
        </w:rPr>
        <w:footnoteRef/>
      </w:r>
      <w:r w:rsidRPr="003D404E">
        <w:rPr>
          <w:rFonts w:ascii="Times New Roman" w:hAnsi="Times New Roman" w:cs="Times New Roman"/>
          <w:sz w:val="18"/>
          <w:szCs w:val="18"/>
        </w:rPr>
        <w:t xml:space="preserve"> </w:t>
      </w:r>
      <w:r w:rsidRPr="003D404E">
        <w:rPr>
          <w:rFonts w:ascii="Times New Roman" w:hAnsi="Times New Roman" w:cs="Times New Roman"/>
          <w:sz w:val="18"/>
          <w:szCs w:val="18"/>
          <w:lang w:val="ru-RU"/>
        </w:rPr>
        <w:t>Всемирный ежегодник по вопросам конкурентоспособности» Международного института менеджмента (2003)</w:t>
      </w:r>
    </w:p>
  </w:footnote>
  <w:footnote w:id="5">
    <w:p w:rsidR="005A1007" w:rsidRPr="004E6077" w:rsidRDefault="005A1007" w:rsidP="007D5EA5">
      <w:pPr>
        <w:pStyle w:val="a9"/>
        <w:rPr>
          <w:rFonts w:ascii="Times New Roman" w:hAnsi="Times New Roman" w:cs="Times New Roman"/>
          <w:sz w:val="18"/>
          <w:szCs w:val="18"/>
        </w:rPr>
      </w:pPr>
      <w:r w:rsidRPr="004E6077">
        <w:rPr>
          <w:rStyle w:val="ab"/>
          <w:rFonts w:ascii="Times New Roman" w:hAnsi="Times New Roman" w:cs="Times New Roman"/>
          <w:sz w:val="18"/>
          <w:szCs w:val="18"/>
        </w:rPr>
        <w:footnoteRef/>
      </w:r>
      <w:r w:rsidRPr="004E6077">
        <w:rPr>
          <w:rFonts w:ascii="Times New Roman" w:hAnsi="Times New Roman" w:cs="Times New Roman"/>
          <w:sz w:val="18"/>
          <w:szCs w:val="18"/>
        </w:rPr>
        <w:t xml:space="preserve"> </w:t>
      </w:r>
      <w:r w:rsidRPr="004E6077">
        <w:rPr>
          <w:rFonts w:ascii="Times New Roman" w:hAnsi="Times New Roman" w:cs="Times New Roman"/>
          <w:sz w:val="18"/>
          <w:szCs w:val="18"/>
          <w:shd w:val="clear" w:color="auto" w:fill="FFFFFF"/>
        </w:rPr>
        <w:t>Словарь «Борисов А.Б. Большой экономический словарь. — М.: Книжный мир, 2003. — 895 с.»</w:t>
      </w:r>
    </w:p>
  </w:footnote>
  <w:footnote w:id="6">
    <w:p w:rsidR="005A1007" w:rsidRPr="00031680" w:rsidRDefault="005A1007" w:rsidP="007D5EA5">
      <w:pPr>
        <w:pStyle w:val="a9"/>
        <w:rPr>
          <w:lang w:val="en-US"/>
        </w:rPr>
      </w:pPr>
      <w:r w:rsidRPr="004E6077">
        <w:rPr>
          <w:rStyle w:val="ab"/>
          <w:rFonts w:ascii="Times New Roman" w:hAnsi="Times New Roman" w:cs="Times New Roman"/>
          <w:sz w:val="18"/>
          <w:szCs w:val="18"/>
        </w:rPr>
        <w:footnoteRef/>
      </w:r>
      <w:r w:rsidRPr="004E6077">
        <w:rPr>
          <w:rFonts w:ascii="Times New Roman" w:hAnsi="Times New Roman" w:cs="Times New Roman"/>
          <w:sz w:val="18"/>
          <w:szCs w:val="18"/>
        </w:rPr>
        <w:t xml:space="preserve"> </w:t>
      </w:r>
      <w:r w:rsidRPr="004E6077">
        <w:rPr>
          <w:rStyle w:val="ac"/>
          <w:rFonts w:ascii="Times New Roman" w:hAnsi="Times New Roman" w:cs="Times New Roman"/>
          <w:sz w:val="18"/>
          <w:szCs w:val="18"/>
          <w:shd w:val="clear" w:color="auto" w:fill="FFFFFF"/>
        </w:rPr>
        <w:t>Куприянова Т.</w:t>
      </w:r>
      <w:r w:rsidRPr="004E6077">
        <w:rPr>
          <w:rStyle w:val="apple-converted-space"/>
          <w:rFonts w:ascii="Times New Roman" w:hAnsi="Times New Roman" w:cs="Times New Roman"/>
          <w:iCs/>
          <w:sz w:val="18"/>
          <w:szCs w:val="18"/>
          <w:shd w:val="clear" w:color="auto" w:fill="FFFFFF"/>
        </w:rPr>
        <w:t> </w:t>
      </w:r>
      <w:r w:rsidRPr="004E6077">
        <w:rPr>
          <w:rFonts w:ascii="Times New Roman" w:hAnsi="Times New Roman" w:cs="Times New Roman"/>
          <w:sz w:val="18"/>
          <w:szCs w:val="18"/>
          <w:shd w:val="clear" w:color="auto" w:fill="FFFFFF"/>
        </w:rPr>
        <w:t xml:space="preserve">Управляемая конкурентоспособность: как ее добиться? // Консультант директора. – 2001.– </w:t>
      </w:r>
      <w:r w:rsidRPr="00031680">
        <w:rPr>
          <w:rFonts w:ascii="Times New Roman" w:hAnsi="Times New Roman" w:cs="Times New Roman"/>
          <w:sz w:val="18"/>
          <w:szCs w:val="18"/>
          <w:shd w:val="clear" w:color="auto" w:fill="FFFFFF"/>
          <w:lang w:val="en-US"/>
        </w:rPr>
        <w:t>№ 22.</w:t>
      </w:r>
    </w:p>
  </w:footnote>
  <w:footnote w:id="7">
    <w:p w:rsidR="005A1007" w:rsidRPr="00AE06F2" w:rsidRDefault="005A1007" w:rsidP="007D78BD">
      <w:pPr>
        <w:autoSpaceDE w:val="0"/>
        <w:autoSpaceDN w:val="0"/>
        <w:adjustRightInd w:val="0"/>
        <w:spacing w:after="0" w:line="240" w:lineRule="auto"/>
        <w:rPr>
          <w:rFonts w:ascii="Times New Roman" w:hAnsi="Times New Roman" w:cs="Times New Roman"/>
          <w:sz w:val="18"/>
          <w:szCs w:val="18"/>
          <w:lang w:val="ru-RU"/>
        </w:rPr>
      </w:pPr>
      <w:r w:rsidRPr="004E6077">
        <w:rPr>
          <w:rStyle w:val="ab"/>
          <w:rFonts w:ascii="Times New Roman" w:hAnsi="Times New Roman" w:cs="Times New Roman"/>
          <w:sz w:val="18"/>
          <w:szCs w:val="18"/>
        </w:rPr>
        <w:footnoteRef/>
      </w:r>
      <w:r w:rsidRPr="004E6077">
        <w:rPr>
          <w:rFonts w:ascii="Times New Roman" w:hAnsi="Times New Roman" w:cs="Times New Roman"/>
          <w:sz w:val="18"/>
          <w:szCs w:val="18"/>
        </w:rPr>
        <w:t xml:space="preserve"> </w:t>
      </w:r>
      <w:proofErr w:type="spellStart"/>
      <w:r w:rsidRPr="00031680">
        <w:rPr>
          <w:rFonts w:ascii="Times New Roman" w:hAnsi="Times New Roman" w:cs="Times New Roman"/>
          <w:iCs/>
          <w:sz w:val="18"/>
          <w:szCs w:val="18"/>
          <w:lang w:val="en-US"/>
        </w:rPr>
        <w:t>Krugman</w:t>
      </w:r>
      <w:proofErr w:type="spellEnd"/>
      <w:r w:rsidRPr="00031680">
        <w:rPr>
          <w:rFonts w:ascii="Times New Roman" w:hAnsi="Times New Roman" w:cs="Times New Roman"/>
          <w:iCs/>
          <w:sz w:val="18"/>
          <w:szCs w:val="18"/>
          <w:lang w:val="en-US"/>
        </w:rPr>
        <w:t xml:space="preserve"> P</w:t>
      </w:r>
      <w:r w:rsidRPr="00031680">
        <w:rPr>
          <w:rFonts w:ascii="Times New Roman" w:hAnsi="Times New Roman" w:cs="Times New Roman"/>
          <w:sz w:val="18"/>
          <w:szCs w:val="18"/>
          <w:lang w:val="en-US"/>
        </w:rPr>
        <w:t xml:space="preserve">. Competitiveness: a Dangerous obsession. // In: Competitiveness. </w:t>
      </w:r>
      <w:proofErr w:type="gramStart"/>
      <w:r w:rsidRPr="002E2431">
        <w:rPr>
          <w:rFonts w:ascii="Times New Roman" w:hAnsi="Times New Roman" w:cs="Times New Roman"/>
          <w:sz w:val="18"/>
          <w:szCs w:val="18"/>
          <w:lang w:val="en-US"/>
        </w:rPr>
        <w:t>An</w:t>
      </w:r>
      <w:r w:rsidRPr="00AE06F2">
        <w:rPr>
          <w:rFonts w:ascii="Times New Roman" w:hAnsi="Times New Roman" w:cs="Times New Roman"/>
          <w:sz w:val="18"/>
          <w:szCs w:val="18"/>
          <w:lang w:val="ru-RU"/>
        </w:rPr>
        <w:t xml:space="preserve"> </w:t>
      </w:r>
      <w:r w:rsidRPr="002E2431">
        <w:rPr>
          <w:rFonts w:ascii="Times New Roman" w:hAnsi="Times New Roman" w:cs="Times New Roman"/>
          <w:sz w:val="18"/>
          <w:szCs w:val="18"/>
          <w:lang w:val="en-US"/>
        </w:rPr>
        <w:t>International</w:t>
      </w:r>
      <w:r w:rsidRPr="00AE06F2">
        <w:rPr>
          <w:rFonts w:ascii="Times New Roman" w:hAnsi="Times New Roman" w:cs="Times New Roman"/>
          <w:sz w:val="18"/>
          <w:szCs w:val="18"/>
          <w:lang w:val="ru-RU"/>
        </w:rPr>
        <w:t xml:space="preserve"> </w:t>
      </w:r>
      <w:r w:rsidRPr="002E2431">
        <w:rPr>
          <w:rFonts w:ascii="Times New Roman" w:hAnsi="Times New Roman" w:cs="Times New Roman"/>
          <w:sz w:val="18"/>
          <w:szCs w:val="18"/>
          <w:lang w:val="en-US"/>
        </w:rPr>
        <w:t>Economics</w:t>
      </w:r>
      <w:r w:rsidRPr="00AE06F2">
        <w:rPr>
          <w:rFonts w:ascii="Times New Roman" w:hAnsi="Times New Roman" w:cs="Times New Roman"/>
          <w:sz w:val="18"/>
          <w:szCs w:val="18"/>
          <w:lang w:val="ru-RU"/>
        </w:rPr>
        <w:t xml:space="preserve"> </w:t>
      </w:r>
      <w:r w:rsidRPr="002E2431">
        <w:rPr>
          <w:rFonts w:ascii="Times New Roman" w:hAnsi="Times New Roman" w:cs="Times New Roman"/>
          <w:sz w:val="18"/>
          <w:szCs w:val="18"/>
          <w:lang w:val="en-US"/>
        </w:rPr>
        <w:t>Reader</w:t>
      </w:r>
      <w:r w:rsidRPr="00AE06F2">
        <w:rPr>
          <w:rFonts w:ascii="Times New Roman" w:hAnsi="Times New Roman" w:cs="Times New Roman"/>
          <w:sz w:val="18"/>
          <w:szCs w:val="18"/>
          <w:lang w:val="ru-RU"/>
        </w:rPr>
        <w:t>.</w:t>
      </w:r>
      <w:proofErr w:type="gramEnd"/>
      <w:r w:rsidRPr="00AE06F2">
        <w:rPr>
          <w:rFonts w:ascii="Times New Roman" w:hAnsi="Times New Roman" w:cs="Times New Roman"/>
          <w:sz w:val="18"/>
          <w:szCs w:val="18"/>
          <w:lang w:val="ru-RU"/>
        </w:rPr>
        <w:t xml:space="preserve"> — </w:t>
      </w:r>
      <w:r w:rsidRPr="002E2431">
        <w:rPr>
          <w:rFonts w:ascii="Times New Roman" w:hAnsi="Times New Roman" w:cs="Times New Roman"/>
          <w:sz w:val="18"/>
          <w:szCs w:val="18"/>
          <w:lang w:val="en-US"/>
        </w:rPr>
        <w:t>N</w:t>
      </w:r>
      <w:r w:rsidRPr="00AE06F2">
        <w:rPr>
          <w:rFonts w:ascii="Times New Roman" w:hAnsi="Times New Roman" w:cs="Times New Roman"/>
          <w:sz w:val="18"/>
          <w:szCs w:val="18"/>
          <w:lang w:val="ru-RU"/>
        </w:rPr>
        <w:t>.</w:t>
      </w:r>
      <w:r w:rsidRPr="002E2431">
        <w:rPr>
          <w:rFonts w:ascii="Times New Roman" w:hAnsi="Times New Roman" w:cs="Times New Roman"/>
          <w:sz w:val="18"/>
          <w:szCs w:val="18"/>
          <w:lang w:val="en-US"/>
        </w:rPr>
        <w:t>Y</w:t>
      </w:r>
      <w:r w:rsidRPr="00AE06F2">
        <w:rPr>
          <w:rFonts w:ascii="Times New Roman" w:hAnsi="Times New Roman" w:cs="Times New Roman"/>
          <w:sz w:val="18"/>
          <w:szCs w:val="18"/>
          <w:lang w:val="ru-RU"/>
        </w:rPr>
        <w:t xml:space="preserve">.: </w:t>
      </w:r>
      <w:r w:rsidRPr="002E2431">
        <w:rPr>
          <w:rFonts w:ascii="Times New Roman" w:hAnsi="Times New Roman" w:cs="Times New Roman"/>
          <w:sz w:val="18"/>
          <w:szCs w:val="18"/>
          <w:lang w:val="en-US"/>
        </w:rPr>
        <w:t>Foreign</w:t>
      </w:r>
      <w:r w:rsidRPr="00AE06F2">
        <w:rPr>
          <w:rFonts w:ascii="Times New Roman" w:hAnsi="Times New Roman" w:cs="Times New Roman"/>
          <w:sz w:val="18"/>
          <w:szCs w:val="18"/>
          <w:lang w:val="ru-RU"/>
        </w:rPr>
        <w:t xml:space="preserve"> </w:t>
      </w:r>
      <w:r w:rsidRPr="002E2431">
        <w:rPr>
          <w:rFonts w:ascii="Times New Roman" w:hAnsi="Times New Roman" w:cs="Times New Roman"/>
          <w:sz w:val="18"/>
          <w:szCs w:val="18"/>
          <w:lang w:val="en-US"/>
        </w:rPr>
        <w:t>Affairs</w:t>
      </w:r>
      <w:r w:rsidRPr="00AE06F2">
        <w:rPr>
          <w:rFonts w:ascii="Times New Roman" w:hAnsi="Times New Roman" w:cs="Times New Roman"/>
          <w:sz w:val="18"/>
          <w:szCs w:val="18"/>
          <w:lang w:val="ru-RU"/>
        </w:rPr>
        <w:t xml:space="preserve">, 1994, </w:t>
      </w:r>
      <w:r w:rsidRPr="004E6077">
        <w:rPr>
          <w:rFonts w:ascii="Times New Roman" w:hAnsi="Times New Roman" w:cs="Times New Roman"/>
          <w:sz w:val="18"/>
          <w:szCs w:val="18"/>
          <w:lang w:val="ru-RU"/>
        </w:rPr>
        <w:t>Р</w:t>
      </w:r>
      <w:r>
        <w:rPr>
          <w:rFonts w:ascii="Times New Roman" w:hAnsi="Times New Roman" w:cs="Times New Roman"/>
          <w:sz w:val="18"/>
          <w:szCs w:val="18"/>
          <w:lang w:val="ru-RU"/>
        </w:rPr>
        <w:t>.2</w:t>
      </w:r>
      <w:r w:rsidRPr="00AE06F2">
        <w:rPr>
          <w:rFonts w:ascii="Times New Roman" w:hAnsi="Times New Roman" w:cs="Times New Roman"/>
          <w:sz w:val="18"/>
          <w:szCs w:val="18"/>
          <w:lang w:val="ru-RU"/>
        </w:rPr>
        <w:t>.</w:t>
      </w:r>
    </w:p>
  </w:footnote>
  <w:footnote w:id="8">
    <w:p w:rsidR="005A1007" w:rsidRPr="004C1279" w:rsidRDefault="005A1007" w:rsidP="004C1279">
      <w:pPr>
        <w:pStyle w:val="a9"/>
        <w:spacing w:line="360" w:lineRule="auto"/>
        <w:rPr>
          <w:rFonts w:ascii="Times New Roman" w:hAnsi="Times New Roman" w:cs="Times New Roman"/>
          <w:sz w:val="16"/>
          <w:szCs w:val="16"/>
        </w:rPr>
      </w:pPr>
      <w:r w:rsidRPr="004E6077">
        <w:rPr>
          <w:rStyle w:val="ab"/>
          <w:rFonts w:ascii="Times New Roman" w:hAnsi="Times New Roman" w:cs="Times New Roman"/>
          <w:sz w:val="18"/>
          <w:szCs w:val="18"/>
        </w:rPr>
        <w:footnoteRef/>
      </w:r>
      <w:r w:rsidRPr="004C1279">
        <w:rPr>
          <w:rFonts w:ascii="Times New Roman" w:hAnsi="Times New Roman" w:cs="Times New Roman"/>
          <w:sz w:val="16"/>
          <w:szCs w:val="16"/>
        </w:rPr>
        <w:t xml:space="preserve">Портер М. Конкуренция/Пер. с </w:t>
      </w:r>
      <w:proofErr w:type="spellStart"/>
      <w:proofErr w:type="gramStart"/>
      <w:r w:rsidRPr="004C1279">
        <w:rPr>
          <w:rFonts w:ascii="Times New Roman" w:hAnsi="Times New Roman" w:cs="Times New Roman"/>
          <w:sz w:val="16"/>
          <w:szCs w:val="16"/>
        </w:rPr>
        <w:t>англ</w:t>
      </w:r>
      <w:proofErr w:type="spellEnd"/>
      <w:proofErr w:type="gramEnd"/>
      <w:r w:rsidRPr="004C1279">
        <w:rPr>
          <w:rFonts w:ascii="Times New Roman" w:hAnsi="Times New Roman" w:cs="Times New Roman"/>
          <w:sz w:val="16"/>
          <w:szCs w:val="16"/>
        </w:rPr>
        <w:t xml:space="preserve"> - М. Вильямс, 2005. -  С. 217</w:t>
      </w:r>
    </w:p>
    <w:p w:rsidR="005A1007" w:rsidRPr="004C1279" w:rsidRDefault="005A1007" w:rsidP="004C1279">
      <w:pPr>
        <w:pStyle w:val="a9"/>
        <w:rPr>
          <w:rFonts w:ascii="Times New Roman" w:hAnsi="Times New Roman" w:cs="Times New Roman"/>
          <w:sz w:val="16"/>
          <w:szCs w:val="16"/>
        </w:rPr>
      </w:pPr>
    </w:p>
  </w:footnote>
  <w:footnote w:id="9">
    <w:p w:rsidR="005A1007" w:rsidRPr="004E6077" w:rsidRDefault="005A1007" w:rsidP="007D5EA5">
      <w:pPr>
        <w:pStyle w:val="a9"/>
        <w:rPr>
          <w:sz w:val="18"/>
          <w:szCs w:val="18"/>
        </w:rPr>
      </w:pPr>
      <w:r w:rsidRPr="004E6077">
        <w:rPr>
          <w:rStyle w:val="ab"/>
          <w:sz w:val="18"/>
          <w:szCs w:val="18"/>
        </w:rPr>
        <w:footnoteRef/>
      </w:r>
      <w:r w:rsidRPr="004E6077">
        <w:rPr>
          <w:sz w:val="18"/>
          <w:szCs w:val="18"/>
        </w:rPr>
        <w:t xml:space="preserve"> </w:t>
      </w:r>
      <w:r w:rsidRPr="004C1279">
        <w:rPr>
          <w:rFonts w:ascii="Times New Roman" w:hAnsi="Times New Roman" w:cs="Times New Roman"/>
          <w:sz w:val="16"/>
          <w:szCs w:val="16"/>
        </w:rPr>
        <w:t xml:space="preserve">Портер М. Конкуренция/Пер. с </w:t>
      </w:r>
      <w:proofErr w:type="spellStart"/>
      <w:proofErr w:type="gramStart"/>
      <w:r w:rsidRPr="004C1279">
        <w:rPr>
          <w:rFonts w:ascii="Times New Roman" w:hAnsi="Times New Roman" w:cs="Times New Roman"/>
          <w:sz w:val="16"/>
          <w:szCs w:val="16"/>
        </w:rPr>
        <w:t>англ</w:t>
      </w:r>
      <w:proofErr w:type="spellEnd"/>
      <w:proofErr w:type="gramEnd"/>
      <w:r w:rsidRPr="004C1279">
        <w:rPr>
          <w:rFonts w:ascii="Times New Roman" w:hAnsi="Times New Roman" w:cs="Times New Roman"/>
          <w:sz w:val="16"/>
          <w:szCs w:val="16"/>
        </w:rPr>
        <w:t xml:space="preserve"> - М. Вильямс, 2005. -  С. 2</w:t>
      </w:r>
      <w:r>
        <w:rPr>
          <w:rFonts w:ascii="Times New Roman" w:hAnsi="Times New Roman" w:cs="Times New Roman"/>
          <w:sz w:val="16"/>
          <w:szCs w:val="16"/>
        </w:rPr>
        <w:t>56</w:t>
      </w:r>
    </w:p>
  </w:footnote>
  <w:footnote w:id="10">
    <w:p w:rsidR="005A1007" w:rsidRDefault="005A1007" w:rsidP="007D5EA5">
      <w:pPr>
        <w:pStyle w:val="a9"/>
      </w:pPr>
      <w:r>
        <w:rPr>
          <w:rStyle w:val="ab"/>
        </w:rPr>
        <w:footnoteRef/>
      </w:r>
      <w:r>
        <w:t xml:space="preserve"> </w:t>
      </w:r>
      <w:r w:rsidRPr="004E6077">
        <w:rPr>
          <w:rFonts w:ascii="Times New Roman" w:hAnsi="Times New Roman" w:cs="Times New Roman"/>
          <w:bCs/>
          <w:iCs/>
          <w:sz w:val="18"/>
          <w:szCs w:val="18"/>
        </w:rPr>
        <w:t>Участники Европейского Форума Менеджеров 1984 года</w:t>
      </w:r>
      <w:r>
        <w:rPr>
          <w:rFonts w:ascii="Times New Roman" w:hAnsi="Times New Roman" w:cs="Times New Roman"/>
          <w:bCs/>
          <w:iCs/>
          <w:sz w:val="18"/>
          <w:szCs w:val="18"/>
        </w:rPr>
        <w:t xml:space="preserve"> </w:t>
      </w:r>
      <w:r w:rsidRPr="004E6077">
        <w:rPr>
          <w:rFonts w:ascii="Times New Roman" w:hAnsi="Times New Roman" w:cs="Times New Roman"/>
          <w:bCs/>
          <w:iCs/>
          <w:sz w:val="18"/>
          <w:szCs w:val="18"/>
        </w:rPr>
        <w:t>(</w:t>
      </w:r>
      <w:proofErr w:type="spellStart"/>
      <w:r w:rsidRPr="004E6077">
        <w:rPr>
          <w:rFonts w:ascii="Times New Roman" w:hAnsi="Times New Roman" w:cs="Times New Roman"/>
          <w:sz w:val="18"/>
          <w:szCs w:val="18"/>
        </w:rPr>
        <w:t>European</w:t>
      </w:r>
      <w:proofErr w:type="spellEnd"/>
      <w:r w:rsidRPr="004E6077">
        <w:rPr>
          <w:rFonts w:ascii="Times New Roman" w:hAnsi="Times New Roman" w:cs="Times New Roman"/>
          <w:sz w:val="18"/>
          <w:szCs w:val="18"/>
        </w:rPr>
        <w:t xml:space="preserve"> </w:t>
      </w:r>
      <w:proofErr w:type="spellStart"/>
      <w:r w:rsidRPr="004E6077">
        <w:rPr>
          <w:rFonts w:ascii="Times New Roman" w:hAnsi="Times New Roman" w:cs="Times New Roman"/>
          <w:sz w:val="18"/>
          <w:szCs w:val="18"/>
        </w:rPr>
        <w:t>Management</w:t>
      </w:r>
      <w:proofErr w:type="spellEnd"/>
      <w:r w:rsidRPr="004E6077">
        <w:rPr>
          <w:rFonts w:ascii="Times New Roman" w:hAnsi="Times New Roman" w:cs="Times New Roman"/>
          <w:sz w:val="18"/>
          <w:szCs w:val="18"/>
        </w:rPr>
        <w:t xml:space="preserve"> </w:t>
      </w:r>
      <w:proofErr w:type="spellStart"/>
      <w:r w:rsidRPr="004E6077">
        <w:rPr>
          <w:rFonts w:ascii="Times New Roman" w:hAnsi="Times New Roman" w:cs="Times New Roman"/>
          <w:sz w:val="18"/>
          <w:szCs w:val="18"/>
        </w:rPr>
        <w:t>Forum</w:t>
      </w:r>
      <w:proofErr w:type="spellEnd"/>
      <w:r w:rsidRPr="004E6077">
        <w:rPr>
          <w:rFonts w:ascii="Times New Roman" w:hAnsi="Times New Roman" w:cs="Times New Roman"/>
          <w:sz w:val="18"/>
          <w:szCs w:val="18"/>
        </w:rPr>
        <w:t>)</w:t>
      </w:r>
    </w:p>
  </w:footnote>
  <w:footnote w:id="11">
    <w:p w:rsidR="005A1007" w:rsidRDefault="005A1007" w:rsidP="00703D9D">
      <w:pPr>
        <w:spacing w:line="360" w:lineRule="auto"/>
        <w:rPr>
          <w:rFonts w:ascii="Times New Roman" w:hAnsi="Times New Roman" w:cs="Times New Roman"/>
          <w:sz w:val="16"/>
          <w:szCs w:val="16"/>
          <w:lang w:val="ru-RU"/>
        </w:rPr>
      </w:pPr>
      <w:r>
        <w:rPr>
          <w:rStyle w:val="ab"/>
        </w:rPr>
        <w:footnoteRef/>
      </w:r>
      <w:r>
        <w:t xml:space="preserve"> </w:t>
      </w:r>
      <w:r w:rsidRPr="00703D9D">
        <w:rPr>
          <w:rFonts w:ascii="Times New Roman" w:hAnsi="Times New Roman" w:cs="Times New Roman"/>
          <w:sz w:val="16"/>
          <w:szCs w:val="16"/>
        </w:rPr>
        <w:t>Дюков И.И. Управление конкурентоспособностью компании. Учебное пособие. – СПб: СПбГУ ИТМО, 2011. С. 7</w:t>
      </w:r>
    </w:p>
    <w:p w:rsidR="005A1007" w:rsidRDefault="005A1007" w:rsidP="007D5EA5">
      <w:pPr>
        <w:pStyle w:val="a9"/>
      </w:pPr>
    </w:p>
  </w:footnote>
  <w:footnote w:id="12">
    <w:p w:rsidR="005A1007" w:rsidRDefault="005A1007" w:rsidP="00703D9D">
      <w:pPr>
        <w:pStyle w:val="a9"/>
      </w:pPr>
      <w:r>
        <w:rPr>
          <w:rStyle w:val="ab"/>
        </w:rPr>
        <w:footnoteRef/>
      </w:r>
      <w:r>
        <w:t xml:space="preserve"> </w:t>
      </w:r>
      <w:proofErr w:type="spellStart"/>
      <w:r>
        <w:t>Лутошкина</w:t>
      </w:r>
      <w:proofErr w:type="spellEnd"/>
      <w:r>
        <w:t xml:space="preserve"> Н. Автореферат диссертации на соискание ученой степени кандидата экономических наук</w:t>
      </w:r>
      <w:proofErr w:type="gramStart"/>
      <w:r>
        <w:t>.-</w:t>
      </w:r>
      <w:proofErr w:type="gramEnd"/>
      <w:r>
        <w:t>СПБ, 2012 С. 8</w:t>
      </w:r>
    </w:p>
  </w:footnote>
  <w:footnote w:id="13">
    <w:p w:rsidR="005A1007" w:rsidRPr="00AE355A" w:rsidRDefault="005A1007" w:rsidP="007D5EA5">
      <w:pPr>
        <w:autoSpaceDE w:val="0"/>
        <w:autoSpaceDN w:val="0"/>
        <w:adjustRightInd w:val="0"/>
        <w:spacing w:after="0" w:line="240" w:lineRule="auto"/>
        <w:rPr>
          <w:rFonts w:ascii="Times New Roman" w:hAnsi="Times New Roman" w:cs="Times New Roman"/>
          <w:b/>
          <w:bCs/>
          <w:sz w:val="18"/>
          <w:szCs w:val="18"/>
          <w:lang w:val="ru-RU"/>
        </w:rPr>
      </w:pPr>
      <w:r w:rsidRPr="004E6077">
        <w:rPr>
          <w:rStyle w:val="ab"/>
          <w:rFonts w:ascii="Times New Roman" w:hAnsi="Times New Roman" w:cs="Times New Roman"/>
          <w:sz w:val="18"/>
          <w:szCs w:val="18"/>
        </w:rPr>
        <w:footnoteRef/>
      </w:r>
      <w:r w:rsidRPr="00031680">
        <w:rPr>
          <w:rFonts w:ascii="Times New Roman" w:hAnsi="Times New Roman" w:cs="Times New Roman"/>
          <w:bCs/>
          <w:sz w:val="18"/>
          <w:szCs w:val="18"/>
          <w:lang w:val="en-US"/>
        </w:rPr>
        <w:t xml:space="preserve"> </w:t>
      </w:r>
      <w:proofErr w:type="spellStart"/>
      <w:r w:rsidRPr="00031680">
        <w:rPr>
          <w:rFonts w:ascii="Times New Roman" w:hAnsi="Times New Roman" w:cs="Times New Roman"/>
          <w:bCs/>
          <w:sz w:val="18"/>
          <w:szCs w:val="18"/>
          <w:lang w:val="en-US"/>
        </w:rPr>
        <w:t>Ambastha</w:t>
      </w:r>
      <w:proofErr w:type="spellEnd"/>
      <w:r>
        <w:rPr>
          <w:rFonts w:ascii="Times New Roman" w:hAnsi="Times New Roman" w:cs="Times New Roman"/>
          <w:bCs/>
          <w:sz w:val="18"/>
          <w:szCs w:val="18"/>
          <w:lang w:val="ru-RU"/>
        </w:rPr>
        <w:t xml:space="preserve"> А.</w:t>
      </w:r>
      <w:proofErr w:type="gramStart"/>
      <w:r w:rsidRPr="00031680">
        <w:rPr>
          <w:rFonts w:ascii="Times New Roman" w:hAnsi="Times New Roman" w:cs="Times New Roman"/>
          <w:bCs/>
          <w:sz w:val="18"/>
          <w:szCs w:val="18"/>
          <w:lang w:val="en-US"/>
        </w:rPr>
        <w:t xml:space="preserve">, </w:t>
      </w:r>
      <w:r w:rsidRPr="004E6077">
        <w:rPr>
          <w:rFonts w:ascii="Times New Roman" w:hAnsi="Times New Roman" w:cs="Times New Roman"/>
          <w:sz w:val="18"/>
          <w:szCs w:val="18"/>
        </w:rPr>
        <w:t xml:space="preserve"> </w:t>
      </w:r>
      <w:r w:rsidRPr="00031680">
        <w:rPr>
          <w:rFonts w:ascii="Times New Roman" w:hAnsi="Times New Roman" w:cs="Times New Roman"/>
          <w:sz w:val="18"/>
          <w:szCs w:val="18"/>
          <w:lang w:val="en-US"/>
        </w:rPr>
        <w:t>Competitiveness</w:t>
      </w:r>
      <w:proofErr w:type="gramEnd"/>
      <w:r w:rsidRPr="00031680">
        <w:rPr>
          <w:rFonts w:ascii="Times New Roman" w:hAnsi="Times New Roman" w:cs="Times New Roman"/>
          <w:sz w:val="18"/>
          <w:szCs w:val="18"/>
          <w:lang w:val="en-US"/>
        </w:rPr>
        <w:t xml:space="preserve"> of </w:t>
      </w:r>
      <w:proofErr w:type="spellStart"/>
      <w:r w:rsidRPr="00031680">
        <w:rPr>
          <w:rFonts w:ascii="Times New Roman" w:hAnsi="Times New Roman" w:cs="Times New Roman"/>
          <w:sz w:val="18"/>
          <w:szCs w:val="18"/>
          <w:lang w:val="en-US"/>
        </w:rPr>
        <w:t>Firms:Review</w:t>
      </w:r>
      <w:proofErr w:type="spellEnd"/>
      <w:r w:rsidRPr="00031680">
        <w:rPr>
          <w:rFonts w:ascii="Times New Roman" w:hAnsi="Times New Roman" w:cs="Times New Roman"/>
          <w:sz w:val="18"/>
          <w:szCs w:val="18"/>
          <w:lang w:val="en-US"/>
        </w:rPr>
        <w:t xml:space="preserve"> of Theory, Frameworks, and Models</w:t>
      </w:r>
      <w:r>
        <w:rPr>
          <w:rFonts w:ascii="Times New Roman" w:hAnsi="Times New Roman" w:cs="Times New Roman"/>
          <w:sz w:val="18"/>
          <w:szCs w:val="18"/>
          <w:lang w:val="ru-RU"/>
        </w:rPr>
        <w:t>. Р.49</w:t>
      </w:r>
    </w:p>
  </w:footnote>
  <w:footnote w:id="14">
    <w:p w:rsidR="005A1007" w:rsidRDefault="005A1007" w:rsidP="00BA7038">
      <w:pPr>
        <w:pStyle w:val="2"/>
        <w:shd w:val="clear" w:color="auto" w:fill="FFFFFF"/>
        <w:rPr>
          <w:rFonts w:ascii="Verdana" w:hAnsi="Verdana"/>
          <w:color w:val="000000"/>
          <w:sz w:val="20"/>
          <w:szCs w:val="20"/>
        </w:rPr>
      </w:pPr>
      <w:r w:rsidRPr="00D9248F">
        <w:rPr>
          <w:rStyle w:val="ab"/>
          <w:b w:val="0"/>
          <w:sz w:val="16"/>
          <w:szCs w:val="16"/>
        </w:rPr>
        <w:footnoteRef/>
      </w:r>
      <w:r w:rsidRPr="004E6077">
        <w:rPr>
          <w:b w:val="0"/>
          <w:sz w:val="18"/>
          <w:szCs w:val="18"/>
        </w:rPr>
        <w:t xml:space="preserve">. </w:t>
      </w:r>
      <w:proofErr w:type="spellStart"/>
      <w:r w:rsidRPr="00BA7038">
        <w:rPr>
          <w:b w:val="0"/>
          <w:sz w:val="16"/>
          <w:szCs w:val="16"/>
        </w:rPr>
        <w:t>Хусианова</w:t>
      </w:r>
      <w:proofErr w:type="spellEnd"/>
      <w:r w:rsidRPr="00BA7038">
        <w:rPr>
          <w:b w:val="0"/>
          <w:sz w:val="16"/>
          <w:szCs w:val="16"/>
        </w:rPr>
        <w:t xml:space="preserve"> С.  </w:t>
      </w:r>
      <w:r w:rsidRPr="00BA7038">
        <w:rPr>
          <w:b w:val="0"/>
          <w:color w:val="000000"/>
          <w:sz w:val="16"/>
          <w:szCs w:val="16"/>
        </w:rPr>
        <w:t xml:space="preserve">Развитие товарного рынка как внешней среды совершенствования управления </w:t>
      </w:r>
      <w:proofErr w:type="spellStart"/>
      <w:r w:rsidRPr="00BA7038">
        <w:rPr>
          <w:b w:val="0"/>
          <w:color w:val="000000"/>
          <w:sz w:val="16"/>
          <w:szCs w:val="16"/>
        </w:rPr>
        <w:t>конкурентоспособностью</w:t>
      </w:r>
      <w:proofErr w:type="gramStart"/>
      <w:r w:rsidRPr="00BA7038">
        <w:rPr>
          <w:b w:val="0"/>
          <w:color w:val="000000"/>
          <w:sz w:val="16"/>
          <w:szCs w:val="16"/>
        </w:rPr>
        <w:t>.</w:t>
      </w:r>
      <w:r w:rsidRPr="00BA7038">
        <w:rPr>
          <w:rFonts w:ascii="Verdana" w:hAnsi="Verdana"/>
          <w:b w:val="0"/>
          <w:color w:val="000000"/>
          <w:sz w:val="16"/>
          <w:szCs w:val="16"/>
        </w:rPr>
        <w:t>Н</w:t>
      </w:r>
      <w:proofErr w:type="gramEnd"/>
      <w:r w:rsidRPr="00BA7038">
        <w:rPr>
          <w:rFonts w:ascii="Verdana" w:hAnsi="Verdana"/>
          <w:b w:val="0"/>
          <w:color w:val="000000"/>
          <w:sz w:val="16"/>
          <w:szCs w:val="16"/>
        </w:rPr>
        <w:t>ЧФ</w:t>
      </w:r>
      <w:proofErr w:type="spellEnd"/>
      <w:r w:rsidRPr="00BA7038">
        <w:rPr>
          <w:rFonts w:ascii="Verdana" w:hAnsi="Verdana"/>
          <w:b w:val="0"/>
          <w:color w:val="000000"/>
          <w:sz w:val="16"/>
          <w:szCs w:val="16"/>
        </w:rPr>
        <w:t> НОУ ВПО «Академия управления «ТИСБИ»</w:t>
      </w:r>
      <w:r>
        <w:rPr>
          <w:rFonts w:ascii="Verdana" w:hAnsi="Verdana"/>
          <w:b w:val="0"/>
          <w:color w:val="000000"/>
          <w:sz w:val="16"/>
          <w:szCs w:val="16"/>
        </w:rPr>
        <w:t>, 2009 С. 1</w:t>
      </w:r>
    </w:p>
    <w:p w:rsidR="005A1007" w:rsidRPr="004E6077" w:rsidRDefault="005A1007" w:rsidP="00406000">
      <w:pPr>
        <w:pStyle w:val="2"/>
        <w:shd w:val="clear" w:color="auto" w:fill="FFFFFF"/>
        <w:rPr>
          <w:b w:val="0"/>
          <w:color w:val="000000"/>
          <w:sz w:val="18"/>
          <w:szCs w:val="18"/>
        </w:rPr>
      </w:pPr>
    </w:p>
    <w:p w:rsidR="005A1007" w:rsidRDefault="005A1007" w:rsidP="00406000">
      <w:pPr>
        <w:pStyle w:val="a9"/>
      </w:pPr>
    </w:p>
  </w:footnote>
  <w:footnote w:id="15">
    <w:p w:rsidR="005A1007" w:rsidRDefault="005A1007">
      <w:pPr>
        <w:pStyle w:val="a9"/>
      </w:pPr>
      <w:r>
        <w:rPr>
          <w:rStyle w:val="ab"/>
        </w:rPr>
        <w:footnoteRef/>
      </w:r>
      <w:r>
        <w:t xml:space="preserve"> </w:t>
      </w:r>
      <w:proofErr w:type="spellStart"/>
      <w:r>
        <w:t>Кузьминич</w:t>
      </w:r>
      <w:proofErr w:type="spellEnd"/>
      <w:r>
        <w:t xml:space="preserve"> Г. Факторы, влияющие на конкурентоспособность предпринимательских структур </w:t>
      </w:r>
      <w:hyperlink r:id="rId1" w:history="1">
        <w:r>
          <w:rPr>
            <w:rStyle w:val="af"/>
          </w:rPr>
          <w:t>http://com-nauka.isea.ru/files/s1/37%20%D0%9A%D1%83%D0%B7%D1%8C%D0%BC%D0%B8%D0%BD%D0%B8%D1%87.pdf</w:t>
        </w:r>
      </w:hyperlink>
    </w:p>
  </w:footnote>
  <w:footnote w:id="16">
    <w:p w:rsidR="005A1007" w:rsidRPr="00FC360B" w:rsidRDefault="005A1007" w:rsidP="007D5EA5">
      <w:pPr>
        <w:pStyle w:val="a9"/>
        <w:rPr>
          <w:rFonts w:ascii="Times New Roman" w:hAnsi="Times New Roman"/>
        </w:rPr>
      </w:pPr>
      <w:r w:rsidRPr="0085311C">
        <w:rPr>
          <w:rStyle w:val="ab"/>
          <w:rFonts w:ascii="Times New Roman" w:hAnsi="Times New Roman"/>
        </w:rPr>
        <w:footnoteRef/>
      </w:r>
      <w:r w:rsidRPr="0085311C">
        <w:rPr>
          <w:rFonts w:ascii="Times New Roman" w:hAnsi="Times New Roman"/>
        </w:rPr>
        <w:t xml:space="preserve"> </w:t>
      </w:r>
      <w:proofErr w:type="spellStart"/>
      <w:r w:rsidRPr="00FC360B">
        <w:rPr>
          <w:rFonts w:ascii="Times New Roman" w:hAnsi="Times New Roman"/>
        </w:rPr>
        <w:t>Ющук</w:t>
      </w:r>
      <w:proofErr w:type="spellEnd"/>
      <w:r w:rsidRPr="00FC360B">
        <w:rPr>
          <w:rFonts w:ascii="Times New Roman" w:hAnsi="Times New Roman"/>
        </w:rPr>
        <w:t xml:space="preserve"> Е. Конкурентная разведка: маркетинг рисков и возможностей. М., Вершина, 2006. С. 18.</w:t>
      </w:r>
    </w:p>
    <w:p w:rsidR="005A1007" w:rsidRPr="00FC360B" w:rsidRDefault="005A1007" w:rsidP="007D5EA5">
      <w:pPr>
        <w:pStyle w:val="a9"/>
        <w:rPr>
          <w:rFonts w:ascii="Times New Roman" w:hAnsi="Times New Roman"/>
        </w:rPr>
      </w:pPr>
    </w:p>
  </w:footnote>
  <w:footnote w:id="17">
    <w:p w:rsidR="005A1007" w:rsidRPr="00FC360B" w:rsidRDefault="005A1007" w:rsidP="00D825E1">
      <w:pPr>
        <w:pStyle w:val="a9"/>
        <w:rPr>
          <w:rFonts w:ascii="Times New Roman" w:hAnsi="Times New Roman"/>
        </w:rPr>
      </w:pPr>
      <w:r w:rsidRPr="00FC360B">
        <w:rPr>
          <w:rStyle w:val="ab"/>
          <w:rFonts w:ascii="Times New Roman" w:hAnsi="Times New Roman"/>
        </w:rPr>
        <w:footnoteRef/>
      </w:r>
      <w:r w:rsidRPr="00FC360B">
        <w:rPr>
          <w:rFonts w:ascii="Times New Roman" w:hAnsi="Times New Roman"/>
        </w:rPr>
        <w:t xml:space="preserve"> Гордон Я. Целевая конкуренция. М., Вершина, 2006. С. 153.</w:t>
      </w:r>
    </w:p>
    <w:p w:rsidR="005A1007" w:rsidRPr="00FC360B" w:rsidRDefault="005A1007" w:rsidP="00D825E1">
      <w:pPr>
        <w:pStyle w:val="a9"/>
        <w:rPr>
          <w:rFonts w:ascii="Times New Roman" w:hAnsi="Times New Roman"/>
        </w:rPr>
      </w:pPr>
    </w:p>
  </w:footnote>
  <w:footnote w:id="18">
    <w:p w:rsidR="005A1007" w:rsidRPr="001D2C9B" w:rsidRDefault="005A1007" w:rsidP="00D825E1">
      <w:pPr>
        <w:spacing w:line="240" w:lineRule="auto"/>
        <w:jc w:val="both"/>
        <w:rPr>
          <w:rFonts w:ascii="Times New Roman" w:hAnsi="Times New Roman" w:cs="Times New Roman"/>
          <w:sz w:val="20"/>
          <w:szCs w:val="20"/>
        </w:rPr>
      </w:pPr>
      <w:r w:rsidRPr="001D2C9B">
        <w:rPr>
          <w:rStyle w:val="ab"/>
          <w:rFonts w:ascii="Times New Roman" w:hAnsi="Times New Roman"/>
        </w:rPr>
        <w:footnoteRef/>
      </w:r>
      <w:r w:rsidRPr="001D2C9B">
        <w:rPr>
          <w:rFonts w:ascii="Times New Roman" w:hAnsi="Times New Roman" w:cs="Times New Roman"/>
          <w:sz w:val="20"/>
          <w:szCs w:val="20"/>
        </w:rPr>
        <w:t xml:space="preserve"> </w:t>
      </w:r>
      <w:r w:rsidRPr="001D2C9B">
        <w:rPr>
          <w:rStyle w:val="medium-normal1"/>
          <w:rFonts w:ascii="Times New Roman" w:hAnsi="Times New Roman" w:cs="Times New Roman"/>
          <w:i/>
          <w:sz w:val="20"/>
          <w:szCs w:val="20"/>
        </w:rPr>
        <w:t>Кравец Л.</w:t>
      </w:r>
      <w:r w:rsidRPr="001D2C9B">
        <w:rPr>
          <w:rFonts w:ascii="Times New Roman" w:hAnsi="Times New Roman" w:cs="Times New Roman"/>
          <w:sz w:val="20"/>
          <w:szCs w:val="20"/>
        </w:rPr>
        <w:t>,</w:t>
      </w:r>
      <w:r w:rsidRPr="001D2C9B">
        <w:rPr>
          <w:rFonts w:ascii="Times New Roman" w:hAnsi="Times New Roman" w:cs="Times New Roman"/>
          <w:i/>
          <w:sz w:val="20"/>
          <w:szCs w:val="20"/>
        </w:rPr>
        <w:t xml:space="preserve"> Обрезанов С.</w:t>
      </w:r>
      <w:r w:rsidRPr="001D2C9B">
        <w:rPr>
          <w:rFonts w:ascii="Times New Roman" w:hAnsi="Times New Roman" w:cs="Times New Roman"/>
          <w:sz w:val="20"/>
          <w:szCs w:val="20"/>
        </w:rPr>
        <w:t xml:space="preserve"> Конкурентоспособность предпринимательства и конкурентная разведка. М., издательство «Права человека», 2002. С.67.</w:t>
      </w:r>
    </w:p>
  </w:footnote>
  <w:footnote w:id="19">
    <w:p w:rsidR="005A1007" w:rsidRPr="00FC360B" w:rsidRDefault="005A1007" w:rsidP="007D5EA5">
      <w:pPr>
        <w:spacing w:line="240" w:lineRule="auto"/>
        <w:jc w:val="both"/>
        <w:rPr>
          <w:rFonts w:ascii="Times New Roman" w:hAnsi="Times New Roman" w:cs="Times New Roman"/>
          <w:sz w:val="20"/>
          <w:szCs w:val="20"/>
        </w:rPr>
      </w:pPr>
      <w:r w:rsidRPr="00FC360B">
        <w:rPr>
          <w:rStyle w:val="ab"/>
          <w:rFonts w:ascii="Times New Roman" w:hAnsi="Times New Roman"/>
        </w:rPr>
        <w:footnoteRef/>
      </w:r>
      <w:r w:rsidRPr="00FC360B">
        <w:rPr>
          <w:rFonts w:ascii="Times New Roman" w:hAnsi="Times New Roman" w:cs="Times New Roman"/>
          <w:sz w:val="20"/>
          <w:szCs w:val="20"/>
        </w:rPr>
        <w:t xml:space="preserve"> Катышев М.В. Вопросы и ответы по конкурентной разведке. // «Защита информации. Конфидент». №4. 2004.</w:t>
      </w:r>
    </w:p>
  </w:footnote>
  <w:footnote w:id="20">
    <w:p w:rsidR="005A1007" w:rsidRPr="00FC360B" w:rsidRDefault="005A1007" w:rsidP="00D825E1">
      <w:pPr>
        <w:spacing w:line="240" w:lineRule="auto"/>
        <w:jc w:val="both"/>
        <w:rPr>
          <w:rFonts w:ascii="Times New Roman" w:hAnsi="Times New Roman" w:cs="Times New Roman"/>
          <w:sz w:val="20"/>
          <w:szCs w:val="20"/>
        </w:rPr>
      </w:pPr>
      <w:r w:rsidRPr="00FC360B">
        <w:rPr>
          <w:rStyle w:val="ab"/>
          <w:rFonts w:ascii="Times New Roman" w:hAnsi="Times New Roman"/>
        </w:rPr>
        <w:footnoteRef/>
      </w:r>
      <w:r w:rsidRPr="00FC360B">
        <w:rPr>
          <w:rFonts w:ascii="Times New Roman" w:hAnsi="Times New Roman" w:cs="Times New Roman"/>
          <w:sz w:val="20"/>
          <w:szCs w:val="20"/>
        </w:rPr>
        <w:t xml:space="preserve"> Нежданов И. Аналитическая разведка для бизнеса. М., Ось-89, 2008. – 336 с. С. 10.</w:t>
      </w:r>
    </w:p>
  </w:footnote>
  <w:footnote w:id="21">
    <w:p w:rsidR="005A1007" w:rsidRPr="00FC360B" w:rsidRDefault="005A1007" w:rsidP="00D825E1">
      <w:pPr>
        <w:pStyle w:val="a9"/>
        <w:jc w:val="both"/>
        <w:rPr>
          <w:rFonts w:ascii="Times New Roman" w:hAnsi="Times New Roman"/>
          <w:lang w:val="en-US"/>
        </w:rPr>
      </w:pPr>
      <w:r w:rsidRPr="00FC360B">
        <w:rPr>
          <w:rStyle w:val="ab"/>
          <w:rFonts w:ascii="Times New Roman" w:hAnsi="Times New Roman"/>
        </w:rPr>
        <w:footnoteRef/>
      </w:r>
      <w:r w:rsidRPr="00FC360B">
        <w:rPr>
          <w:rFonts w:ascii="Times New Roman" w:hAnsi="Times New Roman"/>
          <w:lang w:val="en-US"/>
        </w:rPr>
        <w:t xml:space="preserve"> </w:t>
      </w:r>
      <w:proofErr w:type="spellStart"/>
      <w:r w:rsidRPr="00FC360B">
        <w:rPr>
          <w:rFonts w:ascii="Times New Roman" w:hAnsi="Times New Roman"/>
          <w:lang w:val="en-US"/>
        </w:rPr>
        <w:t>Millán</w:t>
      </w:r>
      <w:proofErr w:type="spellEnd"/>
      <w:r w:rsidRPr="00FC360B">
        <w:rPr>
          <w:rFonts w:ascii="Times New Roman" w:hAnsi="Times New Roman"/>
          <w:lang w:val="en-US"/>
        </w:rPr>
        <w:t xml:space="preserve">, J.T., </w:t>
      </w:r>
      <w:proofErr w:type="spellStart"/>
      <w:r w:rsidRPr="00FC360B">
        <w:rPr>
          <w:rFonts w:ascii="Times New Roman" w:hAnsi="Times New Roman"/>
          <w:lang w:val="en-US"/>
        </w:rPr>
        <w:t>Comai</w:t>
      </w:r>
      <w:proofErr w:type="spellEnd"/>
      <w:r w:rsidRPr="00FC360B">
        <w:rPr>
          <w:rFonts w:ascii="Times New Roman" w:hAnsi="Times New Roman"/>
          <w:lang w:val="en-US"/>
        </w:rPr>
        <w:t>, A. Competitive Intelligence in Spain: a Situational Appraisal. // Journal of Competitive Intelligence a</w:t>
      </w:r>
      <w:r>
        <w:rPr>
          <w:rFonts w:ascii="Times New Roman" w:hAnsi="Times New Roman"/>
          <w:lang w:val="en-US"/>
        </w:rPr>
        <w:t>nd Management, Vol.2, N.3, 2004</w:t>
      </w:r>
      <w:r>
        <w:rPr>
          <w:rFonts w:ascii="Times New Roman" w:hAnsi="Times New Roman"/>
        </w:rPr>
        <w:t>.</w:t>
      </w:r>
      <w:r w:rsidRPr="00FC360B">
        <w:rPr>
          <w:rFonts w:ascii="Times New Roman" w:hAnsi="Times New Roman"/>
          <w:lang w:val="en-US"/>
        </w:rPr>
        <w:t xml:space="preserve"> </w:t>
      </w:r>
      <w:proofErr w:type="gramStart"/>
      <w:r w:rsidRPr="00FC360B">
        <w:rPr>
          <w:rFonts w:ascii="Times New Roman" w:hAnsi="Times New Roman"/>
          <w:lang w:val="en-US"/>
        </w:rPr>
        <w:t>p.</w:t>
      </w:r>
      <w:r>
        <w:rPr>
          <w:rFonts w:ascii="Times New Roman" w:hAnsi="Times New Roman"/>
        </w:rPr>
        <w:t xml:space="preserve"> </w:t>
      </w:r>
      <w:r w:rsidRPr="00FC360B">
        <w:rPr>
          <w:rFonts w:ascii="Times New Roman" w:hAnsi="Times New Roman"/>
          <w:lang w:val="en-US"/>
        </w:rPr>
        <w:t>46.</w:t>
      </w:r>
      <w:proofErr w:type="gramEnd"/>
    </w:p>
    <w:p w:rsidR="005A1007" w:rsidRPr="00FC360B" w:rsidRDefault="005A1007" w:rsidP="00D825E1">
      <w:pPr>
        <w:pStyle w:val="a9"/>
        <w:jc w:val="both"/>
        <w:rPr>
          <w:rFonts w:ascii="Times New Roman" w:hAnsi="Times New Roman"/>
          <w:lang w:val="en-US"/>
        </w:rPr>
      </w:pPr>
    </w:p>
  </w:footnote>
  <w:footnote w:id="22">
    <w:p w:rsidR="005A1007" w:rsidRPr="00FC360B" w:rsidRDefault="005A1007" w:rsidP="007D5EA5">
      <w:pPr>
        <w:pStyle w:val="a9"/>
        <w:jc w:val="both"/>
        <w:rPr>
          <w:rFonts w:ascii="Times New Roman" w:hAnsi="Times New Roman"/>
        </w:rPr>
      </w:pPr>
      <w:r w:rsidRPr="00FC360B">
        <w:rPr>
          <w:rStyle w:val="ab"/>
          <w:rFonts w:ascii="Times New Roman" w:hAnsi="Times New Roman"/>
        </w:rPr>
        <w:footnoteRef/>
      </w:r>
      <w:r w:rsidRPr="00FC360B">
        <w:rPr>
          <w:rFonts w:ascii="Times New Roman" w:hAnsi="Times New Roman"/>
        </w:rPr>
        <w:t xml:space="preserve"> В данном определении термин «коммерческая разведка» рассматривается как синоним термина «конкурентная разведка». Подробнее о различиях в терминологии см. далее в работе.</w:t>
      </w:r>
    </w:p>
    <w:p w:rsidR="005A1007" w:rsidRPr="001D2C9B" w:rsidRDefault="005A1007" w:rsidP="007D5EA5">
      <w:pPr>
        <w:pStyle w:val="a9"/>
        <w:jc w:val="both"/>
        <w:rPr>
          <w:rFonts w:ascii="Times New Roman" w:hAnsi="Times New Roman"/>
        </w:rPr>
      </w:pPr>
    </w:p>
  </w:footnote>
  <w:footnote w:id="23">
    <w:p w:rsidR="005A1007" w:rsidRPr="00FC360B" w:rsidRDefault="005A1007" w:rsidP="007D5EA5">
      <w:pPr>
        <w:pStyle w:val="a9"/>
        <w:rPr>
          <w:rFonts w:ascii="Times New Roman" w:hAnsi="Times New Roman"/>
        </w:rPr>
      </w:pPr>
      <w:r w:rsidRPr="001D2C9B">
        <w:rPr>
          <w:rStyle w:val="ab"/>
          <w:rFonts w:ascii="Times New Roman" w:hAnsi="Times New Roman"/>
        </w:rPr>
        <w:footnoteRef/>
      </w:r>
      <w:r w:rsidRPr="001D2C9B">
        <w:rPr>
          <w:rFonts w:ascii="Times New Roman" w:hAnsi="Times New Roman"/>
        </w:rPr>
        <w:t xml:space="preserve"> </w:t>
      </w:r>
      <w:proofErr w:type="spellStart"/>
      <w:r w:rsidRPr="00FC360B">
        <w:rPr>
          <w:rFonts w:ascii="Times New Roman" w:hAnsi="Times New Roman"/>
        </w:rPr>
        <w:t>Лемке</w:t>
      </w:r>
      <w:proofErr w:type="spellEnd"/>
      <w:r w:rsidRPr="00FC360B">
        <w:rPr>
          <w:rFonts w:ascii="Times New Roman" w:hAnsi="Times New Roman"/>
        </w:rPr>
        <w:t xml:space="preserve"> Г. Нелинейный стратегический менеджмент. М., «Дело и Сервис», 2006. С. 67.</w:t>
      </w:r>
    </w:p>
    <w:p w:rsidR="005A1007" w:rsidRPr="00FC360B" w:rsidRDefault="005A1007" w:rsidP="007D5EA5">
      <w:pPr>
        <w:pStyle w:val="a9"/>
        <w:rPr>
          <w:rFonts w:ascii="Times New Roman" w:hAnsi="Times New Roman"/>
        </w:rPr>
      </w:pPr>
    </w:p>
  </w:footnote>
  <w:footnote w:id="24">
    <w:p w:rsidR="005A1007" w:rsidRPr="00FC360B" w:rsidRDefault="005A1007" w:rsidP="007D5EA5">
      <w:pPr>
        <w:pStyle w:val="a9"/>
        <w:jc w:val="both"/>
        <w:rPr>
          <w:rFonts w:ascii="Times New Roman" w:hAnsi="Times New Roman"/>
        </w:rPr>
      </w:pPr>
      <w:r w:rsidRPr="00FC360B">
        <w:rPr>
          <w:rStyle w:val="ab"/>
          <w:rFonts w:ascii="Times New Roman" w:hAnsi="Times New Roman"/>
        </w:rPr>
        <w:footnoteRef/>
      </w:r>
      <w:r>
        <w:rPr>
          <w:rFonts w:ascii="Times New Roman" w:hAnsi="Times New Roman"/>
        </w:rPr>
        <w:t xml:space="preserve"> Митрофанов А.</w:t>
      </w:r>
      <w:r w:rsidRPr="00FC360B">
        <w:rPr>
          <w:rFonts w:ascii="Times New Roman" w:hAnsi="Times New Roman"/>
        </w:rPr>
        <w:t xml:space="preserve"> Экономическая безопасность коммерческих предприятий и деловая разведка. // Энциклопедия деловой разведки и контрразведки. Составители </w:t>
      </w:r>
      <w:proofErr w:type="spellStart"/>
      <w:r w:rsidRPr="00FC360B">
        <w:rPr>
          <w:rFonts w:ascii="Times New Roman" w:hAnsi="Times New Roman"/>
        </w:rPr>
        <w:t>Ф.Г.Меркулов</w:t>
      </w:r>
      <w:proofErr w:type="spellEnd"/>
      <w:r w:rsidRPr="00FC360B">
        <w:rPr>
          <w:rFonts w:ascii="Times New Roman" w:hAnsi="Times New Roman"/>
        </w:rPr>
        <w:t xml:space="preserve">, </w:t>
      </w:r>
      <w:proofErr w:type="spellStart"/>
      <w:r w:rsidRPr="00FC360B">
        <w:rPr>
          <w:rFonts w:ascii="Times New Roman" w:hAnsi="Times New Roman"/>
        </w:rPr>
        <w:t>Р.В.Ромачев</w:t>
      </w:r>
      <w:proofErr w:type="spellEnd"/>
      <w:r w:rsidRPr="00FC360B">
        <w:rPr>
          <w:rFonts w:ascii="Times New Roman" w:hAnsi="Times New Roman"/>
        </w:rPr>
        <w:t>. М., Русь-Олимп, 2007. С. 376.</w:t>
      </w:r>
    </w:p>
    <w:p w:rsidR="005A1007" w:rsidRPr="00FC360B" w:rsidRDefault="005A1007" w:rsidP="007D5EA5">
      <w:pPr>
        <w:pStyle w:val="a9"/>
        <w:jc w:val="both"/>
        <w:rPr>
          <w:rFonts w:ascii="Times New Roman" w:hAnsi="Times New Roman"/>
        </w:rPr>
      </w:pPr>
    </w:p>
  </w:footnote>
  <w:footnote w:id="25">
    <w:p w:rsidR="005A1007" w:rsidRPr="001D2C9B" w:rsidRDefault="005A1007" w:rsidP="007D5EA5">
      <w:pPr>
        <w:pStyle w:val="a9"/>
        <w:rPr>
          <w:rFonts w:ascii="Times New Roman" w:hAnsi="Times New Roman"/>
          <w:shd w:val="clear" w:color="auto" w:fill="FFFFFF"/>
        </w:rPr>
      </w:pPr>
      <w:r>
        <w:rPr>
          <w:rStyle w:val="ab"/>
        </w:rPr>
        <w:footnoteRef/>
      </w:r>
      <w:r>
        <w:t xml:space="preserve"> </w:t>
      </w:r>
      <w:r w:rsidRPr="001D2C9B">
        <w:rPr>
          <w:rFonts w:ascii="Times New Roman" w:hAnsi="Times New Roman"/>
        </w:rPr>
        <w:t xml:space="preserve">Дом </w:t>
      </w:r>
      <w:proofErr w:type="spellStart"/>
      <w:r w:rsidRPr="001D2C9B">
        <w:rPr>
          <w:rFonts w:ascii="Times New Roman" w:hAnsi="Times New Roman"/>
        </w:rPr>
        <w:t>Фуггеров</w:t>
      </w:r>
      <w:proofErr w:type="spellEnd"/>
      <w:r w:rsidRPr="001D2C9B">
        <w:rPr>
          <w:rFonts w:ascii="Times New Roman" w:hAnsi="Times New Roman"/>
        </w:rPr>
        <w:t>-</w:t>
      </w:r>
      <w:r w:rsidRPr="001D2C9B">
        <w:rPr>
          <w:rFonts w:ascii="Times New Roman" w:hAnsi="Times New Roman"/>
          <w:shd w:val="clear" w:color="auto" w:fill="FFFFFF"/>
        </w:rPr>
        <w:t>крупнейший, наряду с</w:t>
      </w:r>
      <w:r w:rsidRPr="001D2C9B">
        <w:rPr>
          <w:rStyle w:val="apple-converted-space"/>
          <w:rFonts w:ascii="Times New Roman" w:hAnsi="Times New Roman"/>
          <w:shd w:val="clear" w:color="auto" w:fill="FFFFFF"/>
        </w:rPr>
        <w:t> </w:t>
      </w:r>
      <w:proofErr w:type="spellStart"/>
      <w:r w:rsidRPr="00E66F1F">
        <w:rPr>
          <w:rFonts w:ascii="Times New Roman" w:hAnsi="Times New Roman"/>
          <w:shd w:val="clear" w:color="auto" w:fill="FFFFFF"/>
        </w:rPr>
        <w:t>Вельзерами</w:t>
      </w:r>
      <w:proofErr w:type="spellEnd"/>
      <w:r w:rsidRPr="001D2C9B">
        <w:rPr>
          <w:rFonts w:ascii="Times New Roman" w:hAnsi="Times New Roman"/>
          <w:shd w:val="clear" w:color="auto" w:fill="FFFFFF"/>
        </w:rPr>
        <w:t>,</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купеческий</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и</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банкирский</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дом</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Германии</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 xml:space="preserve">XV—XVII веков, который вёл дела по всей Европе и за её пределами. Деятельность </w:t>
      </w:r>
      <w:proofErr w:type="spellStart"/>
      <w:r w:rsidRPr="001D2C9B">
        <w:rPr>
          <w:rFonts w:ascii="Times New Roman" w:hAnsi="Times New Roman"/>
          <w:shd w:val="clear" w:color="auto" w:fill="FFFFFF"/>
        </w:rPr>
        <w:t>Фуггеров</w:t>
      </w:r>
      <w:proofErr w:type="spellEnd"/>
      <w:r w:rsidRPr="001D2C9B">
        <w:rPr>
          <w:rFonts w:ascii="Times New Roman" w:hAnsi="Times New Roman"/>
          <w:shd w:val="clear" w:color="auto" w:fill="FFFFFF"/>
        </w:rPr>
        <w:t> — высшая точка в развитии раннего европейского</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капитализма.</w:t>
      </w:r>
    </w:p>
    <w:p w:rsidR="005A1007" w:rsidRPr="001D2C9B" w:rsidRDefault="005A1007" w:rsidP="007D5EA5">
      <w:pPr>
        <w:pStyle w:val="a9"/>
        <w:rPr>
          <w:rFonts w:ascii="Times New Roman" w:hAnsi="Times New Roman"/>
        </w:rPr>
      </w:pPr>
    </w:p>
  </w:footnote>
  <w:footnote w:id="26">
    <w:p w:rsidR="005A1007" w:rsidRPr="001D2C9B" w:rsidRDefault="005A1007" w:rsidP="007D5EA5">
      <w:pPr>
        <w:pStyle w:val="a9"/>
        <w:rPr>
          <w:rFonts w:ascii="Times New Roman" w:hAnsi="Times New Roman"/>
          <w:shd w:val="clear" w:color="auto" w:fill="FFFFFF"/>
        </w:rPr>
      </w:pPr>
      <w:r w:rsidRPr="001D2C9B">
        <w:rPr>
          <w:rStyle w:val="ab"/>
          <w:rFonts w:ascii="Times New Roman" w:hAnsi="Times New Roman"/>
        </w:rPr>
        <w:footnoteRef/>
      </w:r>
      <w:r w:rsidRPr="001D2C9B">
        <w:rPr>
          <w:rFonts w:ascii="Times New Roman" w:hAnsi="Times New Roman"/>
        </w:rPr>
        <w:t xml:space="preserve"> Дом Ротшильдо</w:t>
      </w:r>
      <w:proofErr w:type="gramStart"/>
      <w:r w:rsidRPr="001D2C9B">
        <w:rPr>
          <w:rFonts w:ascii="Times New Roman" w:hAnsi="Times New Roman"/>
        </w:rPr>
        <w:t>в-</w:t>
      </w:r>
      <w:proofErr w:type="gramEnd"/>
      <w:r w:rsidRPr="001D2C9B">
        <w:rPr>
          <w:rFonts w:ascii="Times New Roman" w:hAnsi="Times New Roman"/>
        </w:rPr>
        <w:t xml:space="preserve"> </w:t>
      </w:r>
      <w:r w:rsidRPr="001D2C9B">
        <w:rPr>
          <w:rFonts w:ascii="Times New Roman" w:hAnsi="Times New Roman"/>
          <w:shd w:val="clear" w:color="auto" w:fill="FFFFFF"/>
        </w:rPr>
        <w:t>европейская династия</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банкиров</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и общественных деятелей еврейского</w:t>
      </w:r>
      <w:r w:rsidRPr="001D2C9B">
        <w:rPr>
          <w:rStyle w:val="apple-converted-space"/>
          <w:rFonts w:ascii="Times New Roman" w:hAnsi="Times New Roman"/>
          <w:shd w:val="clear" w:color="auto" w:fill="FFFFFF"/>
        </w:rPr>
        <w:t> </w:t>
      </w:r>
      <w:r w:rsidRPr="001D2C9B">
        <w:rPr>
          <w:rFonts w:ascii="Times New Roman" w:hAnsi="Times New Roman"/>
          <w:shd w:val="clear" w:color="auto" w:fill="FFFFFF"/>
        </w:rPr>
        <w:t>происхождения, основанная в конце 18-го века</w:t>
      </w:r>
    </w:p>
    <w:p w:rsidR="005A1007" w:rsidRDefault="005A1007" w:rsidP="007D5EA5">
      <w:pPr>
        <w:pStyle w:val="a9"/>
      </w:pPr>
    </w:p>
  </w:footnote>
  <w:footnote w:id="27">
    <w:p w:rsidR="005A1007" w:rsidRDefault="005A1007" w:rsidP="007D5EA5">
      <w:pPr>
        <w:pStyle w:val="a9"/>
        <w:rPr>
          <w:rFonts w:ascii="Times New Roman" w:hAnsi="Times New Roman"/>
        </w:rPr>
      </w:pPr>
      <w:r>
        <w:rPr>
          <w:rStyle w:val="ab"/>
        </w:rPr>
        <w:footnoteRef/>
      </w:r>
      <w:r w:rsidRPr="007F3F54">
        <w:t xml:space="preserve"> </w:t>
      </w:r>
      <w:r w:rsidRPr="001D2C9B">
        <w:rPr>
          <w:rFonts w:ascii="Times New Roman" w:hAnsi="Times New Roman"/>
          <w:lang w:val="en-US"/>
        </w:rPr>
        <w:t>Society</w:t>
      </w:r>
      <w:r w:rsidRPr="001D2C9B">
        <w:rPr>
          <w:rFonts w:ascii="Times New Roman" w:hAnsi="Times New Roman"/>
        </w:rPr>
        <w:t xml:space="preserve"> </w:t>
      </w:r>
      <w:r w:rsidRPr="001D2C9B">
        <w:rPr>
          <w:rFonts w:ascii="Times New Roman" w:hAnsi="Times New Roman"/>
          <w:lang w:val="en-US"/>
        </w:rPr>
        <w:t>of</w:t>
      </w:r>
      <w:r w:rsidRPr="001D2C9B">
        <w:rPr>
          <w:rFonts w:ascii="Times New Roman" w:hAnsi="Times New Roman"/>
        </w:rPr>
        <w:t xml:space="preserve">  </w:t>
      </w:r>
      <w:r w:rsidRPr="001D2C9B">
        <w:rPr>
          <w:rFonts w:ascii="Times New Roman" w:hAnsi="Times New Roman"/>
          <w:lang w:val="en-US"/>
        </w:rPr>
        <w:t>Competitive</w:t>
      </w:r>
      <w:r w:rsidRPr="001D2C9B">
        <w:rPr>
          <w:rFonts w:ascii="Times New Roman" w:hAnsi="Times New Roman"/>
        </w:rPr>
        <w:t xml:space="preserve"> </w:t>
      </w:r>
      <w:r w:rsidRPr="001D2C9B">
        <w:rPr>
          <w:rFonts w:ascii="Times New Roman" w:hAnsi="Times New Roman"/>
          <w:lang w:val="en-US"/>
        </w:rPr>
        <w:t>Intelligence</w:t>
      </w:r>
      <w:r w:rsidRPr="001D2C9B">
        <w:rPr>
          <w:rFonts w:ascii="Times New Roman" w:hAnsi="Times New Roman"/>
        </w:rPr>
        <w:t xml:space="preserve"> </w:t>
      </w:r>
      <w:r w:rsidRPr="001D2C9B">
        <w:rPr>
          <w:rFonts w:ascii="Times New Roman" w:hAnsi="Times New Roman"/>
          <w:lang w:val="en-US"/>
        </w:rPr>
        <w:t>Professionals</w:t>
      </w:r>
    </w:p>
    <w:p w:rsidR="005A1007" w:rsidRPr="001D2C9B" w:rsidRDefault="005A1007" w:rsidP="007D5EA5">
      <w:pPr>
        <w:pStyle w:val="a9"/>
        <w:rPr>
          <w:rFonts w:ascii="Times New Roman" w:hAnsi="Times New Roman"/>
        </w:rPr>
      </w:pPr>
    </w:p>
  </w:footnote>
  <w:footnote w:id="28">
    <w:p w:rsidR="005A1007" w:rsidRDefault="005A1007" w:rsidP="007D5EA5">
      <w:pPr>
        <w:autoSpaceDE w:val="0"/>
        <w:autoSpaceDN w:val="0"/>
        <w:adjustRightInd w:val="0"/>
        <w:spacing w:after="0" w:line="240" w:lineRule="auto"/>
        <w:rPr>
          <w:rFonts w:ascii="Times New Roman" w:hAnsi="Times New Roman" w:cs="Times New Roman"/>
          <w:sz w:val="20"/>
          <w:szCs w:val="20"/>
        </w:rPr>
      </w:pPr>
      <w:r w:rsidRPr="001D2C9B">
        <w:rPr>
          <w:rStyle w:val="ab"/>
          <w:rFonts w:ascii="Times New Roman" w:hAnsi="Times New Roman"/>
        </w:rPr>
        <w:footnoteRef/>
      </w:r>
      <w:r w:rsidRPr="001D2C9B">
        <w:rPr>
          <w:rFonts w:ascii="Times New Roman" w:hAnsi="Times New Roman" w:cs="Times New Roman"/>
          <w:sz w:val="20"/>
          <w:szCs w:val="20"/>
        </w:rPr>
        <w:t xml:space="preserve"> Российское общество профессионалов конкурентной разведки</w:t>
      </w:r>
    </w:p>
    <w:p w:rsidR="005A1007" w:rsidRPr="001D2C9B" w:rsidRDefault="005A1007" w:rsidP="007D5EA5">
      <w:pPr>
        <w:autoSpaceDE w:val="0"/>
        <w:autoSpaceDN w:val="0"/>
        <w:adjustRightInd w:val="0"/>
        <w:spacing w:after="0" w:line="240" w:lineRule="auto"/>
        <w:rPr>
          <w:rFonts w:ascii="Times New Roman" w:hAnsi="Times New Roman" w:cs="Times New Roman"/>
          <w:sz w:val="20"/>
          <w:szCs w:val="20"/>
        </w:rPr>
      </w:pPr>
    </w:p>
  </w:footnote>
  <w:footnote w:id="29">
    <w:p w:rsidR="005A1007" w:rsidRPr="007F3F54" w:rsidRDefault="005A1007" w:rsidP="007D5EA5">
      <w:pPr>
        <w:jc w:val="both"/>
        <w:rPr>
          <w:sz w:val="20"/>
          <w:szCs w:val="20"/>
        </w:rPr>
      </w:pPr>
      <w:r w:rsidRPr="001D2C9B">
        <w:rPr>
          <w:rStyle w:val="ab"/>
          <w:rFonts w:ascii="Times New Roman" w:hAnsi="Times New Roman"/>
        </w:rPr>
        <w:footnoteRef/>
      </w:r>
      <w:r w:rsidRPr="001D2C9B">
        <w:rPr>
          <w:rFonts w:ascii="Times New Roman" w:hAnsi="Times New Roman" w:cs="Times New Roman"/>
          <w:sz w:val="20"/>
          <w:szCs w:val="20"/>
        </w:rPr>
        <w:t xml:space="preserve"> </w:t>
      </w:r>
      <w:r w:rsidRPr="00E66F1F">
        <w:rPr>
          <w:rStyle w:val="medium-normal1"/>
          <w:rFonts w:ascii="Times New Roman" w:hAnsi="Times New Roman" w:cs="Times New Roman"/>
          <w:sz w:val="20"/>
          <w:szCs w:val="20"/>
        </w:rPr>
        <w:t>Доронин А.</w:t>
      </w:r>
      <w:r w:rsidRPr="00E66F1F">
        <w:rPr>
          <w:rFonts w:ascii="Times New Roman" w:hAnsi="Times New Roman" w:cs="Times New Roman"/>
          <w:sz w:val="20"/>
          <w:szCs w:val="20"/>
        </w:rPr>
        <w:t xml:space="preserve"> Бизнес-разведка. М. «Ось-89», 2003. С. 40.</w:t>
      </w:r>
    </w:p>
  </w:footnote>
  <w:footnote w:id="30">
    <w:p w:rsidR="005A1007" w:rsidRPr="00E437E0" w:rsidRDefault="005A1007">
      <w:pPr>
        <w:pStyle w:val="a9"/>
        <w:rPr>
          <w:lang w:val="en-US"/>
        </w:rPr>
      </w:pPr>
      <w:r>
        <w:rPr>
          <w:rStyle w:val="ab"/>
        </w:rPr>
        <w:footnoteRef/>
      </w:r>
      <w:r>
        <w:t xml:space="preserve"> </w:t>
      </w:r>
      <w:proofErr w:type="spellStart"/>
      <w:r w:rsidRPr="00FC360B">
        <w:rPr>
          <w:rFonts w:ascii="Times New Roman" w:hAnsi="Times New Roman"/>
        </w:rPr>
        <w:t>Ющук</w:t>
      </w:r>
      <w:proofErr w:type="spellEnd"/>
      <w:r w:rsidRPr="00FC360B">
        <w:rPr>
          <w:rFonts w:ascii="Times New Roman" w:hAnsi="Times New Roman"/>
        </w:rPr>
        <w:t xml:space="preserve"> Е. Конкурентная разведка: маркетинг рисков и возможн</w:t>
      </w:r>
      <w:r>
        <w:rPr>
          <w:rFonts w:ascii="Times New Roman" w:hAnsi="Times New Roman"/>
        </w:rPr>
        <w:t xml:space="preserve">остей. М., Вершина, 2006. С. </w:t>
      </w:r>
      <w:r>
        <w:rPr>
          <w:rFonts w:ascii="Times New Roman" w:hAnsi="Times New Roman"/>
          <w:lang w:val="en-US"/>
        </w:rPr>
        <w:t>85</w:t>
      </w:r>
    </w:p>
  </w:footnote>
  <w:footnote w:id="31">
    <w:p w:rsidR="005A1007" w:rsidRPr="00E03A2C" w:rsidRDefault="005A1007" w:rsidP="007D5EA5">
      <w:pPr>
        <w:pStyle w:val="a9"/>
      </w:pPr>
      <w:r>
        <w:rPr>
          <w:rStyle w:val="ab"/>
        </w:rPr>
        <w:footnoteRef/>
      </w:r>
      <w:r w:rsidRPr="00804B85">
        <w:t xml:space="preserve"> </w:t>
      </w:r>
      <w:r w:rsidRPr="001D2C9B">
        <w:rPr>
          <w:rFonts w:ascii="Times New Roman" w:hAnsi="Times New Roman"/>
        </w:rPr>
        <w:t>Стоит отметить, что во многих странах уголовно наказуем переход на работу к конкуренту в течение определённого времени без согласия предыдущего работодателя. В</w:t>
      </w:r>
      <w:r w:rsidRPr="00E03A2C">
        <w:rPr>
          <w:rFonts w:ascii="Times New Roman" w:hAnsi="Times New Roman"/>
        </w:rPr>
        <w:t xml:space="preserve"> </w:t>
      </w:r>
      <w:r w:rsidRPr="001D2C9B">
        <w:rPr>
          <w:rFonts w:ascii="Times New Roman" w:hAnsi="Times New Roman"/>
        </w:rPr>
        <w:t>России</w:t>
      </w:r>
      <w:r w:rsidRPr="00E03A2C">
        <w:rPr>
          <w:rFonts w:ascii="Times New Roman" w:hAnsi="Times New Roman"/>
        </w:rPr>
        <w:t xml:space="preserve"> </w:t>
      </w:r>
      <w:r w:rsidRPr="001D2C9B">
        <w:rPr>
          <w:rFonts w:ascii="Times New Roman" w:hAnsi="Times New Roman"/>
        </w:rPr>
        <w:t>такого</w:t>
      </w:r>
      <w:r w:rsidRPr="00E03A2C">
        <w:rPr>
          <w:rFonts w:ascii="Times New Roman" w:hAnsi="Times New Roman"/>
        </w:rPr>
        <w:t xml:space="preserve"> </w:t>
      </w:r>
      <w:r w:rsidRPr="001D2C9B">
        <w:rPr>
          <w:rFonts w:ascii="Times New Roman" w:hAnsi="Times New Roman"/>
        </w:rPr>
        <w:t>ограничения</w:t>
      </w:r>
      <w:r w:rsidRPr="00E03A2C">
        <w:rPr>
          <w:rFonts w:ascii="Times New Roman" w:hAnsi="Times New Roman"/>
        </w:rPr>
        <w:t xml:space="preserve"> </w:t>
      </w:r>
      <w:r w:rsidRPr="001D2C9B">
        <w:rPr>
          <w:rFonts w:ascii="Times New Roman" w:hAnsi="Times New Roman"/>
        </w:rPr>
        <w:t>нет</w:t>
      </w:r>
      <w:r w:rsidRPr="00E03A2C">
        <w:rPr>
          <w:rFonts w:ascii="Times New Roman" w:hAnsi="Times New Roman"/>
        </w:rPr>
        <w:t>.</w:t>
      </w:r>
    </w:p>
  </w:footnote>
  <w:footnote w:id="32">
    <w:p w:rsidR="005A1007" w:rsidRPr="005C3511" w:rsidRDefault="005A1007" w:rsidP="007D5EA5">
      <w:pPr>
        <w:pStyle w:val="a9"/>
        <w:rPr>
          <w:rFonts w:ascii="Times New Roman" w:hAnsi="Times New Roman"/>
        </w:rPr>
      </w:pPr>
      <w:r w:rsidRPr="00F97502">
        <w:rPr>
          <w:rStyle w:val="ab"/>
          <w:rFonts w:ascii="Times New Roman" w:hAnsi="Times New Roman"/>
        </w:rPr>
        <w:footnoteRef/>
      </w:r>
      <w:r w:rsidRPr="005C3511">
        <w:rPr>
          <w:rFonts w:ascii="Times New Roman" w:hAnsi="Times New Roman"/>
        </w:rPr>
        <w:t xml:space="preserve"> </w:t>
      </w:r>
      <w:proofErr w:type="gramStart"/>
      <w:r>
        <w:rPr>
          <w:rFonts w:ascii="Times New Roman" w:hAnsi="Times New Roman"/>
          <w:lang w:val="en-US"/>
        </w:rPr>
        <w:t>Combs</w:t>
      </w:r>
      <w:r w:rsidRPr="005C3511">
        <w:rPr>
          <w:rFonts w:ascii="Times New Roman" w:hAnsi="Times New Roman"/>
        </w:rPr>
        <w:t xml:space="preserve"> </w:t>
      </w:r>
      <w:r>
        <w:rPr>
          <w:rFonts w:ascii="Times New Roman" w:hAnsi="Times New Roman"/>
          <w:lang w:val="en-US"/>
        </w:rPr>
        <w:t>R</w:t>
      </w:r>
      <w:r w:rsidRPr="005C3511">
        <w:rPr>
          <w:rFonts w:ascii="Times New Roman" w:hAnsi="Times New Roman"/>
        </w:rPr>
        <w:t>.</w:t>
      </w:r>
      <w:r w:rsidRPr="00E03A2C">
        <w:rPr>
          <w:rFonts w:ascii="Times New Roman" w:hAnsi="Times New Roman"/>
        </w:rPr>
        <w:t>,</w:t>
      </w:r>
      <w:r w:rsidRPr="005C3511">
        <w:rPr>
          <w:rFonts w:ascii="Times New Roman" w:hAnsi="Times New Roman"/>
        </w:rPr>
        <w:t xml:space="preserve"> </w:t>
      </w:r>
      <w:r w:rsidRPr="001D2C9B">
        <w:rPr>
          <w:rFonts w:ascii="Times New Roman" w:hAnsi="Times New Roman"/>
          <w:lang w:val="en-US"/>
        </w:rPr>
        <w:t>Moorhead</w:t>
      </w:r>
      <w:r w:rsidRPr="005C3511">
        <w:rPr>
          <w:rFonts w:ascii="Times New Roman" w:hAnsi="Times New Roman"/>
        </w:rPr>
        <w:t xml:space="preserve"> </w:t>
      </w:r>
      <w:r w:rsidRPr="001D2C9B">
        <w:rPr>
          <w:rFonts w:ascii="Times New Roman" w:hAnsi="Times New Roman"/>
          <w:lang w:val="en-US"/>
        </w:rPr>
        <w:t>J</w:t>
      </w:r>
      <w:r w:rsidRPr="005C3511">
        <w:rPr>
          <w:rFonts w:ascii="Times New Roman" w:hAnsi="Times New Roman"/>
        </w:rPr>
        <w:t>. “</w:t>
      </w:r>
      <w:r w:rsidRPr="001D2C9B">
        <w:rPr>
          <w:rFonts w:ascii="Times New Roman" w:hAnsi="Times New Roman"/>
          <w:lang w:val="en-US"/>
        </w:rPr>
        <w:t>The</w:t>
      </w:r>
      <w:r w:rsidRPr="005C3511">
        <w:rPr>
          <w:rFonts w:ascii="Times New Roman" w:hAnsi="Times New Roman"/>
        </w:rPr>
        <w:t xml:space="preserve"> </w:t>
      </w:r>
      <w:r w:rsidRPr="001D2C9B">
        <w:rPr>
          <w:rFonts w:ascii="Times New Roman" w:hAnsi="Times New Roman"/>
          <w:lang w:val="en-US"/>
        </w:rPr>
        <w:t>Competitive</w:t>
      </w:r>
      <w:r w:rsidRPr="005C3511">
        <w:rPr>
          <w:rFonts w:ascii="Times New Roman" w:hAnsi="Times New Roman"/>
        </w:rPr>
        <w:t xml:space="preserve"> </w:t>
      </w:r>
      <w:r w:rsidRPr="001D2C9B">
        <w:rPr>
          <w:rFonts w:ascii="Times New Roman" w:hAnsi="Times New Roman"/>
          <w:lang w:val="en-US"/>
        </w:rPr>
        <w:t>Intelligence</w:t>
      </w:r>
      <w:r w:rsidRPr="005C3511">
        <w:rPr>
          <w:rFonts w:ascii="Times New Roman" w:hAnsi="Times New Roman"/>
        </w:rPr>
        <w:t xml:space="preserve"> </w:t>
      </w:r>
      <w:r w:rsidRPr="001D2C9B">
        <w:rPr>
          <w:rFonts w:ascii="Times New Roman" w:hAnsi="Times New Roman"/>
          <w:lang w:val="en-US"/>
        </w:rPr>
        <w:t>Handbook</w:t>
      </w:r>
      <w:r w:rsidRPr="005C3511">
        <w:rPr>
          <w:rFonts w:ascii="Times New Roman" w:hAnsi="Times New Roman"/>
        </w:rPr>
        <w:t>”</w:t>
      </w:r>
      <w:r w:rsidRPr="00E03A2C">
        <w:rPr>
          <w:rFonts w:ascii="Times New Roman" w:hAnsi="Times New Roman"/>
        </w:rPr>
        <w:t xml:space="preserve"> </w:t>
      </w:r>
      <w:r w:rsidRPr="005C3511">
        <w:rPr>
          <w:rFonts w:ascii="Times New Roman" w:hAnsi="Times New Roman"/>
        </w:rPr>
        <w:t>- “</w:t>
      </w:r>
      <w:r>
        <w:rPr>
          <w:rFonts w:ascii="Times New Roman" w:hAnsi="Times New Roman"/>
        </w:rPr>
        <w:t>Настольная книга по конкурентной разведке</w:t>
      </w:r>
      <w:r w:rsidRPr="005C3511">
        <w:rPr>
          <w:rFonts w:ascii="Times New Roman" w:hAnsi="Times New Roman"/>
        </w:rPr>
        <w:t xml:space="preserve">”:  </w:t>
      </w:r>
      <w:r>
        <w:rPr>
          <w:rFonts w:ascii="Times New Roman" w:hAnsi="Times New Roman"/>
          <w:lang w:val="en-US"/>
        </w:rPr>
        <w:t>http</w:t>
      </w:r>
      <w:r w:rsidRPr="005C3511">
        <w:rPr>
          <w:rFonts w:ascii="Times New Roman" w:hAnsi="Times New Roman"/>
        </w:rPr>
        <w:t>;</w:t>
      </w:r>
      <w:r>
        <w:rPr>
          <w:rFonts w:ascii="Times New Roman" w:hAnsi="Times New Roman"/>
        </w:rPr>
        <w:t>//</w:t>
      </w:r>
      <w:r>
        <w:rPr>
          <w:rFonts w:ascii="Times New Roman" w:hAnsi="Times New Roman"/>
          <w:lang w:val="en-US"/>
        </w:rPr>
        <w:t>www</w:t>
      </w:r>
      <w:r w:rsidRPr="005C3511">
        <w:rPr>
          <w:rFonts w:ascii="Times New Roman" w:hAnsi="Times New Roman"/>
        </w:rPr>
        <w:t>.</w:t>
      </w:r>
      <w:proofErr w:type="spellStart"/>
      <w:r>
        <w:rPr>
          <w:rFonts w:ascii="Times New Roman" w:hAnsi="Times New Roman"/>
          <w:lang w:val="en-US"/>
        </w:rPr>
        <w:t>combsinc</w:t>
      </w:r>
      <w:proofErr w:type="spellEnd"/>
      <w:r w:rsidRPr="005C3511">
        <w:rPr>
          <w:rFonts w:ascii="Times New Roman" w:hAnsi="Times New Roman"/>
        </w:rPr>
        <w:t>.</w:t>
      </w:r>
      <w:r>
        <w:rPr>
          <w:rFonts w:ascii="Times New Roman" w:hAnsi="Times New Roman"/>
          <w:lang w:val="en-US"/>
        </w:rPr>
        <w:t>com</w:t>
      </w:r>
      <w:r>
        <w:rPr>
          <w:rFonts w:ascii="Times New Roman" w:hAnsi="Times New Roman"/>
        </w:rPr>
        <w:t>/</w:t>
      </w:r>
      <w:r>
        <w:rPr>
          <w:rFonts w:ascii="Times New Roman" w:hAnsi="Times New Roman"/>
          <w:lang w:val="en-US"/>
        </w:rPr>
        <w:t>handbook</w:t>
      </w:r>
      <w:r w:rsidRPr="005C3511">
        <w:rPr>
          <w:rFonts w:ascii="Times New Roman" w:hAnsi="Times New Roman"/>
        </w:rPr>
        <w:t>.</w:t>
      </w:r>
      <w:proofErr w:type="spellStart"/>
      <w:r>
        <w:rPr>
          <w:rFonts w:ascii="Times New Roman" w:hAnsi="Times New Roman"/>
          <w:lang w:val="en-US"/>
        </w:rPr>
        <w:t>htm</w:t>
      </w:r>
      <w:proofErr w:type="spellEnd"/>
      <w:r w:rsidRPr="005C3511">
        <w:rPr>
          <w:rFonts w:ascii="Times New Roman" w:hAnsi="Times New Roman"/>
        </w:rPr>
        <w:t>.</w:t>
      </w:r>
      <w:proofErr w:type="gramEnd"/>
      <w:r w:rsidRPr="005C3511">
        <w:rPr>
          <w:rFonts w:ascii="Times New Roman" w:hAnsi="Times New Roman"/>
        </w:rPr>
        <w:t xml:space="preserve"> </w:t>
      </w:r>
    </w:p>
  </w:footnote>
  <w:footnote w:id="33">
    <w:p w:rsidR="005A1007" w:rsidRPr="007A439C" w:rsidRDefault="005A1007" w:rsidP="007D5EA5">
      <w:pPr>
        <w:autoSpaceDE w:val="0"/>
        <w:autoSpaceDN w:val="0"/>
        <w:adjustRightInd w:val="0"/>
        <w:spacing w:after="0" w:line="240" w:lineRule="auto"/>
        <w:rPr>
          <w:rFonts w:ascii="Times New Roman" w:hAnsi="Times New Roman" w:cs="Times New Roman"/>
          <w:sz w:val="20"/>
          <w:szCs w:val="20"/>
        </w:rPr>
      </w:pPr>
      <w:r>
        <w:rPr>
          <w:rStyle w:val="ab"/>
        </w:rPr>
        <w:footnoteRef/>
      </w:r>
      <w:r>
        <w:t xml:space="preserve"> </w:t>
      </w:r>
      <w:r w:rsidRPr="007A439C">
        <w:rPr>
          <w:rFonts w:ascii="Times New Roman" w:hAnsi="Times New Roman" w:cs="Times New Roman"/>
          <w:sz w:val="20"/>
          <w:szCs w:val="20"/>
        </w:rPr>
        <w:t>Прескотт Дж., Миллер С. Конкурентная разведка: Уроки из окопов.,</w:t>
      </w:r>
      <w:r>
        <w:rPr>
          <w:rFonts w:ascii="Times New Roman" w:hAnsi="Times New Roman" w:cs="Times New Roman"/>
          <w:sz w:val="20"/>
          <w:szCs w:val="20"/>
        </w:rPr>
        <w:t>М.:</w:t>
      </w:r>
      <w:r w:rsidRPr="007A439C">
        <w:rPr>
          <w:rFonts w:ascii="Times New Roman" w:hAnsi="Times New Roman" w:cs="Times New Roman"/>
          <w:sz w:val="20"/>
          <w:szCs w:val="20"/>
        </w:rPr>
        <w:t>Альпина Бизнес Букс, 2004.С.117</w:t>
      </w:r>
    </w:p>
  </w:footnote>
  <w:footnote w:id="34">
    <w:p w:rsidR="005A1007" w:rsidRPr="00D92982" w:rsidRDefault="005A1007" w:rsidP="007D5EA5">
      <w:pPr>
        <w:pStyle w:val="a9"/>
      </w:pPr>
      <w:r w:rsidRPr="007A439C">
        <w:rPr>
          <w:rStyle w:val="ab"/>
          <w:rFonts w:ascii="Times New Roman" w:hAnsi="Times New Roman"/>
        </w:rPr>
        <w:footnoteRef/>
      </w:r>
      <w:r w:rsidRPr="00031680">
        <w:rPr>
          <w:rFonts w:ascii="Times New Roman" w:hAnsi="Times New Roman"/>
          <w:lang w:val="es-AR"/>
        </w:rPr>
        <w:t xml:space="preserve"> </w:t>
      </w:r>
      <w:r>
        <w:rPr>
          <w:rFonts w:ascii="Times New Roman" w:hAnsi="Times New Roman"/>
          <w:lang w:val="es-AR"/>
        </w:rPr>
        <w:t>Финклиштейн. С</w:t>
      </w:r>
      <w:r>
        <w:rPr>
          <w:rFonts w:ascii="Times New Roman" w:hAnsi="Times New Roman"/>
        </w:rPr>
        <w:t>. Ошибки топ менеджеров ведущих корпораций</w:t>
      </w:r>
      <w:r>
        <w:rPr>
          <w:rFonts w:ascii="Times New Roman" w:hAnsi="Times New Roman"/>
          <w:lang w:val="en-US"/>
        </w:rPr>
        <w:t>:</w:t>
      </w:r>
      <w:r>
        <w:rPr>
          <w:rFonts w:ascii="Times New Roman" w:hAnsi="Times New Roman"/>
        </w:rPr>
        <w:t xml:space="preserve"> Анализ и практические выводы</w:t>
      </w:r>
      <w:r>
        <w:rPr>
          <w:rFonts w:ascii="Times New Roman" w:hAnsi="Times New Roman"/>
          <w:lang w:val="en-US"/>
        </w:rPr>
        <w:t xml:space="preserve">; </w:t>
      </w:r>
      <w:r>
        <w:rPr>
          <w:rFonts w:ascii="Times New Roman" w:hAnsi="Times New Roman"/>
        </w:rPr>
        <w:t>Пер. с англ.-3-е изд.</w:t>
      </w:r>
      <w:proofErr w:type="gramStart"/>
      <w:r>
        <w:rPr>
          <w:rFonts w:ascii="Times New Roman" w:hAnsi="Times New Roman"/>
        </w:rPr>
        <w:t xml:space="preserve"> ,</w:t>
      </w:r>
      <w:proofErr w:type="spellStart"/>
      <w:proofErr w:type="gramEnd"/>
      <w:r>
        <w:rPr>
          <w:rFonts w:ascii="Times New Roman" w:hAnsi="Times New Roman" w:cs="Times New Roman"/>
        </w:rPr>
        <w:t>М.:Альпина</w:t>
      </w:r>
      <w:proofErr w:type="spellEnd"/>
      <w:r>
        <w:rPr>
          <w:rFonts w:ascii="Times New Roman" w:hAnsi="Times New Roman" w:cs="Times New Roman"/>
        </w:rPr>
        <w:t xml:space="preserve"> Бизнес Букс, 2006. С.250</w:t>
      </w:r>
    </w:p>
  </w:footnote>
  <w:footnote w:id="35">
    <w:p w:rsidR="005A1007" w:rsidRPr="00431F98" w:rsidRDefault="005A1007" w:rsidP="00431F98">
      <w:pPr>
        <w:pStyle w:val="1"/>
        <w:shd w:val="clear" w:color="auto" w:fill="FFFFFF"/>
        <w:spacing w:before="0"/>
        <w:textAlignment w:val="baseline"/>
        <w:rPr>
          <w:b w:val="0"/>
          <w:color w:val="auto"/>
          <w:sz w:val="16"/>
          <w:szCs w:val="16"/>
        </w:rPr>
      </w:pPr>
      <w:r w:rsidRPr="00431F98">
        <w:rPr>
          <w:rStyle w:val="ab"/>
          <w:b w:val="0"/>
          <w:color w:val="auto"/>
          <w:sz w:val="18"/>
          <w:szCs w:val="18"/>
        </w:rPr>
        <w:footnoteRef/>
      </w:r>
      <w:r w:rsidRPr="002E2431">
        <w:t xml:space="preserve"> </w:t>
      </w:r>
      <w:hyperlink r:id="rId2" w:history="1">
        <w:r w:rsidRPr="001B2E2D">
          <w:rPr>
            <w:rStyle w:val="af"/>
            <w:b w:val="0"/>
            <w:sz w:val="16"/>
            <w:szCs w:val="16"/>
          </w:rPr>
          <w:t>http://www.superjob.ru/community/otdel_kadrov/70408/</w:t>
        </w:r>
      </w:hyperlink>
      <w:r>
        <w:rPr>
          <w:b w:val="0"/>
          <w:color w:val="auto"/>
          <w:sz w:val="16"/>
          <w:szCs w:val="16"/>
        </w:rPr>
        <w:t xml:space="preserve">  </w:t>
      </w:r>
      <w:r w:rsidRPr="00431F98">
        <w:rPr>
          <w:b w:val="0"/>
          <w:color w:val="auto"/>
          <w:sz w:val="16"/>
          <w:szCs w:val="16"/>
        </w:rPr>
        <w:t xml:space="preserve">Статья </w:t>
      </w:r>
      <w:r w:rsidRPr="00431F98">
        <w:rPr>
          <w:b w:val="0"/>
          <w:color w:val="auto"/>
          <w:sz w:val="16"/>
          <w:szCs w:val="16"/>
          <w:lang w:val="en-US"/>
        </w:rPr>
        <w:t>“</w:t>
      </w:r>
      <w:r w:rsidRPr="00431F98">
        <w:rPr>
          <w:rFonts w:ascii="Arial" w:hAnsi="Arial" w:cs="Arial"/>
          <w:b w:val="0"/>
          <w:color w:val="auto"/>
          <w:sz w:val="16"/>
          <w:szCs w:val="16"/>
        </w:rPr>
        <w:t xml:space="preserve">Разглашение коммерческой тайны случалось в 14% российских компаний </w:t>
      </w:r>
      <w:r w:rsidRPr="00431F98">
        <w:rPr>
          <w:rFonts w:ascii="Arial" w:hAnsi="Arial" w:cs="Arial"/>
          <w:b w:val="0"/>
          <w:color w:val="auto"/>
          <w:sz w:val="16"/>
          <w:szCs w:val="16"/>
          <w:lang w:val="ru-RU"/>
        </w:rPr>
        <w:t xml:space="preserve">на сайте рекрутинговой компании </w:t>
      </w:r>
      <w:proofErr w:type="spellStart"/>
      <w:r w:rsidRPr="00431F98">
        <w:rPr>
          <w:rFonts w:ascii="Arial" w:hAnsi="Arial" w:cs="Arial"/>
          <w:b w:val="0"/>
          <w:color w:val="auto"/>
          <w:sz w:val="16"/>
          <w:szCs w:val="16"/>
          <w:lang w:val="en-US"/>
        </w:rPr>
        <w:t>Superjob</w:t>
      </w:r>
      <w:proofErr w:type="spellEnd"/>
    </w:p>
    <w:p w:rsidR="005A1007" w:rsidRPr="002E2431" w:rsidRDefault="005A1007" w:rsidP="007D5EA5">
      <w:pPr>
        <w:pStyle w:val="a9"/>
        <w:rPr>
          <w:lang w:val="es-AR"/>
        </w:rPr>
      </w:pPr>
    </w:p>
  </w:footnote>
  <w:footnote w:id="36">
    <w:p w:rsidR="005A1007" w:rsidRPr="00431F98" w:rsidRDefault="005A1007" w:rsidP="007D5EA5">
      <w:pPr>
        <w:pStyle w:val="a9"/>
      </w:pPr>
      <w:r>
        <w:rPr>
          <w:rStyle w:val="ab"/>
        </w:rPr>
        <w:footnoteRef/>
      </w:r>
      <w:r w:rsidRPr="002E2431">
        <w:rPr>
          <w:lang w:val="es-AR"/>
        </w:rPr>
        <w:t xml:space="preserve"> </w:t>
      </w:r>
      <w:hyperlink r:id="rId3" w:history="1">
        <w:r w:rsidRPr="002E2431">
          <w:rPr>
            <w:rStyle w:val="af"/>
            <w:lang w:val="es-AR"/>
          </w:rPr>
          <w:t>http://z-filez.info/news/konkurentnaya-razvedka-i-krizis</w:t>
        </w:r>
      </w:hyperlink>
      <w:r>
        <w:rPr>
          <w:rStyle w:val="af"/>
          <w:lang w:val="es-AR"/>
        </w:rPr>
        <w:t xml:space="preserve"> </w:t>
      </w:r>
      <w:r>
        <w:rPr>
          <w:rStyle w:val="af"/>
        </w:rPr>
        <w:t xml:space="preserve"> </w:t>
      </w:r>
      <w:r>
        <w:rPr>
          <w:rStyle w:val="af"/>
        </w:rPr>
        <w:br/>
      </w:r>
      <w:r w:rsidRPr="00431F98">
        <w:rPr>
          <w:rStyle w:val="af"/>
          <w:color w:val="auto"/>
          <w:u w:val="none"/>
        </w:rPr>
        <w:t>Статья</w:t>
      </w:r>
      <w:r>
        <w:rPr>
          <w:rStyle w:val="af"/>
          <w:color w:val="auto"/>
          <w:u w:val="none"/>
        </w:rPr>
        <w:t xml:space="preserve"> </w:t>
      </w:r>
      <w:r>
        <w:rPr>
          <w:rStyle w:val="af"/>
          <w:color w:val="auto"/>
          <w:u w:val="none"/>
          <w:lang w:val="en-US"/>
        </w:rPr>
        <w:t>“</w:t>
      </w:r>
      <w:r>
        <w:rPr>
          <w:rStyle w:val="af"/>
          <w:color w:val="auto"/>
          <w:u w:val="none"/>
        </w:rPr>
        <w:t>Конкурентная разведка и кризис</w:t>
      </w:r>
      <w:r>
        <w:rPr>
          <w:rStyle w:val="af"/>
          <w:color w:val="auto"/>
          <w:u w:val="none"/>
          <w:lang w:val="en-US"/>
        </w:rPr>
        <w:t>”</w:t>
      </w:r>
      <w:r>
        <w:rPr>
          <w:rStyle w:val="af"/>
          <w:color w:val="auto"/>
          <w:u w:val="none"/>
        </w:rPr>
        <w:t xml:space="preserve"> на сайте информационной корпоративной службы</w:t>
      </w:r>
    </w:p>
  </w:footnote>
  <w:footnote w:id="37">
    <w:p w:rsidR="005A1007" w:rsidRPr="00BA7038" w:rsidRDefault="005A1007" w:rsidP="00BA7038">
      <w:pPr>
        <w:autoSpaceDE w:val="0"/>
        <w:autoSpaceDN w:val="0"/>
        <w:adjustRightInd w:val="0"/>
        <w:spacing w:after="0" w:line="240" w:lineRule="auto"/>
        <w:rPr>
          <w:rFonts w:ascii="Times New Roman" w:hAnsi="Times New Roman" w:cs="Times New Roman"/>
          <w:sz w:val="20"/>
          <w:szCs w:val="20"/>
        </w:rPr>
      </w:pPr>
      <w:r>
        <w:rPr>
          <w:rStyle w:val="ab"/>
        </w:rPr>
        <w:footnoteRef/>
      </w:r>
      <w:r>
        <w:t xml:space="preserve"> </w:t>
      </w:r>
      <w:r w:rsidRPr="00A86F09">
        <w:rPr>
          <w:rFonts w:ascii="Times New Roman" w:hAnsi="Times New Roman" w:cs="Times New Roman"/>
          <w:sz w:val="20"/>
          <w:szCs w:val="20"/>
        </w:rPr>
        <w:t>Портер М. Конкурентная стратегия: Методика анализа</w:t>
      </w:r>
      <w:r>
        <w:rPr>
          <w:rFonts w:ascii="Times New Roman" w:hAnsi="Times New Roman" w:cs="Times New Roman"/>
          <w:sz w:val="20"/>
          <w:szCs w:val="20"/>
        </w:rPr>
        <w:t xml:space="preserve"> отраслей и конкурентов</w:t>
      </w:r>
      <w:r>
        <w:rPr>
          <w:rFonts w:ascii="Times New Roman" w:hAnsi="Times New Roman" w:cs="Times New Roman"/>
          <w:sz w:val="20"/>
          <w:szCs w:val="20"/>
          <w:lang w:val="ru-RU"/>
        </w:rPr>
        <w:t xml:space="preserve"> </w:t>
      </w:r>
      <w:r w:rsidRPr="00A86F09">
        <w:rPr>
          <w:rFonts w:ascii="Times New Roman" w:hAnsi="Times New Roman"/>
        </w:rPr>
        <w:t>М., Альпина Бизнес Букс, 2007. С. 64</w:t>
      </w:r>
    </w:p>
    <w:p w:rsidR="005A1007" w:rsidRPr="00A86F09" w:rsidRDefault="005A1007" w:rsidP="005911B3">
      <w:pPr>
        <w:pStyle w:val="a9"/>
        <w:rPr>
          <w:rFonts w:ascii="Times New Roman" w:hAnsi="Times New Roman"/>
        </w:rPr>
      </w:pPr>
    </w:p>
  </w:footnote>
  <w:footnote w:id="38">
    <w:p w:rsidR="005A1007" w:rsidRPr="001670B8" w:rsidRDefault="005A1007" w:rsidP="007D5EA5">
      <w:pPr>
        <w:pStyle w:val="a9"/>
      </w:pPr>
      <w:r>
        <w:rPr>
          <w:rStyle w:val="ab"/>
        </w:rPr>
        <w:footnoteRef/>
      </w:r>
      <w:r w:rsidRPr="002E2431">
        <w:rPr>
          <w:lang w:val="en-US"/>
        </w:rPr>
        <w:t xml:space="preserve"> </w:t>
      </w:r>
      <w:r>
        <w:rPr>
          <w:lang w:val="en-US"/>
        </w:rPr>
        <w:t xml:space="preserve">Global Apparel Retail, </w:t>
      </w:r>
      <w:proofErr w:type="spellStart"/>
      <w:r>
        <w:rPr>
          <w:lang w:val="en-US"/>
        </w:rPr>
        <w:t>MarketLine</w:t>
      </w:r>
      <w:proofErr w:type="spellEnd"/>
      <w:r>
        <w:rPr>
          <w:lang w:val="en-US"/>
        </w:rPr>
        <w:t xml:space="preserve"> Industry Profile, 02.201</w:t>
      </w:r>
      <w:r>
        <w:t>3</w:t>
      </w:r>
    </w:p>
  </w:footnote>
  <w:footnote w:id="39">
    <w:p w:rsidR="005A1007" w:rsidRDefault="005A1007">
      <w:pPr>
        <w:pStyle w:val="a9"/>
      </w:pPr>
      <w:r>
        <w:rPr>
          <w:rStyle w:val="ab"/>
        </w:rPr>
        <w:footnoteRef/>
      </w:r>
      <w:r>
        <w:t xml:space="preserve"> </w:t>
      </w:r>
      <w:r>
        <w:rPr>
          <w:lang w:val="en-US"/>
        </w:rPr>
        <w:t xml:space="preserve">Global Apparel Retail, </w:t>
      </w:r>
      <w:proofErr w:type="spellStart"/>
      <w:r>
        <w:rPr>
          <w:lang w:val="en-US"/>
        </w:rPr>
        <w:t>MarketLine</w:t>
      </w:r>
      <w:proofErr w:type="spellEnd"/>
      <w:r>
        <w:rPr>
          <w:lang w:val="en-US"/>
        </w:rPr>
        <w:t xml:space="preserve"> Industry Profile, 02.201</w:t>
      </w:r>
      <w:r>
        <w:t>3</w:t>
      </w:r>
    </w:p>
  </w:footnote>
  <w:footnote w:id="40">
    <w:p w:rsidR="005A1007" w:rsidRDefault="005A1007">
      <w:pPr>
        <w:pStyle w:val="a9"/>
      </w:pPr>
      <w:r>
        <w:rPr>
          <w:rStyle w:val="ab"/>
        </w:rPr>
        <w:footnoteRef/>
      </w:r>
      <w:r>
        <w:t xml:space="preserve"> Там же</w:t>
      </w:r>
    </w:p>
  </w:footnote>
  <w:footnote w:id="41">
    <w:p w:rsidR="005A1007" w:rsidRPr="002E2431" w:rsidRDefault="005A1007" w:rsidP="007D5EA5">
      <w:pPr>
        <w:pStyle w:val="a9"/>
        <w:rPr>
          <w:lang w:val="en-US"/>
        </w:rPr>
      </w:pPr>
      <w:r>
        <w:rPr>
          <w:rStyle w:val="ab"/>
        </w:rPr>
        <w:footnoteRef/>
      </w:r>
      <w:r w:rsidRPr="002E2431">
        <w:rPr>
          <w:lang w:val="en-US"/>
        </w:rPr>
        <w:t xml:space="preserve"> </w:t>
      </w:r>
      <w:proofErr w:type="spellStart"/>
      <w:r>
        <w:rPr>
          <w:lang w:val="en-US"/>
        </w:rPr>
        <w:t>Inditex</w:t>
      </w:r>
      <w:proofErr w:type="spellEnd"/>
      <w:r>
        <w:rPr>
          <w:lang w:val="en-US"/>
        </w:rPr>
        <w:t xml:space="preserve"> FY 2012 Results presentation 13.03.2013</w:t>
      </w:r>
    </w:p>
  </w:footnote>
  <w:footnote w:id="42">
    <w:p w:rsidR="005A1007" w:rsidRPr="001670B8" w:rsidRDefault="005A1007" w:rsidP="007D5EA5">
      <w:pPr>
        <w:pStyle w:val="a9"/>
      </w:pPr>
      <w:r>
        <w:rPr>
          <w:rStyle w:val="ab"/>
        </w:rPr>
        <w:footnoteRef/>
      </w:r>
      <w:r w:rsidRPr="002E2431">
        <w:rPr>
          <w:lang w:val="en-US"/>
        </w:rPr>
        <w:t xml:space="preserve"> </w:t>
      </w:r>
      <w:r>
        <w:t>Там же</w:t>
      </w:r>
    </w:p>
  </w:footnote>
  <w:footnote w:id="43">
    <w:p w:rsidR="005A1007" w:rsidRPr="001670B8" w:rsidRDefault="005A1007">
      <w:pPr>
        <w:pStyle w:val="a9"/>
        <w:rPr>
          <w:lang w:val="en-US"/>
        </w:rPr>
      </w:pPr>
      <w:r>
        <w:rPr>
          <w:rStyle w:val="ab"/>
        </w:rPr>
        <w:footnoteRef/>
      </w:r>
      <w:r>
        <w:t xml:space="preserve"> </w:t>
      </w:r>
      <w:proofErr w:type="spellStart"/>
      <w:r>
        <w:rPr>
          <w:lang w:val="en-US"/>
        </w:rPr>
        <w:t>Inditex</w:t>
      </w:r>
      <w:proofErr w:type="spellEnd"/>
      <w:r>
        <w:rPr>
          <w:lang w:val="en-US"/>
        </w:rPr>
        <w:t xml:space="preserve"> Global Fashion Powerhouse 04.2013</w:t>
      </w:r>
      <w:r>
        <w:t xml:space="preserve">, </w:t>
      </w:r>
      <w:proofErr w:type="spellStart"/>
      <w:r>
        <w:rPr>
          <w:lang w:val="en-US"/>
        </w:rPr>
        <w:t>MarketLine</w:t>
      </w:r>
      <w:proofErr w:type="spellEnd"/>
    </w:p>
  </w:footnote>
  <w:footnote w:id="44">
    <w:p w:rsidR="005A1007" w:rsidRPr="000632A2" w:rsidRDefault="005A1007">
      <w:pPr>
        <w:pStyle w:val="a9"/>
        <w:rPr>
          <w:lang w:val="en-US"/>
        </w:rPr>
      </w:pPr>
      <w:r>
        <w:rPr>
          <w:rStyle w:val="ab"/>
        </w:rPr>
        <w:footnoteRef/>
      </w:r>
      <w:r>
        <w:t xml:space="preserve"> </w:t>
      </w:r>
      <w:proofErr w:type="spellStart"/>
      <w:r>
        <w:rPr>
          <w:lang w:val="en-US"/>
        </w:rPr>
        <w:t>Inditex</w:t>
      </w:r>
      <w:proofErr w:type="spellEnd"/>
      <w:r>
        <w:rPr>
          <w:lang w:val="en-US"/>
        </w:rPr>
        <w:t xml:space="preserve"> FY 2012 Results presentation 13.03.2013</w:t>
      </w:r>
    </w:p>
  </w:footnote>
  <w:footnote w:id="45">
    <w:p w:rsidR="005A1007" w:rsidRDefault="005A1007" w:rsidP="00F65FF6">
      <w:pPr>
        <w:pStyle w:val="a9"/>
      </w:pPr>
      <w:r w:rsidRPr="004C1279">
        <w:rPr>
          <w:rStyle w:val="ab"/>
          <w:rFonts w:ascii="Times New Roman" w:hAnsi="Times New Roman" w:cs="Times New Roman"/>
          <w:sz w:val="16"/>
          <w:szCs w:val="16"/>
        </w:rPr>
        <w:footnoteRef/>
      </w:r>
      <w:r w:rsidRPr="004C1279">
        <w:rPr>
          <w:rFonts w:ascii="Times New Roman" w:hAnsi="Times New Roman" w:cs="Times New Roman"/>
          <w:sz w:val="16"/>
          <w:szCs w:val="16"/>
        </w:rPr>
        <w:t xml:space="preserve"> Портер М. Конкуренция/Пер. с </w:t>
      </w:r>
      <w:proofErr w:type="spellStart"/>
      <w:proofErr w:type="gramStart"/>
      <w:r w:rsidRPr="004C1279">
        <w:rPr>
          <w:rFonts w:ascii="Times New Roman" w:hAnsi="Times New Roman" w:cs="Times New Roman"/>
          <w:sz w:val="16"/>
          <w:szCs w:val="16"/>
        </w:rPr>
        <w:t>англ</w:t>
      </w:r>
      <w:proofErr w:type="spellEnd"/>
      <w:proofErr w:type="gramEnd"/>
      <w:r w:rsidRPr="004C1279">
        <w:rPr>
          <w:rFonts w:ascii="Times New Roman" w:hAnsi="Times New Roman" w:cs="Times New Roman"/>
          <w:sz w:val="16"/>
          <w:szCs w:val="16"/>
        </w:rPr>
        <w:t xml:space="preserve"> - М. Вильямс, 2005. -  С. 221</w:t>
      </w:r>
    </w:p>
  </w:footnote>
  <w:footnote w:id="46">
    <w:p w:rsidR="005A1007" w:rsidRPr="0085311C" w:rsidRDefault="005A1007" w:rsidP="007D5EA5">
      <w:pPr>
        <w:pStyle w:val="a9"/>
        <w:jc w:val="both"/>
        <w:rPr>
          <w:rFonts w:ascii="Times New Roman" w:hAnsi="Times New Roman"/>
        </w:rPr>
      </w:pPr>
      <w:r w:rsidRPr="0085311C">
        <w:rPr>
          <w:rStyle w:val="ab"/>
          <w:rFonts w:ascii="Times New Roman" w:hAnsi="Times New Roman"/>
        </w:rPr>
        <w:footnoteRef/>
      </w:r>
      <w:r w:rsidRPr="0085311C">
        <w:rPr>
          <w:rFonts w:ascii="Times New Roman" w:hAnsi="Times New Roman"/>
        </w:rPr>
        <w:t xml:space="preserve"> </w:t>
      </w:r>
      <w:r w:rsidRPr="0085311C">
        <w:rPr>
          <w:rFonts w:ascii="Times New Roman" w:hAnsi="Times New Roman"/>
          <w:i/>
        </w:rPr>
        <w:t>Гордон Я.</w:t>
      </w:r>
      <w:r w:rsidRPr="0085311C">
        <w:rPr>
          <w:rFonts w:ascii="Times New Roman" w:hAnsi="Times New Roman"/>
        </w:rPr>
        <w:t xml:space="preserve"> Целевая конкуренция. М., Вершина, 2006. С. 155.</w:t>
      </w:r>
    </w:p>
  </w:footnote>
  <w:footnote w:id="47">
    <w:p w:rsidR="005A1007" w:rsidRPr="00AE49F1" w:rsidRDefault="005A1007" w:rsidP="00D43024">
      <w:pPr>
        <w:autoSpaceDE w:val="0"/>
        <w:autoSpaceDN w:val="0"/>
        <w:adjustRightInd w:val="0"/>
        <w:spacing w:after="0" w:line="240" w:lineRule="auto"/>
        <w:rPr>
          <w:rFonts w:ascii="Times New Roman" w:hAnsi="Times New Roman" w:cs="Times New Roman"/>
          <w:sz w:val="20"/>
          <w:szCs w:val="20"/>
        </w:rPr>
      </w:pPr>
      <w:r>
        <w:rPr>
          <w:rStyle w:val="ab"/>
        </w:rPr>
        <w:footnoteRef/>
      </w:r>
      <w:r>
        <w:t xml:space="preserve"> </w:t>
      </w:r>
      <w:r w:rsidRPr="00AE49F1">
        <w:rPr>
          <w:rFonts w:ascii="Times New Roman" w:hAnsi="Times New Roman" w:cs="Times New Roman"/>
          <w:sz w:val="20"/>
          <w:szCs w:val="20"/>
        </w:rPr>
        <w:t xml:space="preserve">Фляйшер К. Стратегический и конкурентный анализ. Методы и средства конкурентного анализа в бизнесе. М., БИНОМ Лаборатория знаний, 2005. </w:t>
      </w:r>
      <w:r w:rsidRPr="00AE49F1">
        <w:rPr>
          <w:rFonts w:ascii="Times New Roman" w:hAnsi="Times New Roman" w:cs="Times New Roman"/>
          <w:sz w:val="20"/>
          <w:szCs w:val="20"/>
          <w:lang w:val="en-US"/>
        </w:rPr>
        <w:t>C</w:t>
      </w:r>
      <w:r w:rsidRPr="00AE49F1">
        <w:rPr>
          <w:rFonts w:ascii="Times New Roman" w:hAnsi="Times New Roman" w:cs="Times New Roman"/>
          <w:sz w:val="20"/>
          <w:szCs w:val="20"/>
        </w:rPr>
        <w:t>. 124</w:t>
      </w:r>
    </w:p>
    <w:p w:rsidR="005A1007" w:rsidRPr="00AE49F1" w:rsidRDefault="005A1007" w:rsidP="00D43024">
      <w:pPr>
        <w:pStyle w:val="a9"/>
        <w:rPr>
          <w:rFonts w:ascii="Times New Roman" w:hAnsi="Times New Roman"/>
        </w:rPr>
      </w:pPr>
    </w:p>
  </w:footnote>
  <w:footnote w:id="48">
    <w:p w:rsidR="005A1007" w:rsidRPr="002E2431" w:rsidRDefault="005A1007" w:rsidP="00D43024">
      <w:pPr>
        <w:pStyle w:val="a9"/>
        <w:rPr>
          <w:lang w:val="en-US"/>
        </w:rPr>
      </w:pPr>
      <w:r w:rsidRPr="00AE49F1">
        <w:rPr>
          <w:rStyle w:val="ab"/>
          <w:rFonts w:ascii="Times New Roman" w:hAnsi="Times New Roman"/>
        </w:rPr>
        <w:footnoteRef/>
      </w:r>
      <w:r w:rsidRPr="002E2431">
        <w:rPr>
          <w:rFonts w:ascii="Times New Roman" w:hAnsi="Times New Roman"/>
          <w:lang w:val="en-US"/>
        </w:rPr>
        <w:t xml:space="preserve"> </w:t>
      </w:r>
      <w:proofErr w:type="spellStart"/>
      <w:r w:rsidRPr="00AE49F1">
        <w:rPr>
          <w:rFonts w:ascii="Times New Roman" w:hAnsi="Times New Roman" w:cs="Times New Roman"/>
        </w:rPr>
        <w:t>Фляйшер</w:t>
      </w:r>
      <w:proofErr w:type="spellEnd"/>
      <w:r w:rsidRPr="00AE49F1">
        <w:rPr>
          <w:rFonts w:ascii="Times New Roman" w:hAnsi="Times New Roman" w:cs="Times New Roman"/>
        </w:rPr>
        <w:t xml:space="preserve"> К. Стратегический и конкурентный анализ. Методы и средства конкурентного анализа в бизнесе. М., БИНОМ Лаборатория знаний, 2005. </w:t>
      </w:r>
      <w:r w:rsidRPr="00AE49F1">
        <w:rPr>
          <w:rFonts w:ascii="Times New Roman" w:hAnsi="Times New Roman" w:cs="Times New Roman"/>
          <w:lang w:val="en-US"/>
        </w:rPr>
        <w:t>C</w:t>
      </w:r>
      <w:r>
        <w:rPr>
          <w:rFonts w:ascii="Times New Roman" w:hAnsi="Times New Roman" w:cs="Times New Roman"/>
        </w:rPr>
        <w:t>. 323</w:t>
      </w:r>
    </w:p>
  </w:footnote>
  <w:footnote w:id="49">
    <w:p w:rsidR="005A1007" w:rsidRPr="004B0325" w:rsidRDefault="005A1007" w:rsidP="004B0325">
      <w:pPr>
        <w:pStyle w:val="1"/>
        <w:spacing w:before="0"/>
        <w:rPr>
          <w:color w:val="000000"/>
          <w:sz w:val="30"/>
          <w:szCs w:val="30"/>
        </w:rPr>
      </w:pPr>
      <w:r w:rsidRPr="001670B8">
        <w:rPr>
          <w:rStyle w:val="ab"/>
          <w:b w:val="0"/>
          <w:color w:val="auto"/>
        </w:rPr>
        <w:footnoteRef/>
      </w:r>
      <w:r w:rsidRPr="001670B8">
        <w:rPr>
          <w:b w:val="0"/>
        </w:rPr>
        <w:t xml:space="preserve"> </w:t>
      </w:r>
      <w:r w:rsidRPr="001670B8">
        <w:rPr>
          <w:rFonts w:ascii="Times New Roman" w:hAnsi="Times New Roman" w:cs="Times New Roman"/>
          <w:b w:val="0"/>
          <w:color w:val="000000"/>
          <w:sz w:val="16"/>
          <w:szCs w:val="16"/>
        </w:rPr>
        <w:t>К</w:t>
      </w:r>
      <w:r w:rsidRPr="004B0325">
        <w:rPr>
          <w:rFonts w:ascii="Times New Roman" w:hAnsi="Times New Roman" w:cs="Times New Roman"/>
          <w:b w:val="0"/>
          <w:color w:val="000000"/>
          <w:sz w:val="16"/>
          <w:szCs w:val="16"/>
        </w:rPr>
        <w:t>ейс по группе компаний «Inditex»</w:t>
      </w:r>
      <w:r w:rsidRPr="004B0325">
        <w:rPr>
          <w:rFonts w:ascii="Times New Roman" w:hAnsi="Times New Roman" w:cs="Times New Roman"/>
          <w:b w:val="0"/>
          <w:color w:val="000000"/>
          <w:sz w:val="16"/>
          <w:szCs w:val="16"/>
          <w:lang w:val="ru-RU"/>
        </w:rPr>
        <w:t xml:space="preserve"> </w:t>
      </w:r>
      <w:hyperlink r:id="rId4" w:history="1">
        <w:r w:rsidRPr="004B0325">
          <w:rPr>
            <w:rStyle w:val="af"/>
            <w:rFonts w:ascii="Times New Roman" w:hAnsi="Times New Roman" w:cs="Times New Roman"/>
            <w:b w:val="0"/>
            <w:sz w:val="16"/>
            <w:szCs w:val="16"/>
          </w:rPr>
          <w:t>http://rudocs.exdat.com/docs/index-62654.html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868084"/>
      <w:docPartObj>
        <w:docPartGallery w:val="Page Numbers (Top of Page)"/>
        <w:docPartUnique/>
      </w:docPartObj>
    </w:sdtPr>
    <w:sdtEndPr/>
    <w:sdtContent>
      <w:p w:rsidR="005A1007" w:rsidRDefault="005A1007">
        <w:pPr>
          <w:pStyle w:val="af8"/>
          <w:jc w:val="center"/>
        </w:pPr>
        <w:r>
          <w:fldChar w:fldCharType="begin"/>
        </w:r>
        <w:r>
          <w:instrText>PAGE   \* MERGEFORMAT</w:instrText>
        </w:r>
        <w:r>
          <w:fldChar w:fldCharType="separate"/>
        </w:r>
        <w:r w:rsidR="00681F3B" w:rsidRPr="00681F3B">
          <w:rPr>
            <w:noProof/>
            <w:lang w:val="ru-RU"/>
          </w:rPr>
          <w:t>31</w:t>
        </w:r>
        <w:r>
          <w:fldChar w:fldCharType="end"/>
        </w:r>
      </w:p>
    </w:sdtContent>
  </w:sdt>
  <w:p w:rsidR="005A1007" w:rsidRDefault="005A1007">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70E2"/>
    <w:multiLevelType w:val="hybridMultilevel"/>
    <w:tmpl w:val="16CC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D7223"/>
    <w:multiLevelType w:val="multilevel"/>
    <w:tmpl w:val="14F8C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06D08"/>
    <w:multiLevelType w:val="multilevel"/>
    <w:tmpl w:val="224E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5A4118"/>
    <w:multiLevelType w:val="multilevel"/>
    <w:tmpl w:val="09020D4C"/>
    <w:lvl w:ilvl="0">
      <w:start w:val="1"/>
      <w:numFmt w:val="decimal"/>
      <w:lvlText w:val="%1."/>
      <w:lvlJc w:val="left"/>
      <w:pPr>
        <w:ind w:left="450" w:hanging="450"/>
      </w:pPr>
      <w:rPr>
        <w:rFonts w:hint="default"/>
        <w:b/>
        <w:i/>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6120" w:hanging="180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4">
    <w:nsid w:val="133768C0"/>
    <w:multiLevelType w:val="hybridMultilevel"/>
    <w:tmpl w:val="96140F8C"/>
    <w:lvl w:ilvl="0" w:tplc="93B2ADD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13D17ED0"/>
    <w:multiLevelType w:val="hybridMultilevel"/>
    <w:tmpl w:val="1F00A35A"/>
    <w:lvl w:ilvl="0" w:tplc="95D816F6">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70722D3"/>
    <w:multiLevelType w:val="hybridMultilevel"/>
    <w:tmpl w:val="AE0213C2"/>
    <w:lvl w:ilvl="0" w:tplc="04190001">
      <w:start w:val="1"/>
      <w:numFmt w:val="bullet"/>
      <w:lvlText w:val=""/>
      <w:lvlJc w:val="left"/>
      <w:pPr>
        <w:ind w:left="720" w:hanging="360"/>
      </w:pPr>
      <w:rPr>
        <w:rFonts w:ascii="Symbol" w:hAnsi="Symbol" w:hint="default"/>
      </w:rPr>
    </w:lvl>
    <w:lvl w:ilvl="1" w:tplc="8A88FDD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D751A"/>
    <w:multiLevelType w:val="hybridMultilevel"/>
    <w:tmpl w:val="14CEA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03028"/>
    <w:multiLevelType w:val="hybridMultilevel"/>
    <w:tmpl w:val="5302D14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1D016FEC"/>
    <w:multiLevelType w:val="hybridMultilevel"/>
    <w:tmpl w:val="35BE3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0465C"/>
    <w:multiLevelType w:val="hybridMultilevel"/>
    <w:tmpl w:val="644E69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3C2349"/>
    <w:multiLevelType w:val="hybridMultilevel"/>
    <w:tmpl w:val="B4E40E2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1BB2EFC"/>
    <w:multiLevelType w:val="hybridMultilevel"/>
    <w:tmpl w:val="470E5FF6"/>
    <w:lvl w:ilvl="0" w:tplc="B63CB466">
      <w:start w:val="1"/>
      <w:numFmt w:val="bullet"/>
      <w:lvlText w:val="•"/>
      <w:lvlJc w:val="left"/>
      <w:pPr>
        <w:tabs>
          <w:tab w:val="num" w:pos="720"/>
        </w:tabs>
        <w:ind w:left="720" w:hanging="360"/>
      </w:pPr>
      <w:rPr>
        <w:rFonts w:ascii="Georgia" w:hAnsi="Georgia" w:hint="default"/>
      </w:rPr>
    </w:lvl>
    <w:lvl w:ilvl="1" w:tplc="4CA4AA06" w:tentative="1">
      <w:start w:val="1"/>
      <w:numFmt w:val="bullet"/>
      <w:lvlText w:val="•"/>
      <w:lvlJc w:val="left"/>
      <w:pPr>
        <w:tabs>
          <w:tab w:val="num" w:pos="1440"/>
        </w:tabs>
        <w:ind w:left="1440" w:hanging="360"/>
      </w:pPr>
      <w:rPr>
        <w:rFonts w:ascii="Georgia" w:hAnsi="Georgia" w:hint="default"/>
      </w:rPr>
    </w:lvl>
    <w:lvl w:ilvl="2" w:tplc="42E6FB74" w:tentative="1">
      <w:start w:val="1"/>
      <w:numFmt w:val="bullet"/>
      <w:lvlText w:val="•"/>
      <w:lvlJc w:val="left"/>
      <w:pPr>
        <w:tabs>
          <w:tab w:val="num" w:pos="2160"/>
        </w:tabs>
        <w:ind w:left="2160" w:hanging="360"/>
      </w:pPr>
      <w:rPr>
        <w:rFonts w:ascii="Georgia" w:hAnsi="Georgia" w:hint="default"/>
      </w:rPr>
    </w:lvl>
    <w:lvl w:ilvl="3" w:tplc="14A8C1A4" w:tentative="1">
      <w:start w:val="1"/>
      <w:numFmt w:val="bullet"/>
      <w:lvlText w:val="•"/>
      <w:lvlJc w:val="left"/>
      <w:pPr>
        <w:tabs>
          <w:tab w:val="num" w:pos="2880"/>
        </w:tabs>
        <w:ind w:left="2880" w:hanging="360"/>
      </w:pPr>
      <w:rPr>
        <w:rFonts w:ascii="Georgia" w:hAnsi="Georgia" w:hint="default"/>
      </w:rPr>
    </w:lvl>
    <w:lvl w:ilvl="4" w:tplc="46EA0D04" w:tentative="1">
      <w:start w:val="1"/>
      <w:numFmt w:val="bullet"/>
      <w:lvlText w:val="•"/>
      <w:lvlJc w:val="left"/>
      <w:pPr>
        <w:tabs>
          <w:tab w:val="num" w:pos="3600"/>
        </w:tabs>
        <w:ind w:left="3600" w:hanging="360"/>
      </w:pPr>
      <w:rPr>
        <w:rFonts w:ascii="Georgia" w:hAnsi="Georgia" w:hint="default"/>
      </w:rPr>
    </w:lvl>
    <w:lvl w:ilvl="5" w:tplc="AB148910" w:tentative="1">
      <w:start w:val="1"/>
      <w:numFmt w:val="bullet"/>
      <w:lvlText w:val="•"/>
      <w:lvlJc w:val="left"/>
      <w:pPr>
        <w:tabs>
          <w:tab w:val="num" w:pos="4320"/>
        </w:tabs>
        <w:ind w:left="4320" w:hanging="360"/>
      </w:pPr>
      <w:rPr>
        <w:rFonts w:ascii="Georgia" w:hAnsi="Georgia" w:hint="default"/>
      </w:rPr>
    </w:lvl>
    <w:lvl w:ilvl="6" w:tplc="912CD648" w:tentative="1">
      <w:start w:val="1"/>
      <w:numFmt w:val="bullet"/>
      <w:lvlText w:val="•"/>
      <w:lvlJc w:val="left"/>
      <w:pPr>
        <w:tabs>
          <w:tab w:val="num" w:pos="5040"/>
        </w:tabs>
        <w:ind w:left="5040" w:hanging="360"/>
      </w:pPr>
      <w:rPr>
        <w:rFonts w:ascii="Georgia" w:hAnsi="Georgia" w:hint="default"/>
      </w:rPr>
    </w:lvl>
    <w:lvl w:ilvl="7" w:tplc="1B56F9A6" w:tentative="1">
      <w:start w:val="1"/>
      <w:numFmt w:val="bullet"/>
      <w:lvlText w:val="•"/>
      <w:lvlJc w:val="left"/>
      <w:pPr>
        <w:tabs>
          <w:tab w:val="num" w:pos="5760"/>
        </w:tabs>
        <w:ind w:left="5760" w:hanging="360"/>
      </w:pPr>
      <w:rPr>
        <w:rFonts w:ascii="Georgia" w:hAnsi="Georgia" w:hint="default"/>
      </w:rPr>
    </w:lvl>
    <w:lvl w:ilvl="8" w:tplc="0568D962" w:tentative="1">
      <w:start w:val="1"/>
      <w:numFmt w:val="bullet"/>
      <w:lvlText w:val="•"/>
      <w:lvlJc w:val="left"/>
      <w:pPr>
        <w:tabs>
          <w:tab w:val="num" w:pos="6480"/>
        </w:tabs>
        <w:ind w:left="6480" w:hanging="360"/>
      </w:pPr>
      <w:rPr>
        <w:rFonts w:ascii="Georgia" w:hAnsi="Georgia" w:hint="default"/>
      </w:rPr>
    </w:lvl>
  </w:abstractNum>
  <w:abstractNum w:abstractNumId="13">
    <w:nsid w:val="29D16FD1"/>
    <w:multiLevelType w:val="multilevel"/>
    <w:tmpl w:val="024EB7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1C6586"/>
    <w:multiLevelType w:val="multilevel"/>
    <w:tmpl w:val="4052E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831CE"/>
    <w:multiLevelType w:val="hybridMultilevel"/>
    <w:tmpl w:val="ED2AF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26516D"/>
    <w:multiLevelType w:val="hybridMultilevel"/>
    <w:tmpl w:val="16225D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7835DA1"/>
    <w:multiLevelType w:val="hybridMultilevel"/>
    <w:tmpl w:val="686EB6E4"/>
    <w:lvl w:ilvl="0" w:tplc="04190001">
      <w:start w:val="1"/>
      <w:numFmt w:val="bullet"/>
      <w:lvlText w:val=""/>
      <w:lvlJc w:val="left"/>
      <w:pPr>
        <w:ind w:left="720" w:hanging="360"/>
      </w:pPr>
      <w:rPr>
        <w:rFonts w:ascii="Symbol" w:hAnsi="Symbol" w:hint="default"/>
      </w:rPr>
    </w:lvl>
    <w:lvl w:ilvl="1" w:tplc="8A88FDD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B83A64"/>
    <w:multiLevelType w:val="hybridMultilevel"/>
    <w:tmpl w:val="956A96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C5B306D"/>
    <w:multiLevelType w:val="hybridMultilevel"/>
    <w:tmpl w:val="FB00B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4070FC"/>
    <w:multiLevelType w:val="hybridMultilevel"/>
    <w:tmpl w:val="9B4EAA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40582B89"/>
    <w:multiLevelType w:val="hybridMultilevel"/>
    <w:tmpl w:val="D1C8626E"/>
    <w:lvl w:ilvl="0" w:tplc="E0F488B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43595DEF"/>
    <w:multiLevelType w:val="hybridMultilevel"/>
    <w:tmpl w:val="14CEA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9F7480"/>
    <w:multiLevelType w:val="hybridMultilevel"/>
    <w:tmpl w:val="6B1EB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BD7943"/>
    <w:multiLevelType w:val="hybridMultilevel"/>
    <w:tmpl w:val="AE880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7564F5"/>
    <w:multiLevelType w:val="hybridMultilevel"/>
    <w:tmpl w:val="3E42B582"/>
    <w:lvl w:ilvl="0" w:tplc="04190001">
      <w:start w:val="1"/>
      <w:numFmt w:val="bullet"/>
      <w:lvlText w:val=""/>
      <w:lvlJc w:val="left"/>
      <w:pPr>
        <w:ind w:left="720" w:hanging="360"/>
      </w:pPr>
      <w:rPr>
        <w:rFonts w:ascii="Symbol" w:hAnsi="Symbol" w:hint="default"/>
      </w:rPr>
    </w:lvl>
    <w:lvl w:ilvl="1" w:tplc="21BEE21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250069"/>
    <w:multiLevelType w:val="hybridMultilevel"/>
    <w:tmpl w:val="F042AFA0"/>
    <w:lvl w:ilvl="0" w:tplc="2906562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
    <w:nsid w:val="59F27372"/>
    <w:multiLevelType w:val="multilevel"/>
    <w:tmpl w:val="4D52AF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AC04108"/>
    <w:multiLevelType w:val="hybridMultilevel"/>
    <w:tmpl w:val="14CEA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2E27CB"/>
    <w:multiLevelType w:val="hybridMultilevel"/>
    <w:tmpl w:val="A8485310"/>
    <w:lvl w:ilvl="0" w:tplc="C0E4A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E2E4FB9"/>
    <w:multiLevelType w:val="hybridMultilevel"/>
    <w:tmpl w:val="657A86DE"/>
    <w:lvl w:ilvl="0" w:tplc="A9B051EA">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FC66B23"/>
    <w:multiLevelType w:val="multilevel"/>
    <w:tmpl w:val="BDB8B70A"/>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0E56DBD"/>
    <w:multiLevelType w:val="hybridMultilevel"/>
    <w:tmpl w:val="8142463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207A6762">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175876"/>
    <w:multiLevelType w:val="hybridMultilevel"/>
    <w:tmpl w:val="14CEA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986893"/>
    <w:multiLevelType w:val="multilevel"/>
    <w:tmpl w:val="3E525282"/>
    <w:lvl w:ilvl="0">
      <w:start w:val="2"/>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1800" w:hanging="36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320" w:hanging="72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120" w:hanging="1080"/>
      </w:pPr>
      <w:rPr>
        <w:rFonts w:hint="default"/>
        <w:i w:val="0"/>
      </w:rPr>
    </w:lvl>
    <w:lvl w:ilvl="8">
      <w:start w:val="1"/>
      <w:numFmt w:val="decimal"/>
      <w:lvlText w:val="%1.%2.%3.%4.%5.%6.%7.%8.%9"/>
      <w:lvlJc w:val="left"/>
      <w:pPr>
        <w:ind w:left="6840" w:hanging="1080"/>
      </w:pPr>
      <w:rPr>
        <w:rFonts w:hint="default"/>
        <w:i w:val="0"/>
      </w:rPr>
    </w:lvl>
  </w:abstractNum>
  <w:abstractNum w:abstractNumId="35">
    <w:nsid w:val="69547BDB"/>
    <w:multiLevelType w:val="multilevel"/>
    <w:tmpl w:val="CA62CA30"/>
    <w:lvl w:ilvl="0">
      <w:start w:val="2"/>
      <w:numFmt w:val="decimal"/>
      <w:lvlText w:val="%1"/>
      <w:lvlJc w:val="left"/>
      <w:pPr>
        <w:ind w:left="375" w:hanging="375"/>
      </w:pPr>
      <w:rPr>
        <w:rFonts w:hint="default"/>
        <w:i w:val="0"/>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6">
    <w:nsid w:val="6E14422C"/>
    <w:multiLevelType w:val="hybridMultilevel"/>
    <w:tmpl w:val="50A423F6"/>
    <w:lvl w:ilvl="0" w:tplc="7278F1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140759B"/>
    <w:multiLevelType w:val="hybridMultilevel"/>
    <w:tmpl w:val="412EDDC0"/>
    <w:lvl w:ilvl="0" w:tplc="E89676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8">
    <w:nsid w:val="76655A27"/>
    <w:multiLevelType w:val="hybridMultilevel"/>
    <w:tmpl w:val="5E9CE8D6"/>
    <w:lvl w:ilvl="0" w:tplc="8A88FD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1478AF"/>
    <w:multiLevelType w:val="hybridMultilevel"/>
    <w:tmpl w:val="5FBE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2333C0"/>
    <w:multiLevelType w:val="hybridMultilevel"/>
    <w:tmpl w:val="F0C679E6"/>
    <w:lvl w:ilvl="0" w:tplc="10281212">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7"/>
  </w:num>
  <w:num w:numId="3">
    <w:abstractNumId w:val="1"/>
  </w:num>
  <w:num w:numId="4">
    <w:abstractNumId w:val="30"/>
  </w:num>
  <w:num w:numId="5">
    <w:abstractNumId w:val="31"/>
  </w:num>
  <w:num w:numId="6">
    <w:abstractNumId w:val="5"/>
  </w:num>
  <w:num w:numId="7">
    <w:abstractNumId w:val="32"/>
  </w:num>
  <w:num w:numId="8">
    <w:abstractNumId w:val="0"/>
  </w:num>
  <w:num w:numId="9">
    <w:abstractNumId w:val="16"/>
  </w:num>
  <w:num w:numId="10">
    <w:abstractNumId w:val="18"/>
  </w:num>
  <w:num w:numId="11">
    <w:abstractNumId w:val="3"/>
  </w:num>
  <w:num w:numId="12">
    <w:abstractNumId w:val="34"/>
  </w:num>
  <w:num w:numId="13">
    <w:abstractNumId w:val="2"/>
  </w:num>
  <w:num w:numId="14">
    <w:abstractNumId w:val="14"/>
  </w:num>
  <w:num w:numId="15">
    <w:abstractNumId w:val="12"/>
  </w:num>
  <w:num w:numId="16">
    <w:abstractNumId w:val="36"/>
  </w:num>
  <w:num w:numId="17">
    <w:abstractNumId w:val="6"/>
  </w:num>
  <w:num w:numId="18">
    <w:abstractNumId w:val="40"/>
  </w:num>
  <w:num w:numId="19">
    <w:abstractNumId w:val="38"/>
  </w:num>
  <w:num w:numId="20">
    <w:abstractNumId w:val="7"/>
  </w:num>
  <w:num w:numId="21">
    <w:abstractNumId w:val="10"/>
  </w:num>
  <w:num w:numId="22">
    <w:abstractNumId w:val="26"/>
  </w:num>
  <w:num w:numId="23">
    <w:abstractNumId w:val="4"/>
  </w:num>
  <w:num w:numId="24">
    <w:abstractNumId w:val="37"/>
  </w:num>
  <w:num w:numId="25">
    <w:abstractNumId w:val="21"/>
  </w:num>
  <w:num w:numId="26">
    <w:abstractNumId w:val="20"/>
  </w:num>
  <w:num w:numId="27">
    <w:abstractNumId w:val="25"/>
  </w:num>
  <w:num w:numId="28">
    <w:abstractNumId w:val="17"/>
  </w:num>
  <w:num w:numId="29">
    <w:abstractNumId w:val="11"/>
  </w:num>
  <w:num w:numId="30">
    <w:abstractNumId w:val="8"/>
  </w:num>
  <w:num w:numId="31">
    <w:abstractNumId w:val="15"/>
  </w:num>
  <w:num w:numId="32">
    <w:abstractNumId w:val="22"/>
  </w:num>
  <w:num w:numId="33">
    <w:abstractNumId w:val="28"/>
  </w:num>
  <w:num w:numId="34">
    <w:abstractNumId w:val="33"/>
  </w:num>
  <w:num w:numId="35">
    <w:abstractNumId w:val="24"/>
  </w:num>
  <w:num w:numId="36">
    <w:abstractNumId w:val="23"/>
  </w:num>
  <w:num w:numId="37">
    <w:abstractNumId w:val="13"/>
  </w:num>
  <w:num w:numId="38">
    <w:abstractNumId w:val="35"/>
  </w:num>
  <w:num w:numId="39">
    <w:abstractNumId w:val="39"/>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A5"/>
    <w:rsid w:val="000632A2"/>
    <w:rsid w:val="000826F8"/>
    <w:rsid w:val="0008455E"/>
    <w:rsid w:val="000B4922"/>
    <w:rsid w:val="001058E2"/>
    <w:rsid w:val="00111626"/>
    <w:rsid w:val="00135D45"/>
    <w:rsid w:val="00137E4E"/>
    <w:rsid w:val="00144559"/>
    <w:rsid w:val="00151111"/>
    <w:rsid w:val="00153C04"/>
    <w:rsid w:val="0016287A"/>
    <w:rsid w:val="001670B8"/>
    <w:rsid w:val="00172E0B"/>
    <w:rsid w:val="0018062B"/>
    <w:rsid w:val="00181174"/>
    <w:rsid w:val="0019450F"/>
    <w:rsid w:val="001B6956"/>
    <w:rsid w:val="001E44BB"/>
    <w:rsid w:val="002007C7"/>
    <w:rsid w:val="00233DBC"/>
    <w:rsid w:val="00247ADE"/>
    <w:rsid w:val="00254546"/>
    <w:rsid w:val="00256DDD"/>
    <w:rsid w:val="002751ED"/>
    <w:rsid w:val="0028428D"/>
    <w:rsid w:val="0028706C"/>
    <w:rsid w:val="002A047D"/>
    <w:rsid w:val="002B07BE"/>
    <w:rsid w:val="002B6776"/>
    <w:rsid w:val="002E2431"/>
    <w:rsid w:val="0030051A"/>
    <w:rsid w:val="0030773F"/>
    <w:rsid w:val="00311614"/>
    <w:rsid w:val="00324220"/>
    <w:rsid w:val="00357791"/>
    <w:rsid w:val="0037176D"/>
    <w:rsid w:val="00385C8F"/>
    <w:rsid w:val="0039653E"/>
    <w:rsid w:val="003C5B6F"/>
    <w:rsid w:val="003E5B5F"/>
    <w:rsid w:val="003F3885"/>
    <w:rsid w:val="003F6A72"/>
    <w:rsid w:val="004022B4"/>
    <w:rsid w:val="00406000"/>
    <w:rsid w:val="00415A7B"/>
    <w:rsid w:val="00431F34"/>
    <w:rsid w:val="00431F98"/>
    <w:rsid w:val="00434D51"/>
    <w:rsid w:val="004B0325"/>
    <w:rsid w:val="004C1279"/>
    <w:rsid w:val="004C2B4A"/>
    <w:rsid w:val="004C7067"/>
    <w:rsid w:val="004D79AA"/>
    <w:rsid w:val="00502962"/>
    <w:rsid w:val="0052772B"/>
    <w:rsid w:val="00537F27"/>
    <w:rsid w:val="00544A97"/>
    <w:rsid w:val="00557359"/>
    <w:rsid w:val="005578DF"/>
    <w:rsid w:val="0057617A"/>
    <w:rsid w:val="005911B3"/>
    <w:rsid w:val="005A1007"/>
    <w:rsid w:val="005C2323"/>
    <w:rsid w:val="005F68C8"/>
    <w:rsid w:val="006272AD"/>
    <w:rsid w:val="00650E49"/>
    <w:rsid w:val="00681F3B"/>
    <w:rsid w:val="00682A58"/>
    <w:rsid w:val="00691D1D"/>
    <w:rsid w:val="006A6114"/>
    <w:rsid w:val="006D3BF1"/>
    <w:rsid w:val="006D5E63"/>
    <w:rsid w:val="006F6B65"/>
    <w:rsid w:val="00702185"/>
    <w:rsid w:val="00703D9D"/>
    <w:rsid w:val="00705BA6"/>
    <w:rsid w:val="0073198F"/>
    <w:rsid w:val="00741108"/>
    <w:rsid w:val="007471B3"/>
    <w:rsid w:val="00764F32"/>
    <w:rsid w:val="00766CF6"/>
    <w:rsid w:val="00771D72"/>
    <w:rsid w:val="00772AE1"/>
    <w:rsid w:val="007D5EA5"/>
    <w:rsid w:val="007D78BD"/>
    <w:rsid w:val="007E385E"/>
    <w:rsid w:val="00831BBE"/>
    <w:rsid w:val="00847FF6"/>
    <w:rsid w:val="00856A19"/>
    <w:rsid w:val="00864876"/>
    <w:rsid w:val="008764F3"/>
    <w:rsid w:val="008A2211"/>
    <w:rsid w:val="008B56AE"/>
    <w:rsid w:val="008C4DC2"/>
    <w:rsid w:val="008F4909"/>
    <w:rsid w:val="00910E71"/>
    <w:rsid w:val="00912D27"/>
    <w:rsid w:val="0097167F"/>
    <w:rsid w:val="00971968"/>
    <w:rsid w:val="0097676B"/>
    <w:rsid w:val="00986324"/>
    <w:rsid w:val="00990109"/>
    <w:rsid w:val="009A4302"/>
    <w:rsid w:val="009C1EB4"/>
    <w:rsid w:val="009F75A9"/>
    <w:rsid w:val="00A04617"/>
    <w:rsid w:val="00A12287"/>
    <w:rsid w:val="00A368A7"/>
    <w:rsid w:val="00A73963"/>
    <w:rsid w:val="00A85DFF"/>
    <w:rsid w:val="00A9016C"/>
    <w:rsid w:val="00AD2489"/>
    <w:rsid w:val="00AD2F1B"/>
    <w:rsid w:val="00AD7CB4"/>
    <w:rsid w:val="00AE06F2"/>
    <w:rsid w:val="00AE355A"/>
    <w:rsid w:val="00B32586"/>
    <w:rsid w:val="00B50649"/>
    <w:rsid w:val="00B511BD"/>
    <w:rsid w:val="00B73CB8"/>
    <w:rsid w:val="00BA7038"/>
    <w:rsid w:val="00BE1BB3"/>
    <w:rsid w:val="00C60524"/>
    <w:rsid w:val="00C77688"/>
    <w:rsid w:val="00CB4473"/>
    <w:rsid w:val="00CB77C6"/>
    <w:rsid w:val="00D04C97"/>
    <w:rsid w:val="00D20037"/>
    <w:rsid w:val="00D26720"/>
    <w:rsid w:val="00D43024"/>
    <w:rsid w:val="00D806F5"/>
    <w:rsid w:val="00D825E1"/>
    <w:rsid w:val="00D92982"/>
    <w:rsid w:val="00DB74BE"/>
    <w:rsid w:val="00E437E0"/>
    <w:rsid w:val="00E57374"/>
    <w:rsid w:val="00E811C3"/>
    <w:rsid w:val="00EC3989"/>
    <w:rsid w:val="00EC750F"/>
    <w:rsid w:val="00F24A77"/>
    <w:rsid w:val="00F4290E"/>
    <w:rsid w:val="00F65FF6"/>
    <w:rsid w:val="00FA40F4"/>
    <w:rsid w:val="00FB7C67"/>
    <w:rsid w:val="00FE1743"/>
    <w:rsid w:val="00FE17B2"/>
    <w:rsid w:val="00FE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A5"/>
    <w:rPr>
      <w:lang w:val="es-AR"/>
    </w:rPr>
  </w:style>
  <w:style w:type="paragraph" w:styleId="1">
    <w:name w:val="heading 1"/>
    <w:basedOn w:val="a"/>
    <w:next w:val="a"/>
    <w:link w:val="10"/>
    <w:uiPriority w:val="9"/>
    <w:qFormat/>
    <w:rsid w:val="007D5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5EA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FA40F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511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EA5"/>
    <w:pPr>
      <w:ind w:left="720"/>
      <w:contextualSpacing/>
    </w:pPr>
    <w:rPr>
      <w:lang w:val="ru-RU"/>
    </w:rPr>
  </w:style>
  <w:style w:type="character" w:customStyle="1" w:styleId="apple-style-span">
    <w:name w:val="apple-style-span"/>
    <w:basedOn w:val="a0"/>
    <w:rsid w:val="007D5EA5"/>
  </w:style>
  <w:style w:type="paragraph" w:styleId="a4">
    <w:name w:val="annotation text"/>
    <w:basedOn w:val="a"/>
    <w:link w:val="a5"/>
    <w:uiPriority w:val="99"/>
    <w:semiHidden/>
    <w:unhideWhenUsed/>
    <w:rsid w:val="007D5EA5"/>
    <w:pPr>
      <w:spacing w:line="240" w:lineRule="auto"/>
    </w:pPr>
    <w:rPr>
      <w:sz w:val="24"/>
      <w:szCs w:val="24"/>
    </w:rPr>
  </w:style>
  <w:style w:type="character" w:customStyle="1" w:styleId="a5">
    <w:name w:val="Текст примечания Знак"/>
    <w:basedOn w:val="a0"/>
    <w:link w:val="a4"/>
    <w:uiPriority w:val="99"/>
    <w:semiHidden/>
    <w:rsid w:val="007D5EA5"/>
    <w:rPr>
      <w:sz w:val="24"/>
      <w:szCs w:val="24"/>
      <w:lang w:val="es-AR"/>
    </w:rPr>
  </w:style>
  <w:style w:type="character" w:styleId="a6">
    <w:name w:val="annotation reference"/>
    <w:basedOn w:val="a0"/>
    <w:uiPriority w:val="99"/>
    <w:semiHidden/>
    <w:unhideWhenUsed/>
    <w:rsid w:val="007D5EA5"/>
    <w:rPr>
      <w:sz w:val="18"/>
      <w:szCs w:val="18"/>
    </w:rPr>
  </w:style>
  <w:style w:type="paragraph" w:styleId="a7">
    <w:name w:val="Balloon Text"/>
    <w:basedOn w:val="a"/>
    <w:link w:val="a8"/>
    <w:uiPriority w:val="99"/>
    <w:semiHidden/>
    <w:unhideWhenUsed/>
    <w:rsid w:val="007D5E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5EA5"/>
    <w:rPr>
      <w:rFonts w:ascii="Tahoma" w:hAnsi="Tahoma" w:cs="Tahoma"/>
      <w:sz w:val="16"/>
      <w:szCs w:val="16"/>
      <w:lang w:val="es-AR"/>
    </w:rPr>
  </w:style>
  <w:style w:type="paragraph" w:styleId="a9">
    <w:name w:val="footnote text"/>
    <w:aliases w:val=" Знак Знак Знак"/>
    <w:basedOn w:val="a"/>
    <w:link w:val="aa"/>
    <w:unhideWhenUsed/>
    <w:rsid w:val="007D5EA5"/>
    <w:pPr>
      <w:spacing w:after="0" w:line="240" w:lineRule="auto"/>
    </w:pPr>
    <w:rPr>
      <w:sz w:val="20"/>
      <w:szCs w:val="20"/>
      <w:lang w:val="ru-RU"/>
    </w:rPr>
  </w:style>
  <w:style w:type="character" w:customStyle="1" w:styleId="aa">
    <w:name w:val="Текст сноски Знак"/>
    <w:aliases w:val=" Знак Знак Знак Знак"/>
    <w:basedOn w:val="a0"/>
    <w:link w:val="a9"/>
    <w:rsid w:val="007D5EA5"/>
    <w:rPr>
      <w:sz w:val="20"/>
      <w:szCs w:val="20"/>
    </w:rPr>
  </w:style>
  <w:style w:type="character" w:styleId="ab">
    <w:name w:val="footnote reference"/>
    <w:aliases w:val="Знак сноски-FN"/>
    <w:basedOn w:val="a0"/>
    <w:semiHidden/>
    <w:unhideWhenUsed/>
    <w:rsid w:val="007D5EA5"/>
    <w:rPr>
      <w:vertAlign w:val="superscript"/>
    </w:rPr>
  </w:style>
  <w:style w:type="character" w:customStyle="1" w:styleId="apple-converted-space">
    <w:name w:val="apple-converted-space"/>
    <w:basedOn w:val="a0"/>
    <w:rsid w:val="007D5EA5"/>
  </w:style>
  <w:style w:type="character" w:styleId="ac">
    <w:name w:val="Emphasis"/>
    <w:basedOn w:val="a0"/>
    <w:uiPriority w:val="20"/>
    <w:qFormat/>
    <w:rsid w:val="007D5EA5"/>
    <w:rPr>
      <w:i/>
      <w:iCs/>
    </w:rPr>
  </w:style>
  <w:style w:type="character" w:customStyle="1" w:styleId="10">
    <w:name w:val="Заголовок 1 Знак"/>
    <w:basedOn w:val="a0"/>
    <w:link w:val="1"/>
    <w:uiPriority w:val="9"/>
    <w:rsid w:val="007D5EA5"/>
    <w:rPr>
      <w:rFonts w:asciiTheme="majorHAnsi" w:eastAsiaTheme="majorEastAsia" w:hAnsiTheme="majorHAnsi" w:cstheme="majorBidi"/>
      <w:b/>
      <w:bCs/>
      <w:color w:val="365F91" w:themeColor="accent1" w:themeShade="BF"/>
      <w:sz w:val="28"/>
      <w:szCs w:val="28"/>
      <w:lang w:val="es-AR"/>
    </w:rPr>
  </w:style>
  <w:style w:type="character" w:customStyle="1" w:styleId="20">
    <w:name w:val="Заголовок 2 Знак"/>
    <w:basedOn w:val="a0"/>
    <w:link w:val="2"/>
    <w:uiPriority w:val="9"/>
    <w:rsid w:val="007D5EA5"/>
    <w:rPr>
      <w:rFonts w:ascii="Times New Roman" w:eastAsia="Times New Roman" w:hAnsi="Times New Roman" w:cs="Times New Roman"/>
      <w:b/>
      <w:bCs/>
      <w:sz w:val="36"/>
      <w:szCs w:val="36"/>
      <w:lang w:eastAsia="ru-RU"/>
    </w:rPr>
  </w:style>
  <w:style w:type="paragraph" w:styleId="ad">
    <w:name w:val="Body Text"/>
    <w:basedOn w:val="a"/>
    <w:link w:val="ae"/>
    <w:uiPriority w:val="99"/>
    <w:rsid w:val="007D5EA5"/>
    <w:pPr>
      <w:widowControl w:val="0"/>
      <w:spacing w:after="120" w:line="288" w:lineRule="auto"/>
      <w:ind w:firstLine="720"/>
      <w:jc w:val="both"/>
    </w:pPr>
    <w:rPr>
      <w:rFonts w:ascii="Times New Roman" w:eastAsia="Times New Roman" w:hAnsi="Times New Roman" w:cs="Times New Roman"/>
      <w:sz w:val="28"/>
      <w:szCs w:val="28"/>
      <w:lang w:val="ru-RU" w:eastAsia="ru-RU"/>
    </w:rPr>
  </w:style>
  <w:style w:type="character" w:customStyle="1" w:styleId="ae">
    <w:name w:val="Основной текст Знак"/>
    <w:basedOn w:val="a0"/>
    <w:link w:val="ad"/>
    <w:uiPriority w:val="99"/>
    <w:rsid w:val="007D5EA5"/>
    <w:rPr>
      <w:rFonts w:ascii="Times New Roman" w:eastAsia="Times New Roman" w:hAnsi="Times New Roman" w:cs="Times New Roman"/>
      <w:sz w:val="28"/>
      <w:szCs w:val="28"/>
      <w:lang w:eastAsia="ru-RU"/>
    </w:rPr>
  </w:style>
  <w:style w:type="paragraph" w:customStyle="1" w:styleId="Default">
    <w:name w:val="Default"/>
    <w:rsid w:val="007D5EA5"/>
    <w:pPr>
      <w:autoSpaceDE w:val="0"/>
      <w:autoSpaceDN w:val="0"/>
      <w:adjustRightInd w:val="0"/>
      <w:spacing w:after="0" w:line="240" w:lineRule="auto"/>
    </w:pPr>
    <w:rPr>
      <w:rFonts w:ascii="Code" w:hAnsi="Code" w:cs="Code"/>
      <w:color w:val="000000"/>
      <w:sz w:val="24"/>
      <w:szCs w:val="24"/>
    </w:rPr>
  </w:style>
  <w:style w:type="character" w:styleId="af">
    <w:name w:val="Hyperlink"/>
    <w:basedOn w:val="a0"/>
    <w:uiPriority w:val="99"/>
    <w:unhideWhenUsed/>
    <w:rsid w:val="007D5EA5"/>
    <w:rPr>
      <w:color w:val="0000FF"/>
      <w:u w:val="single"/>
    </w:rPr>
  </w:style>
  <w:style w:type="paragraph" w:styleId="31">
    <w:name w:val="Body Text Indent 3"/>
    <w:basedOn w:val="a"/>
    <w:link w:val="32"/>
    <w:uiPriority w:val="99"/>
    <w:semiHidden/>
    <w:unhideWhenUsed/>
    <w:rsid w:val="007D5EA5"/>
    <w:pPr>
      <w:spacing w:after="120"/>
      <w:ind w:left="283"/>
    </w:pPr>
    <w:rPr>
      <w:sz w:val="16"/>
      <w:szCs w:val="16"/>
    </w:rPr>
  </w:style>
  <w:style w:type="character" w:customStyle="1" w:styleId="32">
    <w:name w:val="Основной текст с отступом 3 Знак"/>
    <w:basedOn w:val="a0"/>
    <w:link w:val="31"/>
    <w:uiPriority w:val="99"/>
    <w:semiHidden/>
    <w:rsid w:val="007D5EA5"/>
    <w:rPr>
      <w:sz w:val="16"/>
      <w:szCs w:val="16"/>
      <w:lang w:val="es-AR"/>
    </w:rPr>
  </w:style>
  <w:style w:type="character" w:customStyle="1" w:styleId="medium-normal1">
    <w:name w:val="medium-normal1"/>
    <w:rsid w:val="007D5EA5"/>
    <w:rPr>
      <w:b w:val="0"/>
      <w:bCs w:val="0"/>
      <w:i w:val="0"/>
      <w:iCs w:val="0"/>
      <w:sz w:val="19"/>
      <w:szCs w:val="19"/>
    </w:rPr>
  </w:style>
  <w:style w:type="paragraph" w:styleId="21">
    <w:name w:val="Body Text 2"/>
    <w:basedOn w:val="a"/>
    <w:link w:val="22"/>
    <w:uiPriority w:val="99"/>
    <w:semiHidden/>
    <w:unhideWhenUsed/>
    <w:rsid w:val="007D5EA5"/>
    <w:pPr>
      <w:spacing w:after="120" w:line="480" w:lineRule="auto"/>
    </w:pPr>
  </w:style>
  <w:style w:type="character" w:customStyle="1" w:styleId="22">
    <w:name w:val="Основной текст 2 Знак"/>
    <w:basedOn w:val="a0"/>
    <w:link w:val="21"/>
    <w:uiPriority w:val="99"/>
    <w:semiHidden/>
    <w:rsid w:val="007D5EA5"/>
    <w:rPr>
      <w:lang w:val="es-AR"/>
    </w:rPr>
  </w:style>
  <w:style w:type="paragraph" w:styleId="af0">
    <w:name w:val="Normal (Web)"/>
    <w:basedOn w:val="a"/>
    <w:uiPriority w:val="99"/>
    <w:unhideWhenUsed/>
    <w:rsid w:val="007D5E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7D5EA5"/>
    <w:rPr>
      <w:b/>
      <w:bCs/>
    </w:rPr>
  </w:style>
  <w:style w:type="character" w:customStyle="1" w:styleId="mw-headline">
    <w:name w:val="mw-headline"/>
    <w:basedOn w:val="a0"/>
    <w:rsid w:val="007D5EA5"/>
  </w:style>
  <w:style w:type="character" w:customStyle="1" w:styleId="editsection">
    <w:name w:val="editsection"/>
    <w:basedOn w:val="a0"/>
    <w:rsid w:val="007D5EA5"/>
  </w:style>
  <w:style w:type="paragraph" w:customStyle="1" w:styleId="af2">
    <w:name w:val="для сносок"/>
    <w:basedOn w:val="a"/>
    <w:qFormat/>
    <w:rsid w:val="007D5EA5"/>
    <w:pPr>
      <w:spacing w:after="0" w:line="240" w:lineRule="auto"/>
    </w:pPr>
    <w:rPr>
      <w:rFonts w:eastAsiaTheme="minorEastAsia" w:cs="Times New Roman"/>
      <w:sz w:val="16"/>
      <w:szCs w:val="20"/>
      <w:lang w:val="en-US" w:bidi="en-US"/>
    </w:rPr>
  </w:style>
  <w:style w:type="character" w:styleId="af3">
    <w:name w:val="FollowedHyperlink"/>
    <w:basedOn w:val="a0"/>
    <w:uiPriority w:val="99"/>
    <w:semiHidden/>
    <w:unhideWhenUsed/>
    <w:rsid w:val="007D5EA5"/>
    <w:rPr>
      <w:color w:val="800080" w:themeColor="followedHyperlink"/>
      <w:u w:val="single"/>
    </w:rPr>
  </w:style>
  <w:style w:type="paragraph" w:styleId="af4">
    <w:name w:val="caption"/>
    <w:basedOn w:val="a"/>
    <w:next w:val="a"/>
    <w:qFormat/>
    <w:rsid w:val="007D5EA5"/>
    <w:pPr>
      <w:spacing w:after="0" w:line="240" w:lineRule="auto"/>
    </w:pPr>
    <w:rPr>
      <w:rFonts w:ascii="Times New Roman" w:eastAsia="Times New Roman" w:hAnsi="Times New Roman" w:cs="Times New Roman"/>
      <w:b/>
      <w:bCs/>
      <w:sz w:val="20"/>
      <w:szCs w:val="20"/>
      <w:lang w:val="ru-RU" w:eastAsia="ru-RU"/>
    </w:rPr>
  </w:style>
  <w:style w:type="table" w:styleId="af5">
    <w:name w:val="Table Grid"/>
    <w:basedOn w:val="a1"/>
    <w:uiPriority w:val="59"/>
    <w:rsid w:val="007D5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caption-text">
    <w:name w:val="wp-caption-text"/>
    <w:basedOn w:val="a"/>
    <w:rsid w:val="007D5E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ps">
    <w:name w:val="hps"/>
    <w:basedOn w:val="a0"/>
    <w:rsid w:val="007D5EA5"/>
  </w:style>
  <w:style w:type="paragraph" w:styleId="af6">
    <w:name w:val="annotation subject"/>
    <w:basedOn w:val="a4"/>
    <w:next w:val="a4"/>
    <w:link w:val="af7"/>
    <w:uiPriority w:val="99"/>
    <w:semiHidden/>
    <w:unhideWhenUsed/>
    <w:rsid w:val="007D5EA5"/>
    <w:rPr>
      <w:b/>
      <w:bCs/>
      <w:sz w:val="20"/>
      <w:szCs w:val="20"/>
    </w:rPr>
  </w:style>
  <w:style w:type="character" w:customStyle="1" w:styleId="af7">
    <w:name w:val="Тема примечания Знак"/>
    <w:basedOn w:val="a5"/>
    <w:link w:val="af6"/>
    <w:uiPriority w:val="99"/>
    <w:semiHidden/>
    <w:rsid w:val="007D5EA5"/>
    <w:rPr>
      <w:b/>
      <w:bCs/>
      <w:sz w:val="20"/>
      <w:szCs w:val="20"/>
      <w:lang w:val="es-AR"/>
    </w:rPr>
  </w:style>
  <w:style w:type="paragraph" w:styleId="af8">
    <w:name w:val="header"/>
    <w:basedOn w:val="a"/>
    <w:link w:val="af9"/>
    <w:uiPriority w:val="99"/>
    <w:unhideWhenUsed/>
    <w:rsid w:val="007D5EA5"/>
    <w:pPr>
      <w:tabs>
        <w:tab w:val="center" w:pos="4844"/>
        <w:tab w:val="right" w:pos="9689"/>
      </w:tabs>
      <w:spacing w:after="0" w:line="240" w:lineRule="auto"/>
    </w:pPr>
  </w:style>
  <w:style w:type="character" w:customStyle="1" w:styleId="af9">
    <w:name w:val="Верхний колонтитул Знак"/>
    <w:basedOn w:val="a0"/>
    <w:link w:val="af8"/>
    <w:uiPriority w:val="99"/>
    <w:rsid w:val="007D5EA5"/>
    <w:rPr>
      <w:lang w:val="es-AR"/>
    </w:rPr>
  </w:style>
  <w:style w:type="paragraph" w:styleId="afa">
    <w:name w:val="footer"/>
    <w:basedOn w:val="a"/>
    <w:link w:val="afb"/>
    <w:uiPriority w:val="99"/>
    <w:unhideWhenUsed/>
    <w:rsid w:val="007D5EA5"/>
    <w:pPr>
      <w:tabs>
        <w:tab w:val="center" w:pos="4844"/>
        <w:tab w:val="right" w:pos="9689"/>
      </w:tabs>
      <w:spacing w:after="0" w:line="240" w:lineRule="auto"/>
    </w:pPr>
  </w:style>
  <w:style w:type="character" w:customStyle="1" w:styleId="afb">
    <w:name w:val="Нижний колонтитул Знак"/>
    <w:basedOn w:val="a0"/>
    <w:link w:val="afa"/>
    <w:uiPriority w:val="99"/>
    <w:rsid w:val="007D5EA5"/>
    <w:rPr>
      <w:lang w:val="es-AR"/>
    </w:rPr>
  </w:style>
  <w:style w:type="character" w:customStyle="1" w:styleId="60">
    <w:name w:val="Заголовок 6 Знак"/>
    <w:basedOn w:val="a0"/>
    <w:link w:val="6"/>
    <w:uiPriority w:val="9"/>
    <w:semiHidden/>
    <w:rsid w:val="00151111"/>
    <w:rPr>
      <w:rFonts w:asciiTheme="majorHAnsi" w:eastAsiaTheme="majorEastAsia" w:hAnsiTheme="majorHAnsi" w:cstheme="majorBidi"/>
      <w:i/>
      <w:iCs/>
      <w:color w:val="243F60" w:themeColor="accent1" w:themeShade="7F"/>
      <w:lang w:val="es-AR"/>
    </w:rPr>
  </w:style>
  <w:style w:type="paragraph" w:customStyle="1" w:styleId="FR1">
    <w:name w:val="FR1"/>
    <w:rsid w:val="00151111"/>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fc">
    <w:name w:val="TOC Heading"/>
    <w:basedOn w:val="1"/>
    <w:next w:val="a"/>
    <w:uiPriority w:val="39"/>
    <w:semiHidden/>
    <w:unhideWhenUsed/>
    <w:qFormat/>
    <w:rsid w:val="00FA40F4"/>
    <w:pPr>
      <w:outlineLvl w:val="9"/>
    </w:pPr>
    <w:rPr>
      <w:lang w:val="ru-RU" w:eastAsia="ru-RU"/>
    </w:rPr>
  </w:style>
  <w:style w:type="paragraph" w:styleId="11">
    <w:name w:val="toc 1"/>
    <w:basedOn w:val="a"/>
    <w:next w:val="a"/>
    <w:autoRedefine/>
    <w:uiPriority w:val="39"/>
    <w:unhideWhenUsed/>
    <w:rsid w:val="00FA40F4"/>
    <w:pPr>
      <w:spacing w:after="100"/>
    </w:pPr>
  </w:style>
  <w:style w:type="character" w:customStyle="1" w:styleId="30">
    <w:name w:val="Заголовок 3 Знак"/>
    <w:basedOn w:val="a0"/>
    <w:link w:val="3"/>
    <w:uiPriority w:val="9"/>
    <w:semiHidden/>
    <w:rsid w:val="00FA40F4"/>
    <w:rPr>
      <w:rFonts w:asciiTheme="majorHAnsi" w:eastAsiaTheme="majorEastAsia" w:hAnsiTheme="majorHAnsi" w:cstheme="majorBidi"/>
      <w:b/>
      <w:bCs/>
      <w:color w:val="4F81BD" w:themeColor="accent1"/>
      <w:lang w:val="es-AR"/>
    </w:rPr>
  </w:style>
  <w:style w:type="paragraph" w:styleId="23">
    <w:name w:val="toc 2"/>
    <w:basedOn w:val="a"/>
    <w:next w:val="a"/>
    <w:autoRedefine/>
    <w:uiPriority w:val="39"/>
    <w:unhideWhenUsed/>
    <w:rsid w:val="005A1007"/>
    <w:pPr>
      <w:spacing w:after="100"/>
      <w:ind w:left="220"/>
    </w:pPr>
  </w:style>
  <w:style w:type="paragraph" w:styleId="33">
    <w:name w:val="toc 3"/>
    <w:basedOn w:val="a"/>
    <w:next w:val="a"/>
    <w:autoRedefine/>
    <w:uiPriority w:val="39"/>
    <w:unhideWhenUsed/>
    <w:rsid w:val="005A100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A5"/>
    <w:rPr>
      <w:lang w:val="es-AR"/>
    </w:rPr>
  </w:style>
  <w:style w:type="paragraph" w:styleId="1">
    <w:name w:val="heading 1"/>
    <w:basedOn w:val="a"/>
    <w:next w:val="a"/>
    <w:link w:val="10"/>
    <w:uiPriority w:val="9"/>
    <w:qFormat/>
    <w:rsid w:val="007D5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5EA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FA40F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511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EA5"/>
    <w:pPr>
      <w:ind w:left="720"/>
      <w:contextualSpacing/>
    </w:pPr>
    <w:rPr>
      <w:lang w:val="ru-RU"/>
    </w:rPr>
  </w:style>
  <w:style w:type="character" w:customStyle="1" w:styleId="apple-style-span">
    <w:name w:val="apple-style-span"/>
    <w:basedOn w:val="a0"/>
    <w:rsid w:val="007D5EA5"/>
  </w:style>
  <w:style w:type="paragraph" w:styleId="a4">
    <w:name w:val="annotation text"/>
    <w:basedOn w:val="a"/>
    <w:link w:val="a5"/>
    <w:uiPriority w:val="99"/>
    <w:semiHidden/>
    <w:unhideWhenUsed/>
    <w:rsid w:val="007D5EA5"/>
    <w:pPr>
      <w:spacing w:line="240" w:lineRule="auto"/>
    </w:pPr>
    <w:rPr>
      <w:sz w:val="24"/>
      <w:szCs w:val="24"/>
    </w:rPr>
  </w:style>
  <w:style w:type="character" w:customStyle="1" w:styleId="a5">
    <w:name w:val="Текст примечания Знак"/>
    <w:basedOn w:val="a0"/>
    <w:link w:val="a4"/>
    <w:uiPriority w:val="99"/>
    <w:semiHidden/>
    <w:rsid w:val="007D5EA5"/>
    <w:rPr>
      <w:sz w:val="24"/>
      <w:szCs w:val="24"/>
      <w:lang w:val="es-AR"/>
    </w:rPr>
  </w:style>
  <w:style w:type="character" w:styleId="a6">
    <w:name w:val="annotation reference"/>
    <w:basedOn w:val="a0"/>
    <w:uiPriority w:val="99"/>
    <w:semiHidden/>
    <w:unhideWhenUsed/>
    <w:rsid w:val="007D5EA5"/>
    <w:rPr>
      <w:sz w:val="18"/>
      <w:szCs w:val="18"/>
    </w:rPr>
  </w:style>
  <w:style w:type="paragraph" w:styleId="a7">
    <w:name w:val="Balloon Text"/>
    <w:basedOn w:val="a"/>
    <w:link w:val="a8"/>
    <w:uiPriority w:val="99"/>
    <w:semiHidden/>
    <w:unhideWhenUsed/>
    <w:rsid w:val="007D5E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5EA5"/>
    <w:rPr>
      <w:rFonts w:ascii="Tahoma" w:hAnsi="Tahoma" w:cs="Tahoma"/>
      <w:sz w:val="16"/>
      <w:szCs w:val="16"/>
      <w:lang w:val="es-AR"/>
    </w:rPr>
  </w:style>
  <w:style w:type="paragraph" w:styleId="a9">
    <w:name w:val="footnote text"/>
    <w:aliases w:val=" Знак Знак Знак"/>
    <w:basedOn w:val="a"/>
    <w:link w:val="aa"/>
    <w:unhideWhenUsed/>
    <w:rsid w:val="007D5EA5"/>
    <w:pPr>
      <w:spacing w:after="0" w:line="240" w:lineRule="auto"/>
    </w:pPr>
    <w:rPr>
      <w:sz w:val="20"/>
      <w:szCs w:val="20"/>
      <w:lang w:val="ru-RU"/>
    </w:rPr>
  </w:style>
  <w:style w:type="character" w:customStyle="1" w:styleId="aa">
    <w:name w:val="Текст сноски Знак"/>
    <w:aliases w:val=" Знак Знак Знак Знак"/>
    <w:basedOn w:val="a0"/>
    <w:link w:val="a9"/>
    <w:rsid w:val="007D5EA5"/>
    <w:rPr>
      <w:sz w:val="20"/>
      <w:szCs w:val="20"/>
    </w:rPr>
  </w:style>
  <w:style w:type="character" w:styleId="ab">
    <w:name w:val="footnote reference"/>
    <w:aliases w:val="Знак сноски-FN"/>
    <w:basedOn w:val="a0"/>
    <w:semiHidden/>
    <w:unhideWhenUsed/>
    <w:rsid w:val="007D5EA5"/>
    <w:rPr>
      <w:vertAlign w:val="superscript"/>
    </w:rPr>
  </w:style>
  <w:style w:type="character" w:customStyle="1" w:styleId="apple-converted-space">
    <w:name w:val="apple-converted-space"/>
    <w:basedOn w:val="a0"/>
    <w:rsid w:val="007D5EA5"/>
  </w:style>
  <w:style w:type="character" w:styleId="ac">
    <w:name w:val="Emphasis"/>
    <w:basedOn w:val="a0"/>
    <w:uiPriority w:val="20"/>
    <w:qFormat/>
    <w:rsid w:val="007D5EA5"/>
    <w:rPr>
      <w:i/>
      <w:iCs/>
    </w:rPr>
  </w:style>
  <w:style w:type="character" w:customStyle="1" w:styleId="10">
    <w:name w:val="Заголовок 1 Знак"/>
    <w:basedOn w:val="a0"/>
    <w:link w:val="1"/>
    <w:uiPriority w:val="9"/>
    <w:rsid w:val="007D5EA5"/>
    <w:rPr>
      <w:rFonts w:asciiTheme="majorHAnsi" w:eastAsiaTheme="majorEastAsia" w:hAnsiTheme="majorHAnsi" w:cstheme="majorBidi"/>
      <w:b/>
      <w:bCs/>
      <w:color w:val="365F91" w:themeColor="accent1" w:themeShade="BF"/>
      <w:sz w:val="28"/>
      <w:szCs w:val="28"/>
      <w:lang w:val="es-AR"/>
    </w:rPr>
  </w:style>
  <w:style w:type="character" w:customStyle="1" w:styleId="20">
    <w:name w:val="Заголовок 2 Знак"/>
    <w:basedOn w:val="a0"/>
    <w:link w:val="2"/>
    <w:uiPriority w:val="9"/>
    <w:rsid w:val="007D5EA5"/>
    <w:rPr>
      <w:rFonts w:ascii="Times New Roman" w:eastAsia="Times New Roman" w:hAnsi="Times New Roman" w:cs="Times New Roman"/>
      <w:b/>
      <w:bCs/>
      <w:sz w:val="36"/>
      <w:szCs w:val="36"/>
      <w:lang w:eastAsia="ru-RU"/>
    </w:rPr>
  </w:style>
  <w:style w:type="paragraph" w:styleId="ad">
    <w:name w:val="Body Text"/>
    <w:basedOn w:val="a"/>
    <w:link w:val="ae"/>
    <w:uiPriority w:val="99"/>
    <w:rsid w:val="007D5EA5"/>
    <w:pPr>
      <w:widowControl w:val="0"/>
      <w:spacing w:after="120" w:line="288" w:lineRule="auto"/>
      <w:ind w:firstLine="720"/>
      <w:jc w:val="both"/>
    </w:pPr>
    <w:rPr>
      <w:rFonts w:ascii="Times New Roman" w:eastAsia="Times New Roman" w:hAnsi="Times New Roman" w:cs="Times New Roman"/>
      <w:sz w:val="28"/>
      <w:szCs w:val="28"/>
      <w:lang w:val="ru-RU" w:eastAsia="ru-RU"/>
    </w:rPr>
  </w:style>
  <w:style w:type="character" w:customStyle="1" w:styleId="ae">
    <w:name w:val="Основной текст Знак"/>
    <w:basedOn w:val="a0"/>
    <w:link w:val="ad"/>
    <w:uiPriority w:val="99"/>
    <w:rsid w:val="007D5EA5"/>
    <w:rPr>
      <w:rFonts w:ascii="Times New Roman" w:eastAsia="Times New Roman" w:hAnsi="Times New Roman" w:cs="Times New Roman"/>
      <w:sz w:val="28"/>
      <w:szCs w:val="28"/>
      <w:lang w:eastAsia="ru-RU"/>
    </w:rPr>
  </w:style>
  <w:style w:type="paragraph" w:customStyle="1" w:styleId="Default">
    <w:name w:val="Default"/>
    <w:rsid w:val="007D5EA5"/>
    <w:pPr>
      <w:autoSpaceDE w:val="0"/>
      <w:autoSpaceDN w:val="0"/>
      <w:adjustRightInd w:val="0"/>
      <w:spacing w:after="0" w:line="240" w:lineRule="auto"/>
    </w:pPr>
    <w:rPr>
      <w:rFonts w:ascii="Code" w:hAnsi="Code" w:cs="Code"/>
      <w:color w:val="000000"/>
      <w:sz w:val="24"/>
      <w:szCs w:val="24"/>
    </w:rPr>
  </w:style>
  <w:style w:type="character" w:styleId="af">
    <w:name w:val="Hyperlink"/>
    <w:basedOn w:val="a0"/>
    <w:uiPriority w:val="99"/>
    <w:unhideWhenUsed/>
    <w:rsid w:val="007D5EA5"/>
    <w:rPr>
      <w:color w:val="0000FF"/>
      <w:u w:val="single"/>
    </w:rPr>
  </w:style>
  <w:style w:type="paragraph" w:styleId="31">
    <w:name w:val="Body Text Indent 3"/>
    <w:basedOn w:val="a"/>
    <w:link w:val="32"/>
    <w:uiPriority w:val="99"/>
    <w:semiHidden/>
    <w:unhideWhenUsed/>
    <w:rsid w:val="007D5EA5"/>
    <w:pPr>
      <w:spacing w:after="120"/>
      <w:ind w:left="283"/>
    </w:pPr>
    <w:rPr>
      <w:sz w:val="16"/>
      <w:szCs w:val="16"/>
    </w:rPr>
  </w:style>
  <w:style w:type="character" w:customStyle="1" w:styleId="32">
    <w:name w:val="Основной текст с отступом 3 Знак"/>
    <w:basedOn w:val="a0"/>
    <w:link w:val="31"/>
    <w:uiPriority w:val="99"/>
    <w:semiHidden/>
    <w:rsid w:val="007D5EA5"/>
    <w:rPr>
      <w:sz w:val="16"/>
      <w:szCs w:val="16"/>
      <w:lang w:val="es-AR"/>
    </w:rPr>
  </w:style>
  <w:style w:type="character" w:customStyle="1" w:styleId="medium-normal1">
    <w:name w:val="medium-normal1"/>
    <w:rsid w:val="007D5EA5"/>
    <w:rPr>
      <w:b w:val="0"/>
      <w:bCs w:val="0"/>
      <w:i w:val="0"/>
      <w:iCs w:val="0"/>
      <w:sz w:val="19"/>
      <w:szCs w:val="19"/>
    </w:rPr>
  </w:style>
  <w:style w:type="paragraph" w:styleId="21">
    <w:name w:val="Body Text 2"/>
    <w:basedOn w:val="a"/>
    <w:link w:val="22"/>
    <w:uiPriority w:val="99"/>
    <w:semiHidden/>
    <w:unhideWhenUsed/>
    <w:rsid w:val="007D5EA5"/>
    <w:pPr>
      <w:spacing w:after="120" w:line="480" w:lineRule="auto"/>
    </w:pPr>
  </w:style>
  <w:style w:type="character" w:customStyle="1" w:styleId="22">
    <w:name w:val="Основной текст 2 Знак"/>
    <w:basedOn w:val="a0"/>
    <w:link w:val="21"/>
    <w:uiPriority w:val="99"/>
    <w:semiHidden/>
    <w:rsid w:val="007D5EA5"/>
    <w:rPr>
      <w:lang w:val="es-AR"/>
    </w:rPr>
  </w:style>
  <w:style w:type="paragraph" w:styleId="af0">
    <w:name w:val="Normal (Web)"/>
    <w:basedOn w:val="a"/>
    <w:uiPriority w:val="99"/>
    <w:unhideWhenUsed/>
    <w:rsid w:val="007D5E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7D5EA5"/>
    <w:rPr>
      <w:b/>
      <w:bCs/>
    </w:rPr>
  </w:style>
  <w:style w:type="character" w:customStyle="1" w:styleId="mw-headline">
    <w:name w:val="mw-headline"/>
    <w:basedOn w:val="a0"/>
    <w:rsid w:val="007D5EA5"/>
  </w:style>
  <w:style w:type="character" w:customStyle="1" w:styleId="editsection">
    <w:name w:val="editsection"/>
    <w:basedOn w:val="a0"/>
    <w:rsid w:val="007D5EA5"/>
  </w:style>
  <w:style w:type="paragraph" w:customStyle="1" w:styleId="af2">
    <w:name w:val="для сносок"/>
    <w:basedOn w:val="a"/>
    <w:qFormat/>
    <w:rsid w:val="007D5EA5"/>
    <w:pPr>
      <w:spacing w:after="0" w:line="240" w:lineRule="auto"/>
    </w:pPr>
    <w:rPr>
      <w:rFonts w:eastAsiaTheme="minorEastAsia" w:cs="Times New Roman"/>
      <w:sz w:val="16"/>
      <w:szCs w:val="20"/>
      <w:lang w:val="en-US" w:bidi="en-US"/>
    </w:rPr>
  </w:style>
  <w:style w:type="character" w:styleId="af3">
    <w:name w:val="FollowedHyperlink"/>
    <w:basedOn w:val="a0"/>
    <w:uiPriority w:val="99"/>
    <w:semiHidden/>
    <w:unhideWhenUsed/>
    <w:rsid w:val="007D5EA5"/>
    <w:rPr>
      <w:color w:val="800080" w:themeColor="followedHyperlink"/>
      <w:u w:val="single"/>
    </w:rPr>
  </w:style>
  <w:style w:type="paragraph" w:styleId="af4">
    <w:name w:val="caption"/>
    <w:basedOn w:val="a"/>
    <w:next w:val="a"/>
    <w:qFormat/>
    <w:rsid w:val="007D5EA5"/>
    <w:pPr>
      <w:spacing w:after="0" w:line="240" w:lineRule="auto"/>
    </w:pPr>
    <w:rPr>
      <w:rFonts w:ascii="Times New Roman" w:eastAsia="Times New Roman" w:hAnsi="Times New Roman" w:cs="Times New Roman"/>
      <w:b/>
      <w:bCs/>
      <w:sz w:val="20"/>
      <w:szCs w:val="20"/>
      <w:lang w:val="ru-RU" w:eastAsia="ru-RU"/>
    </w:rPr>
  </w:style>
  <w:style w:type="table" w:styleId="af5">
    <w:name w:val="Table Grid"/>
    <w:basedOn w:val="a1"/>
    <w:uiPriority w:val="59"/>
    <w:rsid w:val="007D5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caption-text">
    <w:name w:val="wp-caption-text"/>
    <w:basedOn w:val="a"/>
    <w:rsid w:val="007D5E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ps">
    <w:name w:val="hps"/>
    <w:basedOn w:val="a0"/>
    <w:rsid w:val="007D5EA5"/>
  </w:style>
  <w:style w:type="paragraph" w:styleId="af6">
    <w:name w:val="annotation subject"/>
    <w:basedOn w:val="a4"/>
    <w:next w:val="a4"/>
    <w:link w:val="af7"/>
    <w:uiPriority w:val="99"/>
    <w:semiHidden/>
    <w:unhideWhenUsed/>
    <w:rsid w:val="007D5EA5"/>
    <w:rPr>
      <w:b/>
      <w:bCs/>
      <w:sz w:val="20"/>
      <w:szCs w:val="20"/>
    </w:rPr>
  </w:style>
  <w:style w:type="character" w:customStyle="1" w:styleId="af7">
    <w:name w:val="Тема примечания Знак"/>
    <w:basedOn w:val="a5"/>
    <w:link w:val="af6"/>
    <w:uiPriority w:val="99"/>
    <w:semiHidden/>
    <w:rsid w:val="007D5EA5"/>
    <w:rPr>
      <w:b/>
      <w:bCs/>
      <w:sz w:val="20"/>
      <w:szCs w:val="20"/>
      <w:lang w:val="es-AR"/>
    </w:rPr>
  </w:style>
  <w:style w:type="paragraph" w:styleId="af8">
    <w:name w:val="header"/>
    <w:basedOn w:val="a"/>
    <w:link w:val="af9"/>
    <w:uiPriority w:val="99"/>
    <w:unhideWhenUsed/>
    <w:rsid w:val="007D5EA5"/>
    <w:pPr>
      <w:tabs>
        <w:tab w:val="center" w:pos="4844"/>
        <w:tab w:val="right" w:pos="9689"/>
      </w:tabs>
      <w:spacing w:after="0" w:line="240" w:lineRule="auto"/>
    </w:pPr>
  </w:style>
  <w:style w:type="character" w:customStyle="1" w:styleId="af9">
    <w:name w:val="Верхний колонтитул Знак"/>
    <w:basedOn w:val="a0"/>
    <w:link w:val="af8"/>
    <w:uiPriority w:val="99"/>
    <w:rsid w:val="007D5EA5"/>
    <w:rPr>
      <w:lang w:val="es-AR"/>
    </w:rPr>
  </w:style>
  <w:style w:type="paragraph" w:styleId="afa">
    <w:name w:val="footer"/>
    <w:basedOn w:val="a"/>
    <w:link w:val="afb"/>
    <w:uiPriority w:val="99"/>
    <w:unhideWhenUsed/>
    <w:rsid w:val="007D5EA5"/>
    <w:pPr>
      <w:tabs>
        <w:tab w:val="center" w:pos="4844"/>
        <w:tab w:val="right" w:pos="9689"/>
      </w:tabs>
      <w:spacing w:after="0" w:line="240" w:lineRule="auto"/>
    </w:pPr>
  </w:style>
  <w:style w:type="character" w:customStyle="1" w:styleId="afb">
    <w:name w:val="Нижний колонтитул Знак"/>
    <w:basedOn w:val="a0"/>
    <w:link w:val="afa"/>
    <w:uiPriority w:val="99"/>
    <w:rsid w:val="007D5EA5"/>
    <w:rPr>
      <w:lang w:val="es-AR"/>
    </w:rPr>
  </w:style>
  <w:style w:type="character" w:customStyle="1" w:styleId="60">
    <w:name w:val="Заголовок 6 Знак"/>
    <w:basedOn w:val="a0"/>
    <w:link w:val="6"/>
    <w:uiPriority w:val="9"/>
    <w:semiHidden/>
    <w:rsid w:val="00151111"/>
    <w:rPr>
      <w:rFonts w:asciiTheme="majorHAnsi" w:eastAsiaTheme="majorEastAsia" w:hAnsiTheme="majorHAnsi" w:cstheme="majorBidi"/>
      <w:i/>
      <w:iCs/>
      <w:color w:val="243F60" w:themeColor="accent1" w:themeShade="7F"/>
      <w:lang w:val="es-AR"/>
    </w:rPr>
  </w:style>
  <w:style w:type="paragraph" w:customStyle="1" w:styleId="FR1">
    <w:name w:val="FR1"/>
    <w:rsid w:val="00151111"/>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fc">
    <w:name w:val="TOC Heading"/>
    <w:basedOn w:val="1"/>
    <w:next w:val="a"/>
    <w:uiPriority w:val="39"/>
    <w:semiHidden/>
    <w:unhideWhenUsed/>
    <w:qFormat/>
    <w:rsid w:val="00FA40F4"/>
    <w:pPr>
      <w:outlineLvl w:val="9"/>
    </w:pPr>
    <w:rPr>
      <w:lang w:val="ru-RU" w:eastAsia="ru-RU"/>
    </w:rPr>
  </w:style>
  <w:style w:type="paragraph" w:styleId="11">
    <w:name w:val="toc 1"/>
    <w:basedOn w:val="a"/>
    <w:next w:val="a"/>
    <w:autoRedefine/>
    <w:uiPriority w:val="39"/>
    <w:unhideWhenUsed/>
    <w:rsid w:val="00FA40F4"/>
    <w:pPr>
      <w:spacing w:after="100"/>
    </w:pPr>
  </w:style>
  <w:style w:type="character" w:customStyle="1" w:styleId="30">
    <w:name w:val="Заголовок 3 Знак"/>
    <w:basedOn w:val="a0"/>
    <w:link w:val="3"/>
    <w:uiPriority w:val="9"/>
    <w:semiHidden/>
    <w:rsid w:val="00FA40F4"/>
    <w:rPr>
      <w:rFonts w:asciiTheme="majorHAnsi" w:eastAsiaTheme="majorEastAsia" w:hAnsiTheme="majorHAnsi" w:cstheme="majorBidi"/>
      <w:b/>
      <w:bCs/>
      <w:color w:val="4F81BD" w:themeColor="accent1"/>
      <w:lang w:val="es-AR"/>
    </w:rPr>
  </w:style>
  <w:style w:type="paragraph" w:styleId="23">
    <w:name w:val="toc 2"/>
    <w:basedOn w:val="a"/>
    <w:next w:val="a"/>
    <w:autoRedefine/>
    <w:uiPriority w:val="39"/>
    <w:unhideWhenUsed/>
    <w:rsid w:val="005A1007"/>
    <w:pPr>
      <w:spacing w:after="100"/>
      <w:ind w:left="220"/>
    </w:pPr>
  </w:style>
  <w:style w:type="paragraph" w:styleId="33">
    <w:name w:val="toc 3"/>
    <w:basedOn w:val="a"/>
    <w:next w:val="a"/>
    <w:autoRedefine/>
    <w:uiPriority w:val="39"/>
    <w:unhideWhenUsed/>
    <w:rsid w:val="005A10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4947">
      <w:bodyDiv w:val="1"/>
      <w:marLeft w:val="0"/>
      <w:marRight w:val="0"/>
      <w:marTop w:val="0"/>
      <w:marBottom w:val="0"/>
      <w:divBdr>
        <w:top w:val="none" w:sz="0" w:space="0" w:color="auto"/>
        <w:left w:val="none" w:sz="0" w:space="0" w:color="auto"/>
        <w:bottom w:val="none" w:sz="0" w:space="0" w:color="auto"/>
        <w:right w:val="none" w:sz="0" w:space="0" w:color="auto"/>
      </w:divBdr>
    </w:div>
    <w:div w:id="270666380">
      <w:bodyDiv w:val="1"/>
      <w:marLeft w:val="0"/>
      <w:marRight w:val="0"/>
      <w:marTop w:val="0"/>
      <w:marBottom w:val="0"/>
      <w:divBdr>
        <w:top w:val="none" w:sz="0" w:space="0" w:color="auto"/>
        <w:left w:val="none" w:sz="0" w:space="0" w:color="auto"/>
        <w:bottom w:val="none" w:sz="0" w:space="0" w:color="auto"/>
        <w:right w:val="none" w:sz="0" w:space="0" w:color="auto"/>
      </w:divBdr>
    </w:div>
    <w:div w:id="500237106">
      <w:bodyDiv w:val="1"/>
      <w:marLeft w:val="0"/>
      <w:marRight w:val="0"/>
      <w:marTop w:val="0"/>
      <w:marBottom w:val="0"/>
      <w:divBdr>
        <w:top w:val="none" w:sz="0" w:space="0" w:color="auto"/>
        <w:left w:val="none" w:sz="0" w:space="0" w:color="auto"/>
        <w:bottom w:val="none" w:sz="0" w:space="0" w:color="auto"/>
        <w:right w:val="none" w:sz="0" w:space="0" w:color="auto"/>
      </w:divBdr>
    </w:div>
    <w:div w:id="673383240">
      <w:bodyDiv w:val="1"/>
      <w:marLeft w:val="0"/>
      <w:marRight w:val="0"/>
      <w:marTop w:val="0"/>
      <w:marBottom w:val="0"/>
      <w:divBdr>
        <w:top w:val="none" w:sz="0" w:space="0" w:color="auto"/>
        <w:left w:val="none" w:sz="0" w:space="0" w:color="auto"/>
        <w:bottom w:val="none" w:sz="0" w:space="0" w:color="auto"/>
        <w:right w:val="none" w:sz="0" w:space="0" w:color="auto"/>
      </w:divBdr>
    </w:div>
    <w:div w:id="756556604">
      <w:bodyDiv w:val="1"/>
      <w:marLeft w:val="0"/>
      <w:marRight w:val="0"/>
      <w:marTop w:val="0"/>
      <w:marBottom w:val="0"/>
      <w:divBdr>
        <w:top w:val="none" w:sz="0" w:space="0" w:color="auto"/>
        <w:left w:val="none" w:sz="0" w:space="0" w:color="auto"/>
        <w:bottom w:val="none" w:sz="0" w:space="0" w:color="auto"/>
        <w:right w:val="none" w:sz="0" w:space="0" w:color="auto"/>
      </w:divBdr>
    </w:div>
    <w:div w:id="976253175">
      <w:bodyDiv w:val="1"/>
      <w:marLeft w:val="0"/>
      <w:marRight w:val="0"/>
      <w:marTop w:val="0"/>
      <w:marBottom w:val="0"/>
      <w:divBdr>
        <w:top w:val="none" w:sz="0" w:space="0" w:color="auto"/>
        <w:left w:val="none" w:sz="0" w:space="0" w:color="auto"/>
        <w:bottom w:val="none" w:sz="0" w:space="0" w:color="auto"/>
        <w:right w:val="none" w:sz="0" w:space="0" w:color="auto"/>
      </w:divBdr>
    </w:div>
    <w:div w:id="990870499">
      <w:bodyDiv w:val="1"/>
      <w:marLeft w:val="0"/>
      <w:marRight w:val="0"/>
      <w:marTop w:val="0"/>
      <w:marBottom w:val="0"/>
      <w:divBdr>
        <w:top w:val="none" w:sz="0" w:space="0" w:color="auto"/>
        <w:left w:val="none" w:sz="0" w:space="0" w:color="auto"/>
        <w:bottom w:val="none" w:sz="0" w:space="0" w:color="auto"/>
        <w:right w:val="none" w:sz="0" w:space="0" w:color="auto"/>
      </w:divBdr>
    </w:div>
    <w:div w:id="1180506369">
      <w:bodyDiv w:val="1"/>
      <w:marLeft w:val="0"/>
      <w:marRight w:val="0"/>
      <w:marTop w:val="0"/>
      <w:marBottom w:val="0"/>
      <w:divBdr>
        <w:top w:val="none" w:sz="0" w:space="0" w:color="auto"/>
        <w:left w:val="none" w:sz="0" w:space="0" w:color="auto"/>
        <w:bottom w:val="none" w:sz="0" w:space="0" w:color="auto"/>
        <w:right w:val="none" w:sz="0" w:space="0" w:color="auto"/>
      </w:divBdr>
    </w:div>
    <w:div w:id="1252810595">
      <w:bodyDiv w:val="1"/>
      <w:marLeft w:val="0"/>
      <w:marRight w:val="0"/>
      <w:marTop w:val="0"/>
      <w:marBottom w:val="0"/>
      <w:divBdr>
        <w:top w:val="none" w:sz="0" w:space="0" w:color="auto"/>
        <w:left w:val="none" w:sz="0" w:space="0" w:color="auto"/>
        <w:bottom w:val="none" w:sz="0" w:space="0" w:color="auto"/>
        <w:right w:val="none" w:sz="0" w:space="0" w:color="auto"/>
      </w:divBdr>
    </w:div>
    <w:div w:id="1265990543">
      <w:bodyDiv w:val="1"/>
      <w:marLeft w:val="0"/>
      <w:marRight w:val="0"/>
      <w:marTop w:val="0"/>
      <w:marBottom w:val="0"/>
      <w:divBdr>
        <w:top w:val="none" w:sz="0" w:space="0" w:color="auto"/>
        <w:left w:val="none" w:sz="0" w:space="0" w:color="auto"/>
        <w:bottom w:val="none" w:sz="0" w:space="0" w:color="auto"/>
        <w:right w:val="none" w:sz="0" w:space="0" w:color="auto"/>
      </w:divBdr>
    </w:div>
    <w:div w:id="1566258119">
      <w:bodyDiv w:val="1"/>
      <w:marLeft w:val="0"/>
      <w:marRight w:val="0"/>
      <w:marTop w:val="0"/>
      <w:marBottom w:val="0"/>
      <w:divBdr>
        <w:top w:val="none" w:sz="0" w:space="0" w:color="auto"/>
        <w:left w:val="none" w:sz="0" w:space="0" w:color="auto"/>
        <w:bottom w:val="none" w:sz="0" w:space="0" w:color="auto"/>
        <w:right w:val="none" w:sz="0" w:space="0" w:color="auto"/>
      </w:divBdr>
    </w:div>
    <w:div w:id="1579710947">
      <w:bodyDiv w:val="1"/>
      <w:marLeft w:val="0"/>
      <w:marRight w:val="0"/>
      <w:marTop w:val="0"/>
      <w:marBottom w:val="0"/>
      <w:divBdr>
        <w:top w:val="none" w:sz="0" w:space="0" w:color="auto"/>
        <w:left w:val="none" w:sz="0" w:space="0" w:color="auto"/>
        <w:bottom w:val="none" w:sz="0" w:space="0" w:color="auto"/>
        <w:right w:val="none" w:sz="0" w:space="0" w:color="auto"/>
      </w:divBdr>
    </w:div>
    <w:div w:id="1795515136">
      <w:bodyDiv w:val="1"/>
      <w:marLeft w:val="0"/>
      <w:marRight w:val="0"/>
      <w:marTop w:val="0"/>
      <w:marBottom w:val="0"/>
      <w:divBdr>
        <w:top w:val="none" w:sz="0" w:space="0" w:color="auto"/>
        <w:left w:val="none" w:sz="0" w:space="0" w:color="auto"/>
        <w:bottom w:val="none" w:sz="0" w:space="0" w:color="auto"/>
        <w:right w:val="none" w:sz="0" w:space="0" w:color="auto"/>
      </w:divBdr>
    </w:div>
    <w:div w:id="1920601787">
      <w:bodyDiv w:val="1"/>
      <w:marLeft w:val="0"/>
      <w:marRight w:val="0"/>
      <w:marTop w:val="0"/>
      <w:marBottom w:val="0"/>
      <w:divBdr>
        <w:top w:val="none" w:sz="0" w:space="0" w:color="auto"/>
        <w:left w:val="none" w:sz="0" w:space="0" w:color="auto"/>
        <w:bottom w:val="none" w:sz="0" w:space="0" w:color="auto"/>
        <w:right w:val="none" w:sz="0" w:space="0" w:color="auto"/>
      </w:divBdr>
    </w:div>
    <w:div w:id="1925872370">
      <w:bodyDiv w:val="1"/>
      <w:marLeft w:val="0"/>
      <w:marRight w:val="0"/>
      <w:marTop w:val="0"/>
      <w:marBottom w:val="0"/>
      <w:divBdr>
        <w:top w:val="none" w:sz="0" w:space="0" w:color="auto"/>
        <w:left w:val="none" w:sz="0" w:space="0" w:color="auto"/>
        <w:bottom w:val="none" w:sz="0" w:space="0" w:color="auto"/>
        <w:right w:val="none" w:sz="0" w:space="0" w:color="auto"/>
      </w:divBdr>
    </w:div>
    <w:div w:id="1932466625">
      <w:bodyDiv w:val="1"/>
      <w:marLeft w:val="0"/>
      <w:marRight w:val="0"/>
      <w:marTop w:val="0"/>
      <w:marBottom w:val="0"/>
      <w:divBdr>
        <w:top w:val="none" w:sz="0" w:space="0" w:color="auto"/>
        <w:left w:val="none" w:sz="0" w:space="0" w:color="auto"/>
        <w:bottom w:val="none" w:sz="0" w:space="0" w:color="auto"/>
        <w:right w:val="none" w:sz="0" w:space="0" w:color="auto"/>
      </w:divBdr>
    </w:div>
    <w:div w:id="1978030592">
      <w:bodyDiv w:val="1"/>
      <w:marLeft w:val="0"/>
      <w:marRight w:val="0"/>
      <w:marTop w:val="0"/>
      <w:marBottom w:val="0"/>
      <w:divBdr>
        <w:top w:val="none" w:sz="0" w:space="0" w:color="auto"/>
        <w:left w:val="none" w:sz="0" w:space="0" w:color="auto"/>
        <w:bottom w:val="none" w:sz="0" w:space="0" w:color="auto"/>
        <w:right w:val="none" w:sz="0" w:space="0" w:color="auto"/>
      </w:divBdr>
    </w:div>
    <w:div w:id="1993488563">
      <w:bodyDiv w:val="1"/>
      <w:marLeft w:val="0"/>
      <w:marRight w:val="0"/>
      <w:marTop w:val="0"/>
      <w:marBottom w:val="0"/>
      <w:divBdr>
        <w:top w:val="none" w:sz="0" w:space="0" w:color="auto"/>
        <w:left w:val="none" w:sz="0" w:space="0" w:color="auto"/>
        <w:bottom w:val="none" w:sz="0" w:space="0" w:color="auto"/>
        <w:right w:val="none" w:sz="0" w:space="0" w:color="auto"/>
      </w:divBdr>
    </w:div>
    <w:div w:id="2084376201">
      <w:bodyDiv w:val="1"/>
      <w:marLeft w:val="0"/>
      <w:marRight w:val="0"/>
      <w:marTop w:val="0"/>
      <w:marBottom w:val="0"/>
      <w:divBdr>
        <w:top w:val="none" w:sz="0" w:space="0" w:color="auto"/>
        <w:left w:val="none" w:sz="0" w:space="0" w:color="auto"/>
        <w:bottom w:val="none" w:sz="0" w:space="0" w:color="auto"/>
        <w:right w:val="none" w:sz="0" w:space="0" w:color="auto"/>
      </w:divBdr>
    </w:div>
    <w:div w:id="21408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8.png"/><Relationship Id="rId26" Type="http://schemas.openxmlformats.org/officeDocument/2006/relationships/hyperlink" Target="http://www.rscip.ru"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www.scip.or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rudocs.exdat.com/docs/index-62654.html"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comnauka.isea.ru/files/s1/37%20%D0%9A%D1%83%D0%B7%D1%8C%D0%BC%D0%B8%D0%BD%D0%B8%D1%87.pdf" TargetMode="External"/><Relationship Id="rId28" Type="http://schemas.openxmlformats.org/officeDocument/2006/relationships/hyperlink" Target="http://z-filez.info/news/konkurentnaya-razvedka-i-krizis" TargetMode="External"/><Relationship Id="rId10" Type="http://schemas.openxmlformats.org/officeDocument/2006/relationships/image" Target="media/image2.png"/><Relationship Id="rId19" Type="http://schemas.openxmlformats.org/officeDocument/2006/relationships/chart" Target="charts/chart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www.superjob.ru/community/otdel_kadrov/70408/"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z-filez.info/news/konkurentnaya-razvedka-i-krizis" TargetMode="External"/><Relationship Id="rId2" Type="http://schemas.openxmlformats.org/officeDocument/2006/relationships/hyperlink" Target="http://www.superjob.ru/community/otdel_kadrov/70408/" TargetMode="External"/><Relationship Id="rId1" Type="http://schemas.openxmlformats.org/officeDocument/2006/relationships/hyperlink" Target="http://com-nauka.isea.ru/files/s1/37%20%D0%9A%D1%83%D0%B7%D1%8C%D0%BC%D0%B8%D0%BD%D0%B8%D1%87.pdf" TargetMode="External"/><Relationship Id="rId4" Type="http://schemas.openxmlformats.org/officeDocument/2006/relationships/hyperlink" Target="http://rudocs.exdat.com/docs/index-62654.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Лист1!$B$7:$B$9</c:f>
              <c:strCache>
                <c:ptCount val="3"/>
                <c:pt idx="0">
                  <c:v>Женская одежда</c:v>
                </c:pt>
                <c:pt idx="1">
                  <c:v>Мужская одежда</c:v>
                </c:pt>
                <c:pt idx="2">
                  <c:v>Детская одежда</c:v>
                </c:pt>
              </c:strCache>
            </c:strRef>
          </c:cat>
          <c:val>
            <c:numRef>
              <c:f>Лист1!$C$7:$C$9</c:f>
              <c:numCache>
                <c:formatCode>0.00%</c:formatCode>
                <c:ptCount val="3"/>
                <c:pt idx="0">
                  <c:v>0.50700000000000001</c:v>
                </c:pt>
                <c:pt idx="1">
                  <c:v>0.32300000000000001</c:v>
                </c:pt>
                <c:pt idx="2" formatCode="0%">
                  <c:v>0.17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Лист1!$B$56:$B$59</c:f>
              <c:strCache>
                <c:ptCount val="4"/>
                <c:pt idx="0">
                  <c:v>Северная и Южная Америка</c:v>
                </c:pt>
                <c:pt idx="1">
                  <c:v>Европа</c:v>
                </c:pt>
                <c:pt idx="2">
                  <c:v>Азиатско-Тихоокеанский регион</c:v>
                </c:pt>
                <c:pt idx="3">
                  <c:v>Ближний Восток и Африка</c:v>
                </c:pt>
              </c:strCache>
            </c:strRef>
          </c:cat>
          <c:val>
            <c:numRef>
              <c:f>Лист1!$C$56:$C$59</c:f>
              <c:numCache>
                <c:formatCode>0.00%</c:formatCode>
                <c:ptCount val="4"/>
                <c:pt idx="0">
                  <c:v>0.35299999999999998</c:v>
                </c:pt>
                <c:pt idx="1">
                  <c:v>0.34399999999999997</c:v>
                </c:pt>
                <c:pt idx="2">
                  <c:v>0.27100000000000002</c:v>
                </c:pt>
                <c:pt idx="3">
                  <c:v>3.3000000000000002E-2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1"/>
            <c:showCatName val="1"/>
            <c:showSerName val="0"/>
            <c:showPercent val="0"/>
            <c:showBubbleSize val="0"/>
            <c:showLeaderLines val="1"/>
          </c:dLbls>
          <c:cat>
            <c:strRef>
              <c:f>Лист1!$R$122:$R$125</c:f>
              <c:strCache>
                <c:ptCount val="4"/>
                <c:pt idx="0">
                  <c:v>Европа (за исключением Испании)</c:v>
                </c:pt>
                <c:pt idx="1">
                  <c:v>Испания</c:v>
                </c:pt>
                <c:pt idx="2">
                  <c:v>Азия и остальной мир</c:v>
                </c:pt>
                <c:pt idx="3">
                  <c:v>Северная и Южная Америка</c:v>
                </c:pt>
              </c:strCache>
            </c:strRef>
          </c:cat>
          <c:val>
            <c:numRef>
              <c:f>Лист1!$S$122:$S$125</c:f>
              <c:numCache>
                <c:formatCode>0%</c:formatCode>
                <c:ptCount val="4"/>
                <c:pt idx="0">
                  <c:v>0.45</c:v>
                </c:pt>
                <c:pt idx="1">
                  <c:v>0.21</c:v>
                </c:pt>
                <c:pt idx="2">
                  <c:v>0.2</c:v>
                </c:pt>
                <c:pt idx="3">
                  <c:v>0.14000000000000001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effectLst>
                <a:glow>
                  <a:schemeClr val="tx1">
                    <a:alpha val="40000"/>
                  </a:schemeClr>
                </a:glow>
                <a:softEdge rad="736600"/>
              </a:effectLst>
            </c:spPr>
            <c:dLblPos val="bestFit"/>
            <c:showLegendKey val="0"/>
            <c:showVal val="1"/>
            <c:showCatName val="1"/>
            <c:showSerName val="0"/>
            <c:showPercent val="0"/>
            <c:showBubbleSize val="0"/>
            <c:separator>
</c:separator>
            <c:showLeaderLines val="1"/>
          </c:dLbls>
          <c:cat>
            <c:strRef>
              <c:f>Лист1!$E$25:$E$32</c:f>
              <c:strCache>
                <c:ptCount val="8"/>
                <c:pt idx="0">
                  <c:v>Zara</c:v>
                </c:pt>
                <c:pt idx="1">
                  <c:v>Pull and Bear</c:v>
                </c:pt>
                <c:pt idx="2">
                  <c:v>Massimo Dutti</c:v>
                </c:pt>
                <c:pt idx="3">
                  <c:v>Bershka</c:v>
                </c:pt>
                <c:pt idx="4">
                  <c:v>Stradivarius</c:v>
                </c:pt>
                <c:pt idx="5">
                  <c:v>Oysho</c:v>
                </c:pt>
                <c:pt idx="6">
                  <c:v>Zara Home</c:v>
                </c:pt>
                <c:pt idx="7">
                  <c:v>Uterqüe</c:v>
                </c:pt>
              </c:strCache>
            </c:strRef>
          </c:cat>
          <c:val>
            <c:numRef>
              <c:f>Лист1!$F$25:$F$32</c:f>
              <c:numCache>
                <c:formatCode>0.00%</c:formatCode>
                <c:ptCount val="8"/>
                <c:pt idx="0">
                  <c:v>0.66100000000000003</c:v>
                </c:pt>
                <c:pt idx="1">
                  <c:v>6.8000000000000005E-2</c:v>
                </c:pt>
                <c:pt idx="2">
                  <c:v>7.0999999999999994E-2</c:v>
                </c:pt>
                <c:pt idx="3">
                  <c:v>9.2999999999999999E-2</c:v>
                </c:pt>
                <c:pt idx="4">
                  <c:v>0.06</c:v>
                </c:pt>
                <c:pt idx="5">
                  <c:v>0.02</c:v>
                </c:pt>
                <c:pt idx="6">
                  <c:v>2.1999999999999999E-2</c:v>
                </c:pt>
                <c:pt idx="7">
                  <c:v>5.0000000000000001E-3</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0432-C0FD-450F-B1C4-8343D80C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14035</Words>
  <Characters>80005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11</cp:revision>
  <dcterms:created xsi:type="dcterms:W3CDTF">2013-05-20T16:28:00Z</dcterms:created>
  <dcterms:modified xsi:type="dcterms:W3CDTF">2013-05-20T17:31:00Z</dcterms:modified>
</cp:coreProperties>
</file>